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BF297" w14:textId="77777777" w:rsidR="00A27BA3" w:rsidRDefault="00F17889">
      <w:pPr>
        <w:spacing w:after="60" w:line="240" w:lineRule="auto"/>
        <w:rPr>
          <w:rFonts w:ascii="Cambria" w:eastAsia="Cambria" w:hAnsi="Cambria" w:cs="Cambria"/>
          <w:i/>
        </w:rPr>
      </w:pPr>
      <w:r>
        <w:rPr>
          <w:noProof/>
          <w:lang w:eastAsia="en-US"/>
        </w:rPr>
        <mc:AlternateContent>
          <mc:Choice Requires="wpg">
            <w:drawing>
              <wp:anchor distT="0" distB="0" distL="114300" distR="114300" simplePos="0" relativeHeight="251658240" behindDoc="0" locked="0" layoutInCell="1" hidden="0" allowOverlap="1" wp14:anchorId="10AE7468" wp14:editId="0FB482B1">
                <wp:simplePos x="0" y="0"/>
                <wp:positionH relativeFrom="column">
                  <wp:posOffset>1</wp:posOffset>
                </wp:positionH>
                <wp:positionV relativeFrom="paragraph">
                  <wp:posOffset>25400</wp:posOffset>
                </wp:positionV>
                <wp:extent cx="5101390" cy="12700"/>
                <wp:effectExtent l="0" t="0" r="0" b="0"/>
                <wp:wrapNone/>
                <wp:docPr id="35" name="Straight Arrow Connector 35"/>
                <wp:cNvGraphicFramePr/>
                <a:graphic xmlns:a="http://schemas.openxmlformats.org/drawingml/2006/main">
                  <a:graphicData uri="http://schemas.microsoft.com/office/word/2010/wordprocessingShape">
                    <wps:wsp>
                      <wps:cNvCnPr/>
                      <wps:spPr>
                        <a:xfrm>
                          <a:off x="2795305" y="3780000"/>
                          <a:ext cx="5101390" cy="0"/>
                        </a:xfrm>
                        <a:prstGeom prst="straightConnector1">
                          <a:avLst/>
                        </a:prstGeom>
                        <a:noFill/>
                        <a:ln w="9525" cap="flat" cmpd="sng">
                          <a:solidFill>
                            <a:srgbClr val="6D0303"/>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5101390" cy="12700"/>
                <wp:effectExtent b="0" l="0" r="0" t="0"/>
                <wp:wrapNone/>
                <wp:docPr id="35"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5101390" cy="12700"/>
                        </a:xfrm>
                        <a:prstGeom prst="rect"/>
                        <a:ln/>
                      </pic:spPr>
                    </pic:pic>
                  </a:graphicData>
                </a:graphic>
              </wp:anchor>
            </w:drawing>
          </mc:Fallback>
        </mc:AlternateContent>
      </w:r>
    </w:p>
    <w:p w14:paraId="24449E4B" w14:textId="19DBBCE6" w:rsidR="00136189" w:rsidRDefault="003B323E" w:rsidP="00CD78D3">
      <w:pPr>
        <w:tabs>
          <w:tab w:val="left" w:pos="8078"/>
        </w:tabs>
        <w:spacing w:after="60" w:line="240" w:lineRule="auto"/>
        <w:rPr>
          <w:rFonts w:ascii="Cambria" w:eastAsia="Cambria" w:hAnsi="Cambria" w:cs="Cambria"/>
          <w:b/>
          <w:sz w:val="40"/>
          <w:szCs w:val="40"/>
        </w:rPr>
      </w:pPr>
      <w:bookmarkStart w:id="0" w:name="_heading=h.gjdgxs" w:colFirst="0" w:colLast="0"/>
      <w:bookmarkEnd w:id="0"/>
      <w:r>
        <w:rPr>
          <w:rFonts w:ascii="Cambria" w:eastAsia="Cambria" w:hAnsi="Cambria" w:cs="Cambria"/>
          <w:b/>
          <w:sz w:val="40"/>
          <w:szCs w:val="40"/>
        </w:rPr>
        <w:t>THE EFFECT OF PROMOTION AND SERVICE QUALITY ON</w:t>
      </w:r>
      <w:r w:rsidRPr="00CD78D3">
        <w:rPr>
          <w:rFonts w:ascii="Cambria" w:eastAsia="Cambria" w:hAnsi="Cambria" w:cs="Cambria"/>
          <w:b/>
          <w:sz w:val="40"/>
          <w:szCs w:val="40"/>
        </w:rPr>
        <w:t xml:space="preserve"> </w:t>
      </w:r>
      <w:r>
        <w:rPr>
          <w:rFonts w:ascii="Cambria" w:eastAsia="Cambria" w:hAnsi="Cambria" w:cs="Cambria"/>
          <w:b/>
          <w:sz w:val="40"/>
          <w:szCs w:val="40"/>
        </w:rPr>
        <w:t>REPURCHASE DECISION: CASE STUDY LYCO COFFE AND PLACE CONSUMERS AT SAMPANG</w:t>
      </w:r>
    </w:p>
    <w:p w14:paraId="01A1BD89" w14:textId="2D5EADF7" w:rsidR="00A27BA3" w:rsidRPr="00CD78D3" w:rsidRDefault="00CD78D3" w:rsidP="00CD78D3">
      <w:pPr>
        <w:tabs>
          <w:tab w:val="left" w:pos="8078"/>
        </w:tabs>
        <w:spacing w:after="60" w:line="240" w:lineRule="auto"/>
        <w:rPr>
          <w:rFonts w:ascii="Cambria" w:eastAsia="Cambria" w:hAnsi="Cambria" w:cs="Cambria"/>
          <w:b/>
          <w:sz w:val="40"/>
          <w:szCs w:val="40"/>
        </w:rPr>
      </w:pPr>
      <w:r>
        <w:rPr>
          <w:rFonts w:ascii="Cambria" w:eastAsia="Cambria" w:hAnsi="Cambria" w:cs="Cambria"/>
          <w:b/>
          <w:sz w:val="40"/>
          <w:szCs w:val="40"/>
        </w:rPr>
        <w:tab/>
      </w:r>
    </w:p>
    <w:p w14:paraId="17AD9F5B" w14:textId="1DEA771C" w:rsidR="00A27BA3" w:rsidRPr="003B323E" w:rsidRDefault="00136189" w:rsidP="003B323E">
      <w:pPr>
        <w:spacing w:after="60" w:line="240" w:lineRule="auto"/>
        <w:rPr>
          <w:rFonts w:ascii="Cambria" w:eastAsia="Cambria" w:hAnsi="Cambria" w:cs="Cambria"/>
          <w:sz w:val="28"/>
          <w:szCs w:val="28"/>
        </w:rPr>
      </w:pPr>
      <w:proofErr w:type="spellStart"/>
      <w:r>
        <w:rPr>
          <w:rFonts w:ascii="Cambria" w:eastAsia="Cambria" w:hAnsi="Cambria" w:cs="Cambria"/>
          <w:sz w:val="28"/>
          <w:szCs w:val="28"/>
        </w:rPr>
        <w:t>Zulviar</w:t>
      </w:r>
      <w:proofErr w:type="spellEnd"/>
      <w:r>
        <w:rPr>
          <w:rFonts w:ascii="Cambria" w:eastAsia="Cambria" w:hAnsi="Cambria" w:cs="Cambria"/>
          <w:sz w:val="28"/>
          <w:szCs w:val="28"/>
        </w:rPr>
        <w:t xml:space="preserve"> </w:t>
      </w:r>
      <w:r w:rsidRPr="0097463F">
        <w:rPr>
          <w:rFonts w:ascii="Cambria" w:eastAsia="Cambria" w:hAnsi="Cambria" w:cs="Cambria"/>
          <w:sz w:val="28"/>
          <w:szCs w:val="28"/>
        </w:rPr>
        <w:t>Anas</w:t>
      </w:r>
      <w:r w:rsidR="0097463F" w:rsidRPr="0097463F">
        <w:rPr>
          <w:rFonts w:ascii="Cambria" w:eastAsia="Cambria" w:hAnsi="Cambria" w:cs="Cambria"/>
          <w:sz w:val="28"/>
          <w:szCs w:val="28"/>
          <w:vertAlign w:val="superscript"/>
        </w:rPr>
        <w:t>1</w:t>
      </w:r>
      <w:r w:rsidR="0097463F">
        <w:rPr>
          <w:rFonts w:ascii="Cambria" w:eastAsia="Cambria" w:hAnsi="Cambria" w:cs="Cambria"/>
          <w:sz w:val="28"/>
          <w:szCs w:val="28"/>
        </w:rPr>
        <w:t xml:space="preserve">, </w:t>
      </w:r>
      <w:r>
        <w:rPr>
          <w:rFonts w:ascii="Cambria" w:eastAsia="Cambria" w:hAnsi="Cambria" w:cs="Cambria"/>
          <w:sz w:val="28"/>
          <w:szCs w:val="28"/>
        </w:rPr>
        <w:t>Faisol</w:t>
      </w:r>
      <w:r w:rsidR="0097463F" w:rsidRPr="0097463F">
        <w:rPr>
          <w:rFonts w:ascii="Cambria" w:eastAsia="Cambria" w:hAnsi="Cambria" w:cs="Cambria"/>
          <w:sz w:val="28"/>
          <w:szCs w:val="28"/>
          <w:vertAlign w:val="superscript"/>
        </w:rPr>
        <w:t>2</w:t>
      </w:r>
    </w:p>
    <w:p w14:paraId="4693D731" w14:textId="02F06E40" w:rsidR="00A27BA3" w:rsidRDefault="00F17889" w:rsidP="0097463F">
      <w:pPr>
        <w:spacing w:after="0" w:line="240" w:lineRule="auto"/>
        <w:rPr>
          <w:rFonts w:ascii="Cambria" w:eastAsia="Cambria" w:hAnsi="Cambria" w:cs="Cambria"/>
        </w:rPr>
      </w:pPr>
      <w:r>
        <w:rPr>
          <w:rFonts w:ascii="Cambria" w:eastAsia="Cambria" w:hAnsi="Cambria" w:cs="Cambria"/>
          <w:sz w:val="28"/>
          <w:szCs w:val="28"/>
          <w:vertAlign w:val="superscript"/>
        </w:rPr>
        <w:t>1</w:t>
      </w:r>
      <w:r w:rsidR="0097463F">
        <w:rPr>
          <w:rFonts w:ascii="Cambria" w:eastAsia="Cambria" w:hAnsi="Cambria" w:cs="Cambria"/>
          <w:sz w:val="28"/>
          <w:szCs w:val="28"/>
          <w:vertAlign w:val="superscript"/>
        </w:rPr>
        <w:t>,2</w:t>
      </w:r>
      <w:r>
        <w:rPr>
          <w:rFonts w:ascii="Cambria" w:eastAsia="Cambria" w:hAnsi="Cambria" w:cs="Cambria"/>
        </w:rPr>
        <w:t xml:space="preserve"> </w:t>
      </w:r>
      <w:proofErr w:type="spellStart"/>
      <w:r w:rsidR="00CD78D3">
        <w:rPr>
          <w:rFonts w:ascii="Cambria" w:eastAsia="Cambria" w:hAnsi="Cambria" w:cs="Cambria"/>
        </w:rPr>
        <w:t>Univeristas</w:t>
      </w:r>
      <w:proofErr w:type="spellEnd"/>
      <w:r w:rsidR="00CD78D3">
        <w:rPr>
          <w:rFonts w:ascii="Cambria" w:eastAsia="Cambria" w:hAnsi="Cambria" w:cs="Cambria"/>
        </w:rPr>
        <w:t xml:space="preserve"> </w:t>
      </w:r>
      <w:proofErr w:type="spellStart"/>
      <w:r w:rsidR="00136189">
        <w:rPr>
          <w:rFonts w:ascii="Cambria" w:eastAsia="Cambria" w:hAnsi="Cambria" w:cs="Cambria"/>
        </w:rPr>
        <w:t>Nazhatut</w:t>
      </w:r>
      <w:proofErr w:type="spellEnd"/>
      <w:r w:rsidR="00136189">
        <w:rPr>
          <w:rFonts w:ascii="Cambria" w:eastAsia="Cambria" w:hAnsi="Cambria" w:cs="Cambria"/>
        </w:rPr>
        <w:t xml:space="preserve"> </w:t>
      </w:r>
      <w:proofErr w:type="spellStart"/>
      <w:r w:rsidR="00136189">
        <w:rPr>
          <w:rFonts w:ascii="Cambria" w:eastAsia="Cambria" w:hAnsi="Cambria" w:cs="Cambria"/>
        </w:rPr>
        <w:t>Thullab</w:t>
      </w:r>
      <w:proofErr w:type="spellEnd"/>
      <w:r w:rsidR="00136189">
        <w:rPr>
          <w:rFonts w:ascii="Cambria" w:eastAsia="Cambria" w:hAnsi="Cambria" w:cs="Cambria"/>
        </w:rPr>
        <w:t xml:space="preserve"> Al- </w:t>
      </w:r>
      <w:proofErr w:type="spellStart"/>
      <w:r w:rsidR="00136189">
        <w:rPr>
          <w:rFonts w:ascii="Cambria" w:eastAsia="Cambria" w:hAnsi="Cambria" w:cs="Cambria"/>
        </w:rPr>
        <w:t>Muafa</w:t>
      </w:r>
      <w:proofErr w:type="spellEnd"/>
      <w:r w:rsidR="00CD78D3">
        <w:rPr>
          <w:rFonts w:ascii="Cambria" w:eastAsia="Cambria" w:hAnsi="Cambria" w:cs="Cambria"/>
        </w:rPr>
        <w:t>,</w:t>
      </w:r>
      <w:r>
        <w:rPr>
          <w:rFonts w:ascii="Cambria" w:eastAsia="Cambria" w:hAnsi="Cambria" w:cs="Cambria"/>
        </w:rPr>
        <w:t xml:space="preserve"> </w:t>
      </w:r>
      <w:r w:rsidR="00136189">
        <w:rPr>
          <w:rFonts w:ascii="Cambria" w:eastAsia="Cambria" w:hAnsi="Cambria" w:cs="Cambria"/>
        </w:rPr>
        <w:t>Sampang</w:t>
      </w:r>
      <w:r>
        <w:rPr>
          <w:rFonts w:ascii="Cambria" w:eastAsia="Cambria" w:hAnsi="Cambria" w:cs="Cambria"/>
        </w:rPr>
        <w:t>, Indonesia</w:t>
      </w:r>
    </w:p>
    <w:p w14:paraId="68E948C0" w14:textId="763360E8" w:rsidR="00A27BA3" w:rsidRDefault="00F17889">
      <w:pPr>
        <w:spacing w:after="60" w:line="240" w:lineRule="auto"/>
        <w:rPr>
          <w:rFonts w:ascii="Cambria" w:eastAsia="Cambria" w:hAnsi="Cambria" w:cs="Cambria"/>
        </w:rPr>
      </w:pPr>
      <w:r>
        <w:rPr>
          <w:rFonts w:ascii="Cambria" w:eastAsia="Cambria" w:hAnsi="Cambria" w:cs="Cambria"/>
        </w:rPr>
        <w:t xml:space="preserve">* Corresponding author: </w:t>
      </w:r>
      <w:r w:rsidR="00062D41">
        <w:rPr>
          <w:rFonts w:ascii="Cambria" w:eastAsia="Cambria" w:hAnsi="Cambria" w:cs="Cambria"/>
          <w:color w:val="0563C1"/>
          <w:u w:val="single"/>
        </w:rPr>
        <w:t>zulviar.anas65@gmail.com</w:t>
      </w:r>
    </w:p>
    <w:p w14:paraId="6E567BF9" w14:textId="77777777" w:rsidR="00A27BA3" w:rsidRDefault="00A27BA3">
      <w:pPr>
        <w:spacing w:after="60" w:line="240" w:lineRule="auto"/>
        <w:rPr>
          <w:rFonts w:ascii="Cambria" w:eastAsia="Cambria" w:hAnsi="Cambria" w:cs="Cambria"/>
          <w:b/>
          <w:sz w:val="28"/>
          <w:szCs w:val="28"/>
        </w:rPr>
      </w:pPr>
    </w:p>
    <w:tbl>
      <w:tblPr>
        <w:tblStyle w:val="2"/>
        <w:tblW w:w="9498" w:type="dxa"/>
        <w:tblBorders>
          <w:top w:val="nil"/>
          <w:left w:val="nil"/>
          <w:bottom w:val="nil"/>
          <w:right w:val="nil"/>
          <w:insideH w:val="nil"/>
          <w:insideV w:val="nil"/>
        </w:tblBorders>
        <w:tblLayout w:type="fixed"/>
        <w:tblLook w:val="0400" w:firstRow="0" w:lastRow="0" w:firstColumn="0" w:lastColumn="0" w:noHBand="0" w:noVBand="1"/>
      </w:tblPr>
      <w:tblGrid>
        <w:gridCol w:w="9498"/>
      </w:tblGrid>
      <w:tr w:rsidR="003B323E" w:rsidRPr="00D203C1" w14:paraId="3BE62D7A" w14:textId="77777777" w:rsidTr="000362FC">
        <w:trPr>
          <w:trHeight w:val="23"/>
        </w:trPr>
        <w:tc>
          <w:tcPr>
            <w:tcW w:w="9498" w:type="dxa"/>
            <w:shd w:val="clear" w:color="auto" w:fill="EDEDED"/>
          </w:tcPr>
          <w:p w14:paraId="70AD1AB3" w14:textId="63D7BA1F" w:rsidR="003B323E" w:rsidRPr="00D203C1" w:rsidRDefault="003B323E" w:rsidP="000362FC">
            <w:pPr>
              <w:spacing w:before="120" w:after="120"/>
              <w:jc w:val="center"/>
              <w:rPr>
                <w:rFonts w:ascii="Cambria" w:eastAsia="Cambria" w:hAnsi="Cambria" w:cs="Cambria"/>
                <w:sz w:val="24"/>
                <w:szCs w:val="24"/>
              </w:rPr>
            </w:pPr>
            <w:bookmarkStart w:id="1" w:name="_Hlk169677047"/>
            <w:r>
              <w:rPr>
                <w:rFonts w:ascii="Cambria" w:eastAsia="Cambria" w:hAnsi="Cambria" w:cs="Cambria"/>
                <w:b/>
                <w:sz w:val="24"/>
                <w:szCs w:val="24"/>
              </w:rPr>
              <w:t>ABSTRACT</w:t>
            </w:r>
          </w:p>
        </w:tc>
      </w:tr>
      <w:tr w:rsidR="003B323E" w:rsidRPr="00D203C1" w14:paraId="5C1C3606" w14:textId="77777777" w:rsidTr="000362FC">
        <w:trPr>
          <w:trHeight w:val="237"/>
        </w:trPr>
        <w:tc>
          <w:tcPr>
            <w:tcW w:w="9498" w:type="dxa"/>
            <w:shd w:val="clear" w:color="auto" w:fill="EDEDED"/>
          </w:tcPr>
          <w:p w14:paraId="00F8C307" w14:textId="66758F10" w:rsidR="003B323E" w:rsidRPr="003B323E" w:rsidRDefault="003B323E" w:rsidP="003B323E">
            <w:pPr>
              <w:spacing w:before="120" w:after="120"/>
              <w:ind w:left="40"/>
              <w:jc w:val="both"/>
              <w:rPr>
                <w:rFonts w:ascii="Cambria" w:hAnsi="Cambria"/>
                <w:sz w:val="24"/>
                <w:szCs w:val="24"/>
              </w:rPr>
            </w:pPr>
            <w:r w:rsidRPr="003B323E">
              <w:rPr>
                <w:rFonts w:ascii="Cambria" w:hAnsi="Cambria"/>
                <w:sz w:val="24"/>
              </w:rPr>
              <w:t>The aim of this research is to analyze the influence of service quality on repurchase decisions (case study Lyco Coffee and Place consumers at Sampang). The number of samples in this study was 75 respondents using the incidental sampling method. This research uses a multiple linear regression analysis method. The results of this research show that there is a simultaneous influence on the variables (promotion and service quality) on repurchase decisions, it can be seen that the significant value is below 0.05 and the calculated F value is (63.522) ˃ F table (3.12). The results of this research also show that the calculated t value for the promotion variable is (3.557), service quality is (4.302) which is greater than the t table (1.993), so it is stated that there is an influence on repurchase decisions. In the determination test, there was an influence of 62.8% of the independent variables (promotion and service quality) on the dependent variable (repurchase decision). Meanwhile, 37.2% is influenced by other variables and is not included in this regression analysis, such as location, price, brand image, brand equity and others.</w:t>
            </w:r>
          </w:p>
          <w:p w14:paraId="234E46CC" w14:textId="4521DAA7" w:rsidR="003B323E" w:rsidRPr="003B323E" w:rsidRDefault="003B323E" w:rsidP="003B323E">
            <w:pPr>
              <w:pStyle w:val="BodyText"/>
              <w:spacing w:before="1"/>
              <w:ind w:left="1205" w:hanging="1205"/>
              <w:rPr>
                <w:rFonts w:ascii="Cambria" w:hAnsi="Cambria"/>
                <w:b/>
              </w:rPr>
            </w:pPr>
            <w:r w:rsidRPr="003B323E">
              <w:rPr>
                <w:rFonts w:ascii="Cambria" w:eastAsia="Calibri" w:hAnsi="Cambria" w:cs="Calibri"/>
                <w:b/>
                <w:lang w:val="en-US" w:eastAsia="en-ID"/>
              </w:rPr>
              <w:t>Keywords:</w:t>
            </w:r>
            <w:r w:rsidRPr="004A211D">
              <w:rPr>
                <w:rFonts w:ascii="Cambria" w:hAnsi="Cambria"/>
                <w:b/>
                <w:bCs/>
                <w:lang w:eastAsia="ja-JP"/>
              </w:rPr>
              <w:t xml:space="preserve"> </w:t>
            </w:r>
            <w:r w:rsidRPr="003B323E">
              <w:rPr>
                <w:rFonts w:ascii="Cambria" w:hAnsi="Cambria"/>
                <w:b/>
              </w:rPr>
              <w:t>Promotion, Service Quality, Repurchase Decision</w:t>
            </w:r>
          </w:p>
          <w:p w14:paraId="02713143" w14:textId="77777777" w:rsidR="003B323E" w:rsidRPr="007B7453" w:rsidRDefault="003B323E" w:rsidP="000362FC">
            <w:pPr>
              <w:spacing w:before="120" w:after="120"/>
              <w:ind w:left="1024" w:hanging="1024"/>
              <w:jc w:val="both"/>
              <w:rPr>
                <w:rFonts w:ascii="Cambria" w:eastAsia="Times New Roman" w:hAnsi="Cambria" w:cs="Times New Roman"/>
                <w:b/>
                <w:bCs/>
                <w:lang w:val="id" w:eastAsia="ja-JP"/>
              </w:rPr>
            </w:pPr>
            <w:r w:rsidRPr="007B7453">
              <w:rPr>
                <w:rFonts w:ascii="Cambria" w:eastAsia="Times New Roman" w:hAnsi="Cambria" w:cs="Times New Roman"/>
                <w:b/>
                <w:bCs/>
                <w:lang w:val="id" w:eastAsia="ja-JP"/>
              </w:rPr>
              <w:t>Copyright © 2024 by the author</w:t>
            </w:r>
          </w:p>
          <w:p w14:paraId="4B7B814D" w14:textId="77777777" w:rsidR="003B323E" w:rsidRPr="00D203C1" w:rsidRDefault="003B323E" w:rsidP="000362FC">
            <w:pPr>
              <w:spacing w:before="120" w:after="120"/>
              <w:ind w:left="597" w:hanging="567"/>
              <w:jc w:val="both"/>
              <w:rPr>
                <w:rFonts w:ascii="Cambria" w:hAnsi="Cambria"/>
                <w:sz w:val="24"/>
                <w:szCs w:val="24"/>
              </w:rPr>
            </w:pPr>
            <w:r w:rsidRPr="00D203C1">
              <w:rPr>
                <w:rFonts w:ascii="Cambria" w:hAnsi="Cambria"/>
                <w:noProof/>
                <w:sz w:val="24"/>
                <w:szCs w:val="24"/>
              </w:rPr>
              <w:drawing>
                <wp:inline distT="0" distB="0" distL="0" distR="0" wp14:anchorId="4450DEE6" wp14:editId="6D83F1B2">
                  <wp:extent cx="838200" cy="297815"/>
                  <wp:effectExtent l="0" t="0" r="0" b="0"/>
                  <wp:docPr id="308664072" name="image4.png" descr="Creative Commons License"/>
                  <wp:cNvGraphicFramePr/>
                  <a:graphic xmlns:a="http://schemas.openxmlformats.org/drawingml/2006/main">
                    <a:graphicData uri="http://schemas.openxmlformats.org/drawingml/2006/picture">
                      <pic:pic xmlns:pic="http://schemas.openxmlformats.org/drawingml/2006/picture">
                        <pic:nvPicPr>
                          <pic:cNvPr id="0" name="image4.png" descr="Creative Commons License"/>
                          <pic:cNvPicPr preferRelativeResize="0"/>
                        </pic:nvPicPr>
                        <pic:blipFill>
                          <a:blip r:embed="rId9"/>
                          <a:srcRect/>
                          <a:stretch>
                            <a:fillRect/>
                          </a:stretch>
                        </pic:blipFill>
                        <pic:spPr>
                          <a:xfrm>
                            <a:off x="0" y="0"/>
                            <a:ext cx="838200" cy="297815"/>
                          </a:xfrm>
                          <a:prstGeom prst="rect">
                            <a:avLst/>
                          </a:prstGeom>
                          <a:ln/>
                        </pic:spPr>
                      </pic:pic>
                    </a:graphicData>
                  </a:graphic>
                </wp:inline>
              </w:drawing>
            </w:r>
          </w:p>
        </w:tc>
      </w:tr>
      <w:tr w:rsidR="003B323E" w:rsidRPr="00D203C1" w14:paraId="6AE3E83A" w14:textId="77777777" w:rsidTr="000362FC">
        <w:trPr>
          <w:trHeight w:val="237"/>
        </w:trPr>
        <w:tc>
          <w:tcPr>
            <w:tcW w:w="9498" w:type="dxa"/>
            <w:shd w:val="clear" w:color="auto" w:fill="EDEDED"/>
          </w:tcPr>
          <w:p w14:paraId="415166DC" w14:textId="77777777" w:rsidR="003B323E" w:rsidRPr="004A211D" w:rsidRDefault="003B323E" w:rsidP="000362FC">
            <w:pPr>
              <w:spacing w:before="120" w:after="120"/>
              <w:ind w:left="40"/>
              <w:jc w:val="both"/>
              <w:rPr>
                <w:rFonts w:ascii="Cambria" w:hAnsi="Cambria" w:cs="Times New Roman"/>
                <w:sz w:val="24"/>
                <w:szCs w:val="24"/>
                <w:lang w:eastAsia="id-ID"/>
              </w:rPr>
            </w:pPr>
          </w:p>
        </w:tc>
      </w:tr>
      <w:bookmarkEnd w:id="1"/>
    </w:tbl>
    <w:p w14:paraId="61861A55" w14:textId="77777777" w:rsidR="003B323E" w:rsidRDefault="003B323E">
      <w:pPr>
        <w:spacing w:after="60" w:line="240" w:lineRule="auto"/>
        <w:rPr>
          <w:rFonts w:ascii="Cambria" w:eastAsia="Cambria" w:hAnsi="Cambria" w:cs="Cambria"/>
          <w:b/>
          <w:sz w:val="28"/>
          <w:szCs w:val="28"/>
        </w:rPr>
      </w:pPr>
    </w:p>
    <w:p w14:paraId="06DEF7B9" w14:textId="120598A5" w:rsidR="00A27BA3" w:rsidRDefault="00F17889">
      <w:pPr>
        <w:spacing w:after="60" w:line="276" w:lineRule="auto"/>
        <w:rPr>
          <w:rFonts w:ascii="Cambria" w:eastAsia="Cambria" w:hAnsi="Cambria" w:cs="Cambria"/>
          <w:b/>
          <w:sz w:val="24"/>
          <w:szCs w:val="24"/>
        </w:rPr>
      </w:pPr>
      <w:r>
        <w:rPr>
          <w:rFonts w:ascii="Cambria" w:eastAsia="Cambria" w:hAnsi="Cambria" w:cs="Cambria"/>
          <w:b/>
          <w:sz w:val="24"/>
          <w:szCs w:val="24"/>
        </w:rPr>
        <w:t xml:space="preserve">INTRODUCTION </w:t>
      </w:r>
    </w:p>
    <w:p w14:paraId="4EA9933C" w14:textId="5290F96B" w:rsidR="00824A1C" w:rsidRPr="00D608B6" w:rsidRDefault="00824A1C" w:rsidP="00D608B6">
      <w:pPr>
        <w:spacing w:after="0" w:line="240" w:lineRule="auto"/>
        <w:ind w:firstLine="720"/>
        <w:jc w:val="both"/>
        <w:rPr>
          <w:rFonts w:ascii="Cambria" w:eastAsia="Times New Roman" w:hAnsi="Cambria" w:cs="Times New Roman"/>
          <w:sz w:val="24"/>
          <w:szCs w:val="24"/>
        </w:rPr>
      </w:pPr>
      <w:r w:rsidRPr="005F3068">
        <w:rPr>
          <w:rFonts w:ascii="Cambria" w:eastAsia="Times New Roman" w:hAnsi="Cambria" w:cs="Times New Roman"/>
          <w:color w:val="000000"/>
          <w:sz w:val="24"/>
          <w:szCs w:val="24"/>
        </w:rPr>
        <w:t>The hotel and culinary industry, especially cafes, has experienced rapid development in recent years. Cafes not only function as a place to enjoy food and drinks, but also as a social location and place to relax. In the context of increasingly fierce competition, cafes need to adopt effective strategies to attract and retain customers. Two crucial aspects that influence customers' repurchase decisions are promotions and service quality.</w:t>
      </w:r>
      <w:r w:rsidR="00D608B6">
        <w:rPr>
          <w:rFonts w:ascii="Cambria" w:eastAsia="Times New Roman" w:hAnsi="Cambria" w:cs="Times New Roman"/>
          <w:sz w:val="24"/>
          <w:szCs w:val="24"/>
        </w:rPr>
        <w:t xml:space="preserve"> </w:t>
      </w:r>
      <w:r w:rsidRPr="005F3068">
        <w:rPr>
          <w:rFonts w:ascii="Cambria" w:eastAsia="Times New Roman" w:hAnsi="Cambria" w:cs="Times New Roman"/>
          <w:color w:val="000000"/>
          <w:sz w:val="24"/>
          <w:szCs w:val="24"/>
        </w:rPr>
        <w:t xml:space="preserve">This research chose the cafe business as the research object because its growth at Sampang has </w:t>
      </w:r>
      <w:r w:rsidRPr="005F3068">
        <w:rPr>
          <w:rFonts w:ascii="Cambria" w:eastAsia="Times New Roman" w:hAnsi="Cambria" w:cs="Times New Roman"/>
          <w:color w:val="000000"/>
          <w:sz w:val="24"/>
          <w:szCs w:val="24"/>
        </w:rPr>
        <w:lastRenderedPageBreak/>
        <w:t xml:space="preserve">been quite high in recent years. This can be seen from the large number of </w:t>
      </w:r>
      <w:proofErr w:type="spellStart"/>
      <w:r w:rsidRPr="005F3068">
        <w:rPr>
          <w:rFonts w:ascii="Cambria" w:eastAsia="Times New Roman" w:hAnsi="Cambria" w:cs="Times New Roman"/>
          <w:color w:val="000000"/>
          <w:sz w:val="24"/>
          <w:szCs w:val="24"/>
        </w:rPr>
        <w:t>cafes</w:t>
      </w:r>
      <w:proofErr w:type="spellEnd"/>
      <w:r w:rsidRPr="005F3068">
        <w:rPr>
          <w:rFonts w:ascii="Cambria" w:eastAsia="Times New Roman" w:hAnsi="Cambria" w:cs="Times New Roman"/>
          <w:color w:val="000000"/>
          <w:sz w:val="24"/>
          <w:szCs w:val="24"/>
        </w:rPr>
        <w:t xml:space="preserve"> that have sprung up because cafes have become a lifestyle for the community and the needs of consumers vary and this is followed by the creativity and willingness of cafe makers to provide and fulfill people's needs, this makes it easier for consumers to find a place to relax in the form of a cafe. As time goes by, several cafes have been established at Sampang which have become the choice and destination of every community. Based on observations made by researchers regarding the names and addresses of each cafe at Sampang which are listed in the table below.</w:t>
      </w:r>
    </w:p>
    <w:p w14:paraId="429FDC63" w14:textId="77777777" w:rsidR="00ED52C7" w:rsidRPr="005F3068" w:rsidRDefault="00ED52C7" w:rsidP="00ED52C7">
      <w:pPr>
        <w:spacing w:after="0" w:line="240" w:lineRule="auto"/>
        <w:jc w:val="center"/>
        <w:rPr>
          <w:rFonts w:ascii="Cambria" w:eastAsia="Times New Roman" w:hAnsi="Cambria" w:cs="Times New Roman"/>
          <w:sz w:val="24"/>
          <w:szCs w:val="24"/>
        </w:rPr>
      </w:pPr>
      <w:r w:rsidRPr="005F3068">
        <w:rPr>
          <w:rFonts w:ascii="Cambria" w:eastAsia="Times New Roman" w:hAnsi="Cambria" w:cs="Times New Roman"/>
          <w:b/>
          <w:bCs/>
          <w:color w:val="000000"/>
        </w:rPr>
        <w:t>Table 1. List of Cafes at Sampang 2024</w:t>
      </w:r>
    </w:p>
    <w:tbl>
      <w:tblPr>
        <w:tblStyle w:val="TableGrid"/>
        <w:tblW w:w="9427" w:type="dxa"/>
        <w:tblInd w:w="-5" w:type="dxa"/>
        <w:tblLook w:val="04A0" w:firstRow="1" w:lastRow="0" w:firstColumn="1" w:lastColumn="0" w:noHBand="0" w:noVBand="1"/>
      </w:tblPr>
      <w:tblGrid>
        <w:gridCol w:w="526"/>
        <w:gridCol w:w="3193"/>
        <w:gridCol w:w="5708"/>
      </w:tblGrid>
      <w:tr w:rsidR="00ED52C7" w:rsidRPr="00300B81" w14:paraId="72ADD15E" w14:textId="77777777" w:rsidTr="00D608B6">
        <w:trPr>
          <w:trHeight w:val="259"/>
        </w:trPr>
        <w:tc>
          <w:tcPr>
            <w:tcW w:w="526" w:type="dxa"/>
            <w:vAlign w:val="center"/>
          </w:tcPr>
          <w:p w14:paraId="09D69FC7" w14:textId="77777777" w:rsidR="00ED52C7" w:rsidRPr="00300B81" w:rsidRDefault="00ED52C7" w:rsidP="00F17889">
            <w:pPr>
              <w:jc w:val="center"/>
              <w:rPr>
                <w:rFonts w:ascii="Cambria" w:hAnsi="Cambria" w:cs="Times New Roman"/>
                <w:b/>
                <w:sz w:val="24"/>
                <w:szCs w:val="24"/>
              </w:rPr>
            </w:pPr>
            <w:r w:rsidRPr="00300B81">
              <w:rPr>
                <w:rFonts w:ascii="Cambria" w:hAnsi="Cambria" w:cs="Times New Roman"/>
                <w:b/>
                <w:sz w:val="24"/>
                <w:szCs w:val="24"/>
              </w:rPr>
              <w:t>No</w:t>
            </w:r>
          </w:p>
        </w:tc>
        <w:tc>
          <w:tcPr>
            <w:tcW w:w="3193" w:type="dxa"/>
            <w:vAlign w:val="center"/>
          </w:tcPr>
          <w:p w14:paraId="09BC58A8" w14:textId="63B0557A" w:rsidR="00ED52C7" w:rsidRPr="00300B81" w:rsidRDefault="00ED52C7" w:rsidP="00F17889">
            <w:pPr>
              <w:jc w:val="center"/>
              <w:rPr>
                <w:rFonts w:ascii="Cambria" w:hAnsi="Cambria" w:cs="Times New Roman"/>
                <w:b/>
                <w:sz w:val="24"/>
                <w:szCs w:val="24"/>
              </w:rPr>
            </w:pPr>
            <w:r w:rsidRPr="00300B81">
              <w:rPr>
                <w:rFonts w:ascii="Cambria" w:hAnsi="Cambria" w:cs="Times New Roman"/>
                <w:b/>
                <w:sz w:val="24"/>
                <w:szCs w:val="24"/>
              </w:rPr>
              <w:t>Name</w:t>
            </w:r>
          </w:p>
        </w:tc>
        <w:tc>
          <w:tcPr>
            <w:tcW w:w="5708" w:type="dxa"/>
            <w:vAlign w:val="center"/>
          </w:tcPr>
          <w:p w14:paraId="19A1E3D3" w14:textId="57696CE9" w:rsidR="00ED52C7" w:rsidRPr="00300B81" w:rsidRDefault="00ED52C7" w:rsidP="00F17889">
            <w:pPr>
              <w:jc w:val="center"/>
              <w:rPr>
                <w:rFonts w:ascii="Cambria" w:hAnsi="Cambria" w:cs="Times New Roman"/>
                <w:b/>
                <w:sz w:val="24"/>
                <w:szCs w:val="24"/>
              </w:rPr>
            </w:pPr>
            <w:r w:rsidRPr="00300B81">
              <w:rPr>
                <w:rFonts w:ascii="Cambria" w:hAnsi="Cambria" w:cs="Times New Roman"/>
                <w:b/>
                <w:sz w:val="24"/>
                <w:szCs w:val="24"/>
              </w:rPr>
              <w:t>Address</w:t>
            </w:r>
          </w:p>
        </w:tc>
      </w:tr>
      <w:tr w:rsidR="00ED52C7" w:rsidRPr="00300B81" w14:paraId="51DE543A" w14:textId="77777777" w:rsidTr="00D608B6">
        <w:trPr>
          <w:trHeight w:val="519"/>
        </w:trPr>
        <w:tc>
          <w:tcPr>
            <w:tcW w:w="526" w:type="dxa"/>
            <w:vAlign w:val="center"/>
          </w:tcPr>
          <w:p w14:paraId="1145FA70" w14:textId="77777777" w:rsidR="00ED52C7" w:rsidRPr="00300B81" w:rsidRDefault="00ED52C7" w:rsidP="00F17889">
            <w:pPr>
              <w:jc w:val="center"/>
              <w:rPr>
                <w:rFonts w:ascii="Cambria" w:hAnsi="Cambria" w:cs="Times New Roman"/>
                <w:sz w:val="24"/>
                <w:szCs w:val="24"/>
              </w:rPr>
            </w:pPr>
            <w:r w:rsidRPr="00300B81">
              <w:rPr>
                <w:rFonts w:ascii="Cambria" w:hAnsi="Cambria" w:cs="Times New Roman"/>
                <w:sz w:val="24"/>
                <w:szCs w:val="24"/>
              </w:rPr>
              <w:t>1</w:t>
            </w:r>
          </w:p>
        </w:tc>
        <w:tc>
          <w:tcPr>
            <w:tcW w:w="3193" w:type="dxa"/>
            <w:vAlign w:val="center"/>
          </w:tcPr>
          <w:p w14:paraId="44A554C2" w14:textId="77777777" w:rsidR="00ED52C7" w:rsidRPr="00300B81" w:rsidRDefault="00ED52C7" w:rsidP="00F17889">
            <w:pPr>
              <w:rPr>
                <w:rFonts w:ascii="Cambria" w:hAnsi="Cambria" w:cs="Times New Roman"/>
                <w:sz w:val="24"/>
                <w:szCs w:val="24"/>
              </w:rPr>
            </w:pPr>
            <w:r w:rsidRPr="00300B81">
              <w:rPr>
                <w:rFonts w:ascii="Cambria" w:hAnsi="Cambria" w:cs="Times New Roman"/>
                <w:sz w:val="24"/>
                <w:szCs w:val="24"/>
              </w:rPr>
              <w:t>B2 Billiard &amp; Café Sampang</w:t>
            </w:r>
          </w:p>
        </w:tc>
        <w:tc>
          <w:tcPr>
            <w:tcW w:w="5708" w:type="dxa"/>
            <w:vAlign w:val="center"/>
          </w:tcPr>
          <w:p w14:paraId="15B1678D" w14:textId="77777777" w:rsidR="00ED52C7" w:rsidRPr="00300B81" w:rsidRDefault="00ED52C7" w:rsidP="00F17889">
            <w:pPr>
              <w:rPr>
                <w:rFonts w:ascii="Cambria" w:hAnsi="Cambria" w:cs="Times New Roman"/>
                <w:sz w:val="24"/>
                <w:szCs w:val="24"/>
              </w:rPr>
            </w:pPr>
            <w:r w:rsidRPr="00300B81">
              <w:rPr>
                <w:rFonts w:ascii="Cambria" w:eastAsia="Times New Roman" w:hAnsi="Cambria" w:cs="Times New Roman"/>
                <w:color w:val="000000"/>
                <w:sz w:val="24"/>
                <w:szCs w:val="24"/>
                <w:shd w:val="clear" w:color="auto" w:fill="FFFFFF"/>
              </w:rPr>
              <w:t xml:space="preserve">Jalan Jaksa Agung </w:t>
            </w:r>
            <w:proofErr w:type="spellStart"/>
            <w:r w:rsidRPr="00300B81">
              <w:rPr>
                <w:rFonts w:ascii="Cambria" w:eastAsia="Times New Roman" w:hAnsi="Cambria" w:cs="Times New Roman"/>
                <w:color w:val="000000"/>
                <w:sz w:val="24"/>
                <w:szCs w:val="24"/>
                <w:shd w:val="clear" w:color="auto" w:fill="FFFFFF"/>
              </w:rPr>
              <w:t>Suprapto</w:t>
            </w:r>
            <w:proofErr w:type="spellEnd"/>
            <w:r w:rsidRPr="00300B81">
              <w:rPr>
                <w:rFonts w:ascii="Cambria" w:eastAsia="Times New Roman" w:hAnsi="Cambria" w:cs="Times New Roman"/>
                <w:color w:val="000000"/>
                <w:sz w:val="24"/>
                <w:szCs w:val="24"/>
                <w:shd w:val="clear" w:color="auto" w:fill="FFFFFF"/>
              </w:rPr>
              <w:t xml:space="preserve"> </w:t>
            </w:r>
            <w:proofErr w:type="spellStart"/>
            <w:r w:rsidRPr="00300B81">
              <w:rPr>
                <w:rFonts w:ascii="Cambria" w:eastAsia="Times New Roman" w:hAnsi="Cambria" w:cs="Times New Roman"/>
                <w:color w:val="000000"/>
                <w:sz w:val="24"/>
                <w:szCs w:val="24"/>
                <w:shd w:val="clear" w:color="auto" w:fill="FFFFFF"/>
              </w:rPr>
              <w:t>Nomor</w:t>
            </w:r>
            <w:proofErr w:type="spellEnd"/>
            <w:r w:rsidRPr="00300B81">
              <w:rPr>
                <w:rFonts w:ascii="Cambria" w:eastAsia="Times New Roman" w:hAnsi="Cambria" w:cs="Times New Roman"/>
                <w:color w:val="000000"/>
                <w:sz w:val="24"/>
                <w:szCs w:val="24"/>
                <w:shd w:val="clear" w:color="auto" w:fill="FFFFFF"/>
              </w:rPr>
              <w:t xml:space="preserve"> 47, </w:t>
            </w:r>
            <w:proofErr w:type="spellStart"/>
            <w:r w:rsidRPr="00300B81">
              <w:rPr>
                <w:rFonts w:ascii="Cambria" w:eastAsia="Times New Roman" w:hAnsi="Cambria" w:cs="Times New Roman"/>
                <w:color w:val="000000"/>
                <w:sz w:val="24"/>
                <w:szCs w:val="24"/>
                <w:shd w:val="clear" w:color="auto" w:fill="FFFFFF"/>
              </w:rPr>
              <w:t>Pliyan</w:t>
            </w:r>
            <w:proofErr w:type="spellEnd"/>
            <w:r w:rsidRPr="00300B81">
              <w:rPr>
                <w:rFonts w:ascii="Cambria" w:eastAsia="Times New Roman" w:hAnsi="Cambria" w:cs="Times New Roman"/>
                <w:color w:val="000000"/>
                <w:sz w:val="24"/>
                <w:szCs w:val="24"/>
                <w:shd w:val="clear" w:color="auto" w:fill="FFFFFF"/>
              </w:rPr>
              <w:t xml:space="preserve">, </w:t>
            </w:r>
            <w:proofErr w:type="spellStart"/>
            <w:r w:rsidRPr="00300B81">
              <w:rPr>
                <w:rFonts w:ascii="Cambria" w:eastAsia="Times New Roman" w:hAnsi="Cambria" w:cs="Times New Roman"/>
                <w:color w:val="000000"/>
                <w:sz w:val="24"/>
                <w:szCs w:val="24"/>
                <w:shd w:val="clear" w:color="auto" w:fill="FFFFFF"/>
              </w:rPr>
              <w:t>Gunung</w:t>
            </w:r>
            <w:proofErr w:type="spellEnd"/>
            <w:r w:rsidRPr="00300B81">
              <w:rPr>
                <w:rFonts w:ascii="Cambria" w:eastAsia="Times New Roman" w:hAnsi="Cambria" w:cs="Times New Roman"/>
                <w:color w:val="000000"/>
                <w:sz w:val="24"/>
                <w:szCs w:val="24"/>
                <w:shd w:val="clear" w:color="auto" w:fill="FFFFFF"/>
              </w:rPr>
              <w:t xml:space="preserve"> Sekar, </w:t>
            </w:r>
            <w:proofErr w:type="spellStart"/>
            <w:r w:rsidRPr="00300B81">
              <w:rPr>
                <w:rFonts w:ascii="Cambria" w:eastAsia="Times New Roman" w:hAnsi="Cambria" w:cs="Times New Roman"/>
                <w:color w:val="000000"/>
                <w:sz w:val="24"/>
                <w:szCs w:val="24"/>
                <w:shd w:val="clear" w:color="auto" w:fill="FFFFFF"/>
              </w:rPr>
              <w:t>Kecamatan</w:t>
            </w:r>
            <w:proofErr w:type="spellEnd"/>
            <w:r w:rsidRPr="00300B81">
              <w:rPr>
                <w:rFonts w:ascii="Cambria" w:eastAsia="Times New Roman" w:hAnsi="Cambria" w:cs="Times New Roman"/>
                <w:color w:val="000000"/>
                <w:sz w:val="24"/>
                <w:szCs w:val="24"/>
                <w:shd w:val="clear" w:color="auto" w:fill="FFFFFF"/>
              </w:rPr>
              <w:t xml:space="preserve"> Sampang, </w:t>
            </w:r>
            <w:proofErr w:type="spellStart"/>
            <w:r w:rsidRPr="00300B81">
              <w:rPr>
                <w:rFonts w:ascii="Cambria" w:eastAsia="Times New Roman" w:hAnsi="Cambria" w:cs="Times New Roman"/>
                <w:color w:val="000000"/>
                <w:sz w:val="24"/>
                <w:szCs w:val="24"/>
                <w:shd w:val="clear" w:color="auto" w:fill="FFFFFF"/>
              </w:rPr>
              <w:t>Kabupaten</w:t>
            </w:r>
            <w:proofErr w:type="spellEnd"/>
            <w:r w:rsidRPr="00300B81">
              <w:rPr>
                <w:rFonts w:ascii="Cambria" w:eastAsia="Times New Roman" w:hAnsi="Cambria" w:cs="Times New Roman"/>
                <w:color w:val="000000"/>
                <w:sz w:val="24"/>
                <w:szCs w:val="24"/>
                <w:shd w:val="clear" w:color="auto" w:fill="FFFFFF"/>
              </w:rPr>
              <w:t xml:space="preserve"> Sampang</w:t>
            </w:r>
          </w:p>
        </w:tc>
      </w:tr>
      <w:tr w:rsidR="00ED52C7" w:rsidRPr="00300B81" w14:paraId="126DD7F1" w14:textId="77777777" w:rsidTr="00D608B6">
        <w:trPr>
          <w:trHeight w:val="499"/>
        </w:trPr>
        <w:tc>
          <w:tcPr>
            <w:tcW w:w="526" w:type="dxa"/>
            <w:vAlign w:val="center"/>
          </w:tcPr>
          <w:p w14:paraId="59522443" w14:textId="77777777" w:rsidR="00ED52C7" w:rsidRPr="00300B81" w:rsidRDefault="00ED52C7" w:rsidP="00F17889">
            <w:pPr>
              <w:jc w:val="center"/>
              <w:rPr>
                <w:rFonts w:ascii="Cambria" w:hAnsi="Cambria" w:cs="Times New Roman"/>
                <w:sz w:val="24"/>
                <w:szCs w:val="24"/>
              </w:rPr>
            </w:pPr>
            <w:r w:rsidRPr="00300B81">
              <w:rPr>
                <w:rFonts w:ascii="Cambria" w:hAnsi="Cambria" w:cs="Times New Roman"/>
                <w:sz w:val="24"/>
                <w:szCs w:val="24"/>
              </w:rPr>
              <w:t>2</w:t>
            </w:r>
          </w:p>
        </w:tc>
        <w:tc>
          <w:tcPr>
            <w:tcW w:w="3193" w:type="dxa"/>
            <w:vAlign w:val="center"/>
          </w:tcPr>
          <w:p w14:paraId="3F460D75" w14:textId="77777777" w:rsidR="00ED52C7" w:rsidRPr="00300B81" w:rsidRDefault="00ED52C7" w:rsidP="00F17889">
            <w:pPr>
              <w:rPr>
                <w:rFonts w:ascii="Cambria" w:hAnsi="Cambria" w:cs="Times New Roman"/>
                <w:sz w:val="24"/>
                <w:szCs w:val="24"/>
              </w:rPr>
            </w:pPr>
            <w:r w:rsidRPr="00300B81">
              <w:rPr>
                <w:rFonts w:ascii="Cambria" w:hAnsi="Cambria" w:cs="Times New Roman"/>
                <w:sz w:val="24"/>
                <w:szCs w:val="24"/>
              </w:rPr>
              <w:t xml:space="preserve">Lyco </w:t>
            </w:r>
            <w:proofErr w:type="spellStart"/>
            <w:r w:rsidRPr="00300B81">
              <w:rPr>
                <w:rFonts w:ascii="Cambria" w:hAnsi="Cambria" w:cs="Times New Roman"/>
                <w:sz w:val="24"/>
                <w:szCs w:val="24"/>
              </w:rPr>
              <w:t>Coffe</w:t>
            </w:r>
            <w:proofErr w:type="spellEnd"/>
            <w:r w:rsidRPr="00300B81">
              <w:rPr>
                <w:rFonts w:ascii="Cambria" w:hAnsi="Cambria" w:cs="Times New Roman"/>
                <w:sz w:val="24"/>
                <w:szCs w:val="24"/>
              </w:rPr>
              <w:t xml:space="preserve"> and Place</w:t>
            </w:r>
          </w:p>
        </w:tc>
        <w:tc>
          <w:tcPr>
            <w:tcW w:w="5708" w:type="dxa"/>
            <w:vAlign w:val="center"/>
          </w:tcPr>
          <w:p w14:paraId="7D7F29A7" w14:textId="77777777" w:rsidR="00ED52C7" w:rsidRPr="00300B81" w:rsidRDefault="00ED52C7" w:rsidP="00F17889">
            <w:pPr>
              <w:rPr>
                <w:rFonts w:ascii="Cambria" w:hAnsi="Cambria" w:cs="Times New Roman"/>
                <w:sz w:val="24"/>
                <w:szCs w:val="24"/>
              </w:rPr>
            </w:pPr>
            <w:r w:rsidRPr="00300B81">
              <w:rPr>
                <w:rFonts w:ascii="Cambria" w:eastAsia="Times New Roman" w:hAnsi="Cambria" w:cs="Times New Roman"/>
                <w:color w:val="000000"/>
                <w:sz w:val="24"/>
                <w:szCs w:val="24"/>
                <w:shd w:val="clear" w:color="auto" w:fill="FFFFFF"/>
              </w:rPr>
              <w:t xml:space="preserve">Jalan </w:t>
            </w:r>
            <w:proofErr w:type="spellStart"/>
            <w:r w:rsidRPr="00300B81">
              <w:rPr>
                <w:rFonts w:ascii="Cambria" w:eastAsia="Times New Roman" w:hAnsi="Cambria" w:cs="Times New Roman"/>
                <w:color w:val="000000"/>
                <w:sz w:val="24"/>
                <w:szCs w:val="24"/>
                <w:shd w:val="clear" w:color="auto" w:fill="FFFFFF"/>
              </w:rPr>
              <w:t>Syamsul</w:t>
            </w:r>
            <w:proofErr w:type="spellEnd"/>
            <w:r w:rsidRPr="00300B81">
              <w:rPr>
                <w:rFonts w:ascii="Cambria" w:eastAsia="Times New Roman" w:hAnsi="Cambria" w:cs="Times New Roman"/>
                <w:color w:val="000000"/>
                <w:sz w:val="24"/>
                <w:szCs w:val="24"/>
                <w:shd w:val="clear" w:color="auto" w:fill="FFFFFF"/>
              </w:rPr>
              <w:t xml:space="preserve"> </w:t>
            </w:r>
            <w:proofErr w:type="spellStart"/>
            <w:r w:rsidRPr="00300B81">
              <w:rPr>
                <w:rFonts w:ascii="Cambria" w:eastAsia="Times New Roman" w:hAnsi="Cambria" w:cs="Times New Roman"/>
                <w:color w:val="000000"/>
                <w:sz w:val="24"/>
                <w:szCs w:val="24"/>
                <w:shd w:val="clear" w:color="auto" w:fill="FFFFFF"/>
              </w:rPr>
              <w:t>Arifien</w:t>
            </w:r>
            <w:proofErr w:type="spellEnd"/>
            <w:r w:rsidRPr="00300B81">
              <w:rPr>
                <w:rFonts w:ascii="Cambria" w:eastAsia="Times New Roman" w:hAnsi="Cambria" w:cs="Times New Roman"/>
                <w:color w:val="000000"/>
                <w:sz w:val="24"/>
                <w:szCs w:val="24"/>
                <w:shd w:val="clear" w:color="auto" w:fill="FFFFFF"/>
              </w:rPr>
              <w:t xml:space="preserve">, </w:t>
            </w:r>
            <w:proofErr w:type="spellStart"/>
            <w:r w:rsidRPr="00300B81">
              <w:rPr>
                <w:rFonts w:ascii="Cambria" w:eastAsia="Times New Roman" w:hAnsi="Cambria" w:cs="Times New Roman"/>
                <w:color w:val="000000"/>
                <w:sz w:val="24"/>
                <w:szCs w:val="24"/>
                <w:shd w:val="clear" w:color="auto" w:fill="FFFFFF"/>
              </w:rPr>
              <w:t>Polagan</w:t>
            </w:r>
            <w:proofErr w:type="spellEnd"/>
            <w:r w:rsidRPr="00300B81">
              <w:rPr>
                <w:rFonts w:ascii="Cambria" w:eastAsia="Times New Roman" w:hAnsi="Cambria" w:cs="Times New Roman"/>
                <w:color w:val="000000"/>
                <w:sz w:val="24"/>
                <w:szCs w:val="24"/>
                <w:shd w:val="clear" w:color="auto" w:fill="FFFFFF"/>
              </w:rPr>
              <w:t xml:space="preserve">, </w:t>
            </w:r>
            <w:proofErr w:type="spellStart"/>
            <w:r w:rsidRPr="00300B81">
              <w:rPr>
                <w:rFonts w:ascii="Cambria" w:eastAsia="Times New Roman" w:hAnsi="Cambria" w:cs="Times New Roman"/>
                <w:color w:val="000000"/>
                <w:sz w:val="24"/>
                <w:szCs w:val="24"/>
                <w:shd w:val="clear" w:color="auto" w:fill="FFFFFF"/>
              </w:rPr>
              <w:t>Kecamatan</w:t>
            </w:r>
            <w:proofErr w:type="spellEnd"/>
            <w:r w:rsidRPr="00300B81">
              <w:rPr>
                <w:rFonts w:ascii="Cambria" w:eastAsia="Times New Roman" w:hAnsi="Cambria" w:cs="Times New Roman"/>
                <w:color w:val="000000"/>
                <w:sz w:val="24"/>
                <w:szCs w:val="24"/>
                <w:shd w:val="clear" w:color="auto" w:fill="FFFFFF"/>
              </w:rPr>
              <w:t xml:space="preserve"> Sampang, </w:t>
            </w:r>
            <w:proofErr w:type="spellStart"/>
            <w:r w:rsidRPr="00300B81">
              <w:rPr>
                <w:rFonts w:ascii="Cambria" w:eastAsia="Times New Roman" w:hAnsi="Cambria" w:cs="Times New Roman"/>
                <w:color w:val="000000"/>
                <w:sz w:val="24"/>
                <w:szCs w:val="24"/>
                <w:shd w:val="clear" w:color="auto" w:fill="FFFFFF"/>
              </w:rPr>
              <w:t>Kabupaten</w:t>
            </w:r>
            <w:proofErr w:type="spellEnd"/>
            <w:r w:rsidRPr="00300B81">
              <w:rPr>
                <w:rFonts w:ascii="Cambria" w:eastAsia="Times New Roman" w:hAnsi="Cambria" w:cs="Times New Roman"/>
                <w:color w:val="000000"/>
                <w:sz w:val="24"/>
                <w:szCs w:val="24"/>
                <w:shd w:val="clear" w:color="auto" w:fill="FFFFFF"/>
              </w:rPr>
              <w:t xml:space="preserve"> Sampang</w:t>
            </w:r>
          </w:p>
        </w:tc>
      </w:tr>
      <w:tr w:rsidR="00ED52C7" w:rsidRPr="00300B81" w14:paraId="598520CE" w14:textId="77777777" w:rsidTr="00D608B6">
        <w:trPr>
          <w:trHeight w:val="519"/>
        </w:trPr>
        <w:tc>
          <w:tcPr>
            <w:tcW w:w="526" w:type="dxa"/>
            <w:vAlign w:val="center"/>
          </w:tcPr>
          <w:p w14:paraId="1B01FE29" w14:textId="77777777" w:rsidR="00ED52C7" w:rsidRPr="00300B81" w:rsidRDefault="00ED52C7" w:rsidP="00F17889">
            <w:pPr>
              <w:jc w:val="center"/>
              <w:rPr>
                <w:rFonts w:ascii="Cambria" w:hAnsi="Cambria" w:cs="Times New Roman"/>
                <w:sz w:val="24"/>
                <w:szCs w:val="24"/>
              </w:rPr>
            </w:pPr>
            <w:r w:rsidRPr="00300B81">
              <w:rPr>
                <w:rFonts w:ascii="Cambria" w:hAnsi="Cambria" w:cs="Times New Roman"/>
                <w:sz w:val="24"/>
                <w:szCs w:val="24"/>
              </w:rPr>
              <w:t>3</w:t>
            </w:r>
          </w:p>
        </w:tc>
        <w:tc>
          <w:tcPr>
            <w:tcW w:w="3193" w:type="dxa"/>
            <w:vAlign w:val="center"/>
          </w:tcPr>
          <w:p w14:paraId="36803AEB" w14:textId="77777777" w:rsidR="00ED52C7" w:rsidRPr="00300B81" w:rsidRDefault="00ED52C7" w:rsidP="00F17889">
            <w:pPr>
              <w:rPr>
                <w:rFonts w:ascii="Cambria" w:hAnsi="Cambria" w:cs="Times New Roman"/>
                <w:sz w:val="24"/>
                <w:szCs w:val="24"/>
              </w:rPr>
            </w:pPr>
            <w:r w:rsidRPr="00300B81">
              <w:rPr>
                <w:rFonts w:ascii="Cambria" w:hAnsi="Cambria" w:cs="Times New Roman"/>
                <w:sz w:val="24"/>
                <w:szCs w:val="24"/>
              </w:rPr>
              <w:t>Rahat Coffeehouse</w:t>
            </w:r>
          </w:p>
        </w:tc>
        <w:tc>
          <w:tcPr>
            <w:tcW w:w="5708" w:type="dxa"/>
            <w:vAlign w:val="center"/>
          </w:tcPr>
          <w:p w14:paraId="706122E8" w14:textId="77777777" w:rsidR="00ED52C7" w:rsidRPr="00300B81" w:rsidRDefault="00ED52C7" w:rsidP="00F17889">
            <w:pPr>
              <w:rPr>
                <w:rFonts w:ascii="Cambria" w:hAnsi="Cambria" w:cs="Times New Roman"/>
                <w:sz w:val="24"/>
                <w:szCs w:val="24"/>
              </w:rPr>
            </w:pPr>
            <w:r w:rsidRPr="00300B81">
              <w:rPr>
                <w:rFonts w:ascii="Cambria" w:eastAsia="Times New Roman" w:hAnsi="Cambria" w:cs="Times New Roman"/>
                <w:color w:val="000000"/>
                <w:sz w:val="24"/>
                <w:szCs w:val="24"/>
                <w:shd w:val="clear" w:color="auto" w:fill="FFFFFF"/>
              </w:rPr>
              <w:t xml:space="preserve">Jalan K.H. Hasyim </w:t>
            </w:r>
            <w:proofErr w:type="spellStart"/>
            <w:r w:rsidRPr="00300B81">
              <w:rPr>
                <w:rFonts w:ascii="Cambria" w:eastAsia="Times New Roman" w:hAnsi="Cambria" w:cs="Times New Roman"/>
                <w:color w:val="000000"/>
                <w:sz w:val="24"/>
                <w:szCs w:val="24"/>
                <w:shd w:val="clear" w:color="auto" w:fill="FFFFFF"/>
              </w:rPr>
              <w:t>Asyari</w:t>
            </w:r>
            <w:proofErr w:type="spellEnd"/>
            <w:r w:rsidRPr="00300B81">
              <w:rPr>
                <w:rFonts w:ascii="Cambria" w:eastAsia="Times New Roman" w:hAnsi="Cambria" w:cs="Times New Roman"/>
                <w:color w:val="000000"/>
                <w:sz w:val="24"/>
                <w:szCs w:val="24"/>
                <w:shd w:val="clear" w:color="auto" w:fill="FFFFFF"/>
              </w:rPr>
              <w:t xml:space="preserve"> </w:t>
            </w:r>
            <w:proofErr w:type="spellStart"/>
            <w:r w:rsidRPr="00300B81">
              <w:rPr>
                <w:rFonts w:ascii="Cambria" w:eastAsia="Times New Roman" w:hAnsi="Cambria" w:cs="Times New Roman"/>
                <w:color w:val="000000"/>
                <w:sz w:val="24"/>
                <w:szCs w:val="24"/>
                <w:shd w:val="clear" w:color="auto" w:fill="FFFFFF"/>
              </w:rPr>
              <w:t>Nomor</w:t>
            </w:r>
            <w:proofErr w:type="spellEnd"/>
            <w:r w:rsidRPr="00300B81">
              <w:rPr>
                <w:rFonts w:ascii="Cambria" w:eastAsia="Times New Roman" w:hAnsi="Cambria" w:cs="Times New Roman"/>
                <w:color w:val="000000"/>
                <w:sz w:val="24"/>
                <w:szCs w:val="24"/>
                <w:shd w:val="clear" w:color="auto" w:fill="FFFFFF"/>
              </w:rPr>
              <w:t xml:space="preserve"> 40, </w:t>
            </w:r>
            <w:proofErr w:type="spellStart"/>
            <w:r w:rsidRPr="00300B81">
              <w:rPr>
                <w:rFonts w:ascii="Cambria" w:eastAsia="Times New Roman" w:hAnsi="Cambria" w:cs="Times New Roman"/>
                <w:color w:val="000000"/>
                <w:sz w:val="24"/>
                <w:szCs w:val="24"/>
                <w:shd w:val="clear" w:color="auto" w:fill="FFFFFF"/>
              </w:rPr>
              <w:t>Dalpenang</w:t>
            </w:r>
            <w:proofErr w:type="spellEnd"/>
            <w:r w:rsidRPr="00300B81">
              <w:rPr>
                <w:rFonts w:ascii="Cambria" w:eastAsia="Times New Roman" w:hAnsi="Cambria" w:cs="Times New Roman"/>
                <w:color w:val="000000"/>
                <w:sz w:val="24"/>
                <w:szCs w:val="24"/>
                <w:shd w:val="clear" w:color="auto" w:fill="FFFFFF"/>
              </w:rPr>
              <w:t xml:space="preserve">, </w:t>
            </w:r>
            <w:proofErr w:type="spellStart"/>
            <w:r w:rsidRPr="00300B81">
              <w:rPr>
                <w:rFonts w:ascii="Cambria" w:eastAsia="Times New Roman" w:hAnsi="Cambria" w:cs="Times New Roman"/>
                <w:color w:val="000000"/>
                <w:sz w:val="24"/>
                <w:szCs w:val="24"/>
                <w:shd w:val="clear" w:color="auto" w:fill="FFFFFF"/>
              </w:rPr>
              <w:t>Kecamatan</w:t>
            </w:r>
            <w:proofErr w:type="spellEnd"/>
            <w:r w:rsidRPr="00300B81">
              <w:rPr>
                <w:rFonts w:ascii="Cambria" w:eastAsia="Times New Roman" w:hAnsi="Cambria" w:cs="Times New Roman"/>
                <w:color w:val="000000"/>
                <w:sz w:val="24"/>
                <w:szCs w:val="24"/>
                <w:shd w:val="clear" w:color="auto" w:fill="FFFFFF"/>
              </w:rPr>
              <w:t xml:space="preserve"> Sampang, </w:t>
            </w:r>
            <w:proofErr w:type="spellStart"/>
            <w:r w:rsidRPr="00300B81">
              <w:rPr>
                <w:rFonts w:ascii="Cambria" w:eastAsia="Times New Roman" w:hAnsi="Cambria" w:cs="Times New Roman"/>
                <w:color w:val="000000"/>
                <w:sz w:val="24"/>
                <w:szCs w:val="24"/>
                <w:shd w:val="clear" w:color="auto" w:fill="FFFFFF"/>
              </w:rPr>
              <w:t>Kabupaten</w:t>
            </w:r>
            <w:proofErr w:type="spellEnd"/>
            <w:r w:rsidRPr="00300B81">
              <w:rPr>
                <w:rFonts w:ascii="Cambria" w:eastAsia="Times New Roman" w:hAnsi="Cambria" w:cs="Times New Roman"/>
                <w:color w:val="000000"/>
                <w:sz w:val="24"/>
                <w:szCs w:val="24"/>
                <w:shd w:val="clear" w:color="auto" w:fill="FFFFFF"/>
              </w:rPr>
              <w:t xml:space="preserve"> Sampang</w:t>
            </w:r>
          </w:p>
        </w:tc>
      </w:tr>
      <w:tr w:rsidR="00ED52C7" w:rsidRPr="00300B81" w14:paraId="46D8CADA" w14:textId="77777777" w:rsidTr="00D608B6">
        <w:trPr>
          <w:trHeight w:val="499"/>
        </w:trPr>
        <w:tc>
          <w:tcPr>
            <w:tcW w:w="526" w:type="dxa"/>
            <w:vAlign w:val="center"/>
          </w:tcPr>
          <w:p w14:paraId="634868DC" w14:textId="77777777" w:rsidR="00ED52C7" w:rsidRPr="00300B81" w:rsidRDefault="00ED52C7" w:rsidP="00F17889">
            <w:pPr>
              <w:jc w:val="center"/>
              <w:rPr>
                <w:rFonts w:ascii="Cambria" w:hAnsi="Cambria" w:cs="Times New Roman"/>
                <w:sz w:val="24"/>
                <w:szCs w:val="24"/>
              </w:rPr>
            </w:pPr>
            <w:r w:rsidRPr="00300B81">
              <w:rPr>
                <w:rFonts w:ascii="Cambria" w:hAnsi="Cambria" w:cs="Times New Roman"/>
                <w:sz w:val="24"/>
                <w:szCs w:val="24"/>
              </w:rPr>
              <w:t>4</w:t>
            </w:r>
          </w:p>
        </w:tc>
        <w:tc>
          <w:tcPr>
            <w:tcW w:w="3193" w:type="dxa"/>
            <w:vAlign w:val="center"/>
          </w:tcPr>
          <w:p w14:paraId="6BEB9A95" w14:textId="77777777" w:rsidR="00ED52C7" w:rsidRPr="00300B81" w:rsidRDefault="00ED52C7" w:rsidP="00F17889">
            <w:pPr>
              <w:rPr>
                <w:rFonts w:ascii="Cambria" w:hAnsi="Cambria" w:cs="Times New Roman"/>
                <w:sz w:val="24"/>
                <w:szCs w:val="24"/>
              </w:rPr>
            </w:pPr>
            <w:proofErr w:type="spellStart"/>
            <w:r w:rsidRPr="00300B81">
              <w:rPr>
                <w:rFonts w:ascii="Cambria" w:hAnsi="Cambria" w:cs="Times New Roman"/>
                <w:sz w:val="24"/>
                <w:szCs w:val="24"/>
              </w:rPr>
              <w:t>Kenkaro</w:t>
            </w:r>
            <w:proofErr w:type="spellEnd"/>
            <w:r w:rsidRPr="00300B81">
              <w:rPr>
                <w:rFonts w:ascii="Cambria" w:hAnsi="Cambria" w:cs="Times New Roman"/>
                <w:sz w:val="24"/>
                <w:szCs w:val="24"/>
              </w:rPr>
              <w:t xml:space="preserve"> Cafe</w:t>
            </w:r>
          </w:p>
        </w:tc>
        <w:tc>
          <w:tcPr>
            <w:tcW w:w="5708" w:type="dxa"/>
            <w:vAlign w:val="center"/>
          </w:tcPr>
          <w:p w14:paraId="48963E17" w14:textId="77777777" w:rsidR="00ED52C7" w:rsidRPr="00300B81" w:rsidRDefault="00ED52C7" w:rsidP="00F17889">
            <w:pPr>
              <w:rPr>
                <w:rFonts w:ascii="Cambria" w:hAnsi="Cambria" w:cs="Times New Roman"/>
                <w:sz w:val="24"/>
                <w:szCs w:val="24"/>
              </w:rPr>
            </w:pPr>
            <w:r w:rsidRPr="00300B81">
              <w:rPr>
                <w:rFonts w:ascii="Cambria" w:eastAsia="Times New Roman" w:hAnsi="Cambria" w:cs="Times New Roman"/>
                <w:color w:val="000000"/>
                <w:sz w:val="24"/>
                <w:szCs w:val="24"/>
                <w:shd w:val="clear" w:color="auto" w:fill="FFFFFF"/>
              </w:rPr>
              <w:t xml:space="preserve">Jalan </w:t>
            </w:r>
            <w:proofErr w:type="spellStart"/>
            <w:r w:rsidRPr="00300B81">
              <w:rPr>
                <w:rFonts w:ascii="Cambria" w:eastAsia="Times New Roman" w:hAnsi="Cambria" w:cs="Times New Roman"/>
                <w:color w:val="000000"/>
                <w:sz w:val="24"/>
                <w:szCs w:val="24"/>
                <w:shd w:val="clear" w:color="auto" w:fill="FFFFFF"/>
              </w:rPr>
              <w:t>Makboel</w:t>
            </w:r>
            <w:proofErr w:type="spellEnd"/>
            <w:r w:rsidRPr="00300B81">
              <w:rPr>
                <w:rFonts w:ascii="Cambria" w:eastAsia="Times New Roman" w:hAnsi="Cambria" w:cs="Times New Roman"/>
                <w:color w:val="000000"/>
                <w:sz w:val="24"/>
                <w:szCs w:val="24"/>
                <w:shd w:val="clear" w:color="auto" w:fill="FFFFFF"/>
              </w:rPr>
              <w:t xml:space="preserve"> </w:t>
            </w:r>
            <w:proofErr w:type="spellStart"/>
            <w:r w:rsidRPr="00300B81">
              <w:rPr>
                <w:rFonts w:ascii="Cambria" w:eastAsia="Times New Roman" w:hAnsi="Cambria" w:cs="Times New Roman"/>
                <w:color w:val="000000"/>
                <w:sz w:val="24"/>
                <w:szCs w:val="24"/>
                <w:shd w:val="clear" w:color="auto" w:fill="FFFFFF"/>
              </w:rPr>
              <w:t>Nomor</w:t>
            </w:r>
            <w:proofErr w:type="spellEnd"/>
            <w:r w:rsidRPr="00300B81">
              <w:rPr>
                <w:rFonts w:ascii="Cambria" w:eastAsia="Times New Roman" w:hAnsi="Cambria" w:cs="Times New Roman"/>
                <w:color w:val="000000"/>
                <w:sz w:val="24"/>
                <w:szCs w:val="24"/>
                <w:shd w:val="clear" w:color="auto" w:fill="FFFFFF"/>
              </w:rPr>
              <w:t xml:space="preserve"> 22, </w:t>
            </w:r>
            <w:proofErr w:type="spellStart"/>
            <w:r w:rsidRPr="00300B81">
              <w:rPr>
                <w:rFonts w:ascii="Cambria" w:eastAsia="Times New Roman" w:hAnsi="Cambria" w:cs="Times New Roman"/>
                <w:color w:val="000000"/>
                <w:sz w:val="24"/>
                <w:szCs w:val="24"/>
                <w:shd w:val="clear" w:color="auto" w:fill="FFFFFF"/>
              </w:rPr>
              <w:t>Polagan</w:t>
            </w:r>
            <w:proofErr w:type="spellEnd"/>
            <w:r w:rsidRPr="00300B81">
              <w:rPr>
                <w:rFonts w:ascii="Cambria" w:eastAsia="Times New Roman" w:hAnsi="Cambria" w:cs="Times New Roman"/>
                <w:color w:val="000000"/>
                <w:sz w:val="24"/>
                <w:szCs w:val="24"/>
                <w:shd w:val="clear" w:color="auto" w:fill="FFFFFF"/>
              </w:rPr>
              <w:t xml:space="preserve">, </w:t>
            </w:r>
            <w:proofErr w:type="spellStart"/>
            <w:r w:rsidRPr="00300B81">
              <w:rPr>
                <w:rFonts w:ascii="Cambria" w:eastAsia="Times New Roman" w:hAnsi="Cambria" w:cs="Times New Roman"/>
                <w:color w:val="000000"/>
                <w:sz w:val="24"/>
                <w:szCs w:val="24"/>
                <w:shd w:val="clear" w:color="auto" w:fill="FFFFFF"/>
              </w:rPr>
              <w:t>Kecamatan</w:t>
            </w:r>
            <w:proofErr w:type="spellEnd"/>
            <w:r w:rsidRPr="00300B81">
              <w:rPr>
                <w:rFonts w:ascii="Cambria" w:eastAsia="Times New Roman" w:hAnsi="Cambria" w:cs="Times New Roman"/>
                <w:color w:val="000000"/>
                <w:sz w:val="24"/>
                <w:szCs w:val="24"/>
                <w:shd w:val="clear" w:color="auto" w:fill="FFFFFF"/>
              </w:rPr>
              <w:t xml:space="preserve"> Sampang</w:t>
            </w:r>
          </w:p>
        </w:tc>
      </w:tr>
      <w:tr w:rsidR="00ED52C7" w:rsidRPr="00300B81" w14:paraId="3997955B" w14:textId="77777777" w:rsidTr="00D608B6">
        <w:trPr>
          <w:trHeight w:val="519"/>
        </w:trPr>
        <w:tc>
          <w:tcPr>
            <w:tcW w:w="526" w:type="dxa"/>
            <w:vAlign w:val="center"/>
          </w:tcPr>
          <w:p w14:paraId="05EAE684" w14:textId="77777777" w:rsidR="00ED52C7" w:rsidRPr="00300B81" w:rsidRDefault="00ED52C7" w:rsidP="00F17889">
            <w:pPr>
              <w:jc w:val="center"/>
              <w:rPr>
                <w:rFonts w:ascii="Cambria" w:hAnsi="Cambria" w:cs="Times New Roman"/>
                <w:sz w:val="24"/>
                <w:szCs w:val="24"/>
              </w:rPr>
            </w:pPr>
            <w:r w:rsidRPr="00300B81">
              <w:rPr>
                <w:rFonts w:ascii="Cambria" w:hAnsi="Cambria" w:cs="Times New Roman"/>
                <w:sz w:val="24"/>
                <w:szCs w:val="24"/>
              </w:rPr>
              <w:t>5</w:t>
            </w:r>
          </w:p>
        </w:tc>
        <w:tc>
          <w:tcPr>
            <w:tcW w:w="3193" w:type="dxa"/>
            <w:vAlign w:val="center"/>
          </w:tcPr>
          <w:p w14:paraId="1F99F6D9" w14:textId="77777777" w:rsidR="00ED52C7" w:rsidRPr="00300B81" w:rsidRDefault="00ED52C7" w:rsidP="00F17889">
            <w:pPr>
              <w:rPr>
                <w:rFonts w:ascii="Cambria" w:hAnsi="Cambria" w:cs="Times New Roman"/>
                <w:sz w:val="24"/>
                <w:szCs w:val="24"/>
              </w:rPr>
            </w:pPr>
            <w:proofErr w:type="spellStart"/>
            <w:r w:rsidRPr="00300B81">
              <w:rPr>
                <w:rFonts w:ascii="Cambria" w:hAnsi="Cambria" w:cs="Times New Roman"/>
                <w:sz w:val="24"/>
                <w:szCs w:val="24"/>
              </w:rPr>
              <w:t>KopiSultan</w:t>
            </w:r>
            <w:proofErr w:type="spellEnd"/>
            <w:r w:rsidRPr="00300B81">
              <w:rPr>
                <w:rFonts w:ascii="Cambria" w:hAnsi="Cambria" w:cs="Times New Roman"/>
                <w:sz w:val="24"/>
                <w:szCs w:val="24"/>
              </w:rPr>
              <w:t xml:space="preserve"> &amp; Vapor Kusuma</w:t>
            </w:r>
          </w:p>
        </w:tc>
        <w:tc>
          <w:tcPr>
            <w:tcW w:w="5708" w:type="dxa"/>
            <w:vAlign w:val="center"/>
          </w:tcPr>
          <w:p w14:paraId="709FB2B4" w14:textId="77777777" w:rsidR="00ED52C7" w:rsidRPr="00300B81" w:rsidRDefault="00ED52C7" w:rsidP="00F17889">
            <w:pPr>
              <w:rPr>
                <w:rFonts w:ascii="Cambria" w:hAnsi="Cambria" w:cs="Times New Roman"/>
                <w:sz w:val="24"/>
                <w:szCs w:val="24"/>
              </w:rPr>
            </w:pPr>
            <w:r w:rsidRPr="00300B81">
              <w:rPr>
                <w:rFonts w:ascii="Cambria" w:eastAsia="Times New Roman" w:hAnsi="Cambria" w:cs="Times New Roman"/>
                <w:color w:val="000000"/>
                <w:sz w:val="24"/>
                <w:szCs w:val="24"/>
                <w:shd w:val="clear" w:color="auto" w:fill="FFFFFF"/>
              </w:rPr>
              <w:t xml:space="preserve">Jalan Kusuma </w:t>
            </w:r>
            <w:proofErr w:type="spellStart"/>
            <w:r w:rsidRPr="00300B81">
              <w:rPr>
                <w:rFonts w:ascii="Cambria" w:eastAsia="Times New Roman" w:hAnsi="Cambria" w:cs="Times New Roman"/>
                <w:color w:val="000000"/>
                <w:sz w:val="24"/>
                <w:szCs w:val="24"/>
                <w:shd w:val="clear" w:color="auto" w:fill="FFFFFF"/>
              </w:rPr>
              <w:t>Bangsa</w:t>
            </w:r>
            <w:proofErr w:type="spellEnd"/>
            <w:r w:rsidRPr="00300B81">
              <w:rPr>
                <w:rFonts w:ascii="Cambria" w:eastAsia="Times New Roman" w:hAnsi="Cambria" w:cs="Times New Roman"/>
                <w:color w:val="000000"/>
                <w:sz w:val="24"/>
                <w:szCs w:val="24"/>
                <w:shd w:val="clear" w:color="auto" w:fill="FFFFFF"/>
              </w:rPr>
              <w:t xml:space="preserve">, </w:t>
            </w:r>
            <w:proofErr w:type="spellStart"/>
            <w:r w:rsidRPr="00300B81">
              <w:rPr>
                <w:rFonts w:ascii="Cambria" w:eastAsia="Times New Roman" w:hAnsi="Cambria" w:cs="Times New Roman"/>
                <w:color w:val="000000"/>
                <w:sz w:val="24"/>
                <w:szCs w:val="24"/>
                <w:shd w:val="clear" w:color="auto" w:fill="FFFFFF"/>
              </w:rPr>
              <w:t>Gunung</w:t>
            </w:r>
            <w:proofErr w:type="spellEnd"/>
            <w:r w:rsidRPr="00300B81">
              <w:rPr>
                <w:rFonts w:ascii="Cambria" w:eastAsia="Times New Roman" w:hAnsi="Cambria" w:cs="Times New Roman"/>
                <w:color w:val="000000"/>
                <w:sz w:val="24"/>
                <w:szCs w:val="24"/>
                <w:shd w:val="clear" w:color="auto" w:fill="FFFFFF"/>
              </w:rPr>
              <w:t xml:space="preserve"> Sekar, </w:t>
            </w:r>
            <w:proofErr w:type="spellStart"/>
            <w:r w:rsidRPr="00300B81">
              <w:rPr>
                <w:rFonts w:ascii="Cambria" w:eastAsia="Times New Roman" w:hAnsi="Cambria" w:cs="Times New Roman"/>
                <w:color w:val="000000"/>
                <w:sz w:val="24"/>
                <w:szCs w:val="24"/>
                <w:shd w:val="clear" w:color="auto" w:fill="FFFFFF"/>
              </w:rPr>
              <w:t>Kecamatan</w:t>
            </w:r>
            <w:proofErr w:type="spellEnd"/>
            <w:r w:rsidRPr="00300B81">
              <w:rPr>
                <w:rFonts w:ascii="Cambria" w:eastAsia="Times New Roman" w:hAnsi="Cambria" w:cs="Times New Roman"/>
                <w:color w:val="000000"/>
                <w:sz w:val="24"/>
                <w:szCs w:val="24"/>
                <w:shd w:val="clear" w:color="auto" w:fill="FFFFFF"/>
              </w:rPr>
              <w:t xml:space="preserve"> Sampang, </w:t>
            </w:r>
            <w:proofErr w:type="spellStart"/>
            <w:r w:rsidRPr="00300B81">
              <w:rPr>
                <w:rFonts w:ascii="Cambria" w:eastAsia="Times New Roman" w:hAnsi="Cambria" w:cs="Times New Roman"/>
                <w:color w:val="000000"/>
                <w:sz w:val="24"/>
                <w:szCs w:val="24"/>
                <w:shd w:val="clear" w:color="auto" w:fill="FFFFFF"/>
              </w:rPr>
              <w:t>Kabupaten</w:t>
            </w:r>
            <w:proofErr w:type="spellEnd"/>
            <w:r w:rsidRPr="00300B81">
              <w:rPr>
                <w:rFonts w:ascii="Cambria" w:eastAsia="Times New Roman" w:hAnsi="Cambria" w:cs="Times New Roman"/>
                <w:color w:val="000000"/>
                <w:sz w:val="24"/>
                <w:szCs w:val="24"/>
                <w:shd w:val="clear" w:color="auto" w:fill="FFFFFF"/>
              </w:rPr>
              <w:t xml:space="preserve"> Sampang</w:t>
            </w:r>
          </w:p>
        </w:tc>
      </w:tr>
      <w:tr w:rsidR="00ED52C7" w:rsidRPr="00300B81" w14:paraId="3EDF7DE3" w14:textId="77777777" w:rsidTr="00D608B6">
        <w:trPr>
          <w:trHeight w:val="499"/>
        </w:trPr>
        <w:tc>
          <w:tcPr>
            <w:tcW w:w="526" w:type="dxa"/>
            <w:vAlign w:val="center"/>
          </w:tcPr>
          <w:p w14:paraId="0749A88B" w14:textId="77777777" w:rsidR="00ED52C7" w:rsidRPr="00300B81" w:rsidRDefault="00ED52C7" w:rsidP="00F17889">
            <w:pPr>
              <w:jc w:val="center"/>
              <w:rPr>
                <w:rFonts w:ascii="Cambria" w:hAnsi="Cambria" w:cs="Times New Roman"/>
                <w:sz w:val="24"/>
                <w:szCs w:val="24"/>
              </w:rPr>
            </w:pPr>
            <w:r w:rsidRPr="00300B81">
              <w:rPr>
                <w:rFonts w:ascii="Cambria" w:hAnsi="Cambria" w:cs="Times New Roman"/>
                <w:sz w:val="24"/>
                <w:szCs w:val="24"/>
              </w:rPr>
              <w:t>6</w:t>
            </w:r>
          </w:p>
        </w:tc>
        <w:tc>
          <w:tcPr>
            <w:tcW w:w="3193" w:type="dxa"/>
            <w:vAlign w:val="center"/>
          </w:tcPr>
          <w:p w14:paraId="2FD37FDD" w14:textId="77777777" w:rsidR="00ED52C7" w:rsidRPr="00300B81" w:rsidRDefault="00ED52C7" w:rsidP="00F17889">
            <w:pPr>
              <w:rPr>
                <w:rFonts w:ascii="Cambria" w:hAnsi="Cambria" w:cs="Times New Roman"/>
                <w:sz w:val="24"/>
                <w:szCs w:val="24"/>
              </w:rPr>
            </w:pPr>
            <w:proofErr w:type="spellStart"/>
            <w:r w:rsidRPr="00300B81">
              <w:rPr>
                <w:rFonts w:ascii="Cambria" w:hAnsi="Cambria" w:cs="Times New Roman"/>
                <w:sz w:val="24"/>
                <w:szCs w:val="24"/>
              </w:rPr>
              <w:t>Nikikopi</w:t>
            </w:r>
            <w:proofErr w:type="spellEnd"/>
          </w:p>
        </w:tc>
        <w:tc>
          <w:tcPr>
            <w:tcW w:w="5708" w:type="dxa"/>
            <w:vAlign w:val="center"/>
          </w:tcPr>
          <w:p w14:paraId="5FDD10EF" w14:textId="77777777" w:rsidR="00ED52C7" w:rsidRPr="00300B81" w:rsidRDefault="00ED52C7" w:rsidP="00F17889">
            <w:pPr>
              <w:rPr>
                <w:rFonts w:ascii="Cambria" w:hAnsi="Cambria" w:cs="Times New Roman"/>
                <w:sz w:val="24"/>
                <w:szCs w:val="24"/>
              </w:rPr>
            </w:pPr>
            <w:r w:rsidRPr="00300B81">
              <w:rPr>
                <w:rFonts w:ascii="Cambria" w:eastAsia="Times New Roman" w:hAnsi="Cambria" w:cs="Times New Roman"/>
                <w:color w:val="000000"/>
                <w:sz w:val="24"/>
                <w:szCs w:val="24"/>
                <w:shd w:val="clear" w:color="auto" w:fill="FFFFFF"/>
              </w:rPr>
              <w:t xml:space="preserve">Jalan Wijaya Kusuma </w:t>
            </w:r>
            <w:proofErr w:type="spellStart"/>
            <w:r w:rsidRPr="00300B81">
              <w:rPr>
                <w:rFonts w:ascii="Cambria" w:eastAsia="Times New Roman" w:hAnsi="Cambria" w:cs="Times New Roman"/>
                <w:color w:val="000000"/>
                <w:sz w:val="24"/>
                <w:szCs w:val="24"/>
                <w:shd w:val="clear" w:color="auto" w:fill="FFFFFF"/>
              </w:rPr>
              <w:t>Nomor</w:t>
            </w:r>
            <w:proofErr w:type="spellEnd"/>
            <w:r w:rsidRPr="00300B81">
              <w:rPr>
                <w:rFonts w:ascii="Cambria" w:eastAsia="Times New Roman" w:hAnsi="Cambria" w:cs="Times New Roman"/>
                <w:color w:val="000000"/>
                <w:sz w:val="24"/>
                <w:szCs w:val="24"/>
                <w:shd w:val="clear" w:color="auto" w:fill="FFFFFF"/>
              </w:rPr>
              <w:t xml:space="preserve"> 1, </w:t>
            </w:r>
            <w:proofErr w:type="spellStart"/>
            <w:r w:rsidRPr="00300B81">
              <w:rPr>
                <w:rFonts w:ascii="Cambria" w:eastAsia="Times New Roman" w:hAnsi="Cambria" w:cs="Times New Roman"/>
                <w:color w:val="000000"/>
                <w:sz w:val="24"/>
                <w:szCs w:val="24"/>
                <w:shd w:val="clear" w:color="auto" w:fill="FFFFFF"/>
              </w:rPr>
              <w:t>Gunung</w:t>
            </w:r>
            <w:proofErr w:type="spellEnd"/>
            <w:r w:rsidRPr="00300B81">
              <w:rPr>
                <w:rFonts w:ascii="Cambria" w:eastAsia="Times New Roman" w:hAnsi="Cambria" w:cs="Times New Roman"/>
                <w:color w:val="000000"/>
                <w:sz w:val="24"/>
                <w:szCs w:val="24"/>
                <w:shd w:val="clear" w:color="auto" w:fill="FFFFFF"/>
              </w:rPr>
              <w:t xml:space="preserve"> Sekar, </w:t>
            </w:r>
            <w:proofErr w:type="spellStart"/>
            <w:r w:rsidRPr="00300B81">
              <w:rPr>
                <w:rFonts w:ascii="Cambria" w:eastAsia="Times New Roman" w:hAnsi="Cambria" w:cs="Times New Roman"/>
                <w:color w:val="000000"/>
                <w:sz w:val="24"/>
                <w:szCs w:val="24"/>
                <w:shd w:val="clear" w:color="auto" w:fill="FFFFFF"/>
              </w:rPr>
              <w:t>Kecamatan</w:t>
            </w:r>
            <w:proofErr w:type="spellEnd"/>
            <w:r w:rsidRPr="00300B81">
              <w:rPr>
                <w:rFonts w:ascii="Cambria" w:eastAsia="Times New Roman" w:hAnsi="Cambria" w:cs="Times New Roman"/>
                <w:color w:val="000000"/>
                <w:sz w:val="24"/>
                <w:szCs w:val="24"/>
                <w:shd w:val="clear" w:color="auto" w:fill="FFFFFF"/>
              </w:rPr>
              <w:t xml:space="preserve"> Sampang, </w:t>
            </w:r>
            <w:proofErr w:type="spellStart"/>
            <w:r w:rsidRPr="00300B81">
              <w:rPr>
                <w:rFonts w:ascii="Cambria" w:eastAsia="Times New Roman" w:hAnsi="Cambria" w:cs="Times New Roman"/>
                <w:color w:val="000000"/>
                <w:sz w:val="24"/>
                <w:szCs w:val="24"/>
                <w:shd w:val="clear" w:color="auto" w:fill="FFFFFF"/>
              </w:rPr>
              <w:t>Kabupaten</w:t>
            </w:r>
            <w:proofErr w:type="spellEnd"/>
            <w:r w:rsidRPr="00300B81">
              <w:rPr>
                <w:rFonts w:ascii="Cambria" w:eastAsia="Times New Roman" w:hAnsi="Cambria" w:cs="Times New Roman"/>
                <w:color w:val="000000"/>
                <w:sz w:val="24"/>
                <w:szCs w:val="24"/>
                <w:shd w:val="clear" w:color="auto" w:fill="FFFFFF"/>
              </w:rPr>
              <w:t xml:space="preserve"> Sampang</w:t>
            </w:r>
          </w:p>
        </w:tc>
      </w:tr>
      <w:tr w:rsidR="00ED52C7" w:rsidRPr="00300B81" w14:paraId="1666065B" w14:textId="77777777" w:rsidTr="00D608B6">
        <w:trPr>
          <w:trHeight w:val="519"/>
        </w:trPr>
        <w:tc>
          <w:tcPr>
            <w:tcW w:w="526" w:type="dxa"/>
            <w:vAlign w:val="center"/>
          </w:tcPr>
          <w:p w14:paraId="1EED37DF" w14:textId="77777777" w:rsidR="00ED52C7" w:rsidRPr="00300B81" w:rsidRDefault="00ED52C7" w:rsidP="00F17889">
            <w:pPr>
              <w:jc w:val="center"/>
              <w:rPr>
                <w:rFonts w:ascii="Cambria" w:hAnsi="Cambria" w:cs="Times New Roman"/>
                <w:sz w:val="24"/>
                <w:szCs w:val="24"/>
              </w:rPr>
            </w:pPr>
            <w:r w:rsidRPr="00300B81">
              <w:rPr>
                <w:rFonts w:ascii="Cambria" w:hAnsi="Cambria" w:cs="Times New Roman"/>
                <w:sz w:val="24"/>
                <w:szCs w:val="24"/>
              </w:rPr>
              <w:t>7</w:t>
            </w:r>
          </w:p>
        </w:tc>
        <w:tc>
          <w:tcPr>
            <w:tcW w:w="3193" w:type="dxa"/>
            <w:vAlign w:val="center"/>
          </w:tcPr>
          <w:p w14:paraId="0D8527A7" w14:textId="77777777" w:rsidR="00ED52C7" w:rsidRPr="00300B81" w:rsidRDefault="00ED52C7" w:rsidP="00F17889">
            <w:pPr>
              <w:rPr>
                <w:rFonts w:ascii="Cambria" w:hAnsi="Cambria" w:cs="Times New Roman"/>
                <w:sz w:val="24"/>
                <w:szCs w:val="24"/>
              </w:rPr>
            </w:pPr>
            <w:r w:rsidRPr="00300B81">
              <w:rPr>
                <w:rFonts w:ascii="Cambria" w:hAnsi="Cambria" w:cs="Times New Roman"/>
                <w:sz w:val="24"/>
                <w:szCs w:val="24"/>
              </w:rPr>
              <w:t xml:space="preserve">Teman </w:t>
            </w:r>
            <w:proofErr w:type="spellStart"/>
            <w:r w:rsidRPr="00300B81">
              <w:rPr>
                <w:rFonts w:ascii="Cambria" w:hAnsi="Cambria" w:cs="Times New Roman"/>
                <w:sz w:val="24"/>
                <w:szCs w:val="24"/>
              </w:rPr>
              <w:t>Sehati</w:t>
            </w:r>
            <w:proofErr w:type="spellEnd"/>
            <w:r w:rsidRPr="00300B81">
              <w:rPr>
                <w:rFonts w:ascii="Cambria" w:hAnsi="Cambria" w:cs="Times New Roman"/>
                <w:sz w:val="24"/>
                <w:szCs w:val="24"/>
              </w:rPr>
              <w:t xml:space="preserve"> </w:t>
            </w:r>
            <w:proofErr w:type="spellStart"/>
            <w:r w:rsidRPr="00300B81">
              <w:rPr>
                <w:rFonts w:ascii="Cambria" w:hAnsi="Cambria" w:cs="Times New Roman"/>
                <w:sz w:val="24"/>
                <w:szCs w:val="24"/>
              </w:rPr>
              <w:t>Coffe</w:t>
            </w:r>
            <w:proofErr w:type="spellEnd"/>
          </w:p>
        </w:tc>
        <w:tc>
          <w:tcPr>
            <w:tcW w:w="5708" w:type="dxa"/>
            <w:vAlign w:val="center"/>
          </w:tcPr>
          <w:p w14:paraId="484EE9A4" w14:textId="77777777" w:rsidR="00ED52C7" w:rsidRPr="00300B81" w:rsidRDefault="00ED52C7" w:rsidP="00F17889">
            <w:pPr>
              <w:rPr>
                <w:rFonts w:ascii="Cambria" w:hAnsi="Cambria" w:cs="Times New Roman"/>
                <w:sz w:val="24"/>
                <w:szCs w:val="24"/>
              </w:rPr>
            </w:pPr>
            <w:r w:rsidRPr="00300B81">
              <w:rPr>
                <w:rFonts w:ascii="Cambria" w:eastAsia="Times New Roman" w:hAnsi="Cambria" w:cs="Times New Roman"/>
                <w:color w:val="000000"/>
                <w:sz w:val="24"/>
                <w:szCs w:val="24"/>
                <w:shd w:val="clear" w:color="auto" w:fill="FFFFFF"/>
              </w:rPr>
              <w:t xml:space="preserve">Jalan </w:t>
            </w:r>
            <w:proofErr w:type="spellStart"/>
            <w:r w:rsidRPr="00300B81">
              <w:rPr>
                <w:rFonts w:ascii="Cambria" w:eastAsia="Times New Roman" w:hAnsi="Cambria" w:cs="Times New Roman"/>
                <w:color w:val="000000"/>
                <w:sz w:val="24"/>
                <w:szCs w:val="24"/>
                <w:shd w:val="clear" w:color="auto" w:fill="FFFFFF"/>
              </w:rPr>
              <w:t>Kasanea</w:t>
            </w:r>
            <w:proofErr w:type="spellEnd"/>
            <w:r w:rsidRPr="00300B81">
              <w:rPr>
                <w:rFonts w:ascii="Cambria" w:eastAsia="Times New Roman" w:hAnsi="Cambria" w:cs="Times New Roman"/>
                <w:color w:val="000000"/>
                <w:sz w:val="24"/>
                <w:szCs w:val="24"/>
                <w:shd w:val="clear" w:color="auto" w:fill="FFFFFF"/>
              </w:rPr>
              <w:t xml:space="preserve">, Karang Dalem, </w:t>
            </w:r>
            <w:proofErr w:type="spellStart"/>
            <w:r w:rsidRPr="00300B81">
              <w:rPr>
                <w:rFonts w:ascii="Cambria" w:eastAsia="Times New Roman" w:hAnsi="Cambria" w:cs="Times New Roman"/>
                <w:color w:val="000000"/>
                <w:sz w:val="24"/>
                <w:szCs w:val="24"/>
                <w:shd w:val="clear" w:color="auto" w:fill="FFFFFF"/>
              </w:rPr>
              <w:t>kecamatan</w:t>
            </w:r>
            <w:proofErr w:type="spellEnd"/>
            <w:r w:rsidRPr="00300B81">
              <w:rPr>
                <w:rFonts w:ascii="Cambria" w:eastAsia="Times New Roman" w:hAnsi="Cambria" w:cs="Times New Roman"/>
                <w:color w:val="000000"/>
                <w:sz w:val="24"/>
                <w:szCs w:val="24"/>
                <w:shd w:val="clear" w:color="auto" w:fill="FFFFFF"/>
              </w:rPr>
              <w:t xml:space="preserve"> Sampang, </w:t>
            </w:r>
            <w:proofErr w:type="spellStart"/>
            <w:r w:rsidRPr="00300B81">
              <w:rPr>
                <w:rFonts w:ascii="Cambria" w:eastAsia="Times New Roman" w:hAnsi="Cambria" w:cs="Times New Roman"/>
                <w:color w:val="000000"/>
                <w:sz w:val="24"/>
                <w:szCs w:val="24"/>
                <w:shd w:val="clear" w:color="auto" w:fill="FFFFFF"/>
              </w:rPr>
              <w:t>kabupaten</w:t>
            </w:r>
            <w:proofErr w:type="spellEnd"/>
            <w:r w:rsidRPr="00300B81">
              <w:rPr>
                <w:rFonts w:ascii="Cambria" w:eastAsia="Times New Roman" w:hAnsi="Cambria" w:cs="Times New Roman"/>
                <w:color w:val="000000"/>
                <w:sz w:val="24"/>
                <w:szCs w:val="24"/>
                <w:shd w:val="clear" w:color="auto" w:fill="FFFFFF"/>
              </w:rPr>
              <w:t xml:space="preserve"> Sampang</w:t>
            </w:r>
          </w:p>
        </w:tc>
      </w:tr>
      <w:tr w:rsidR="00ED52C7" w:rsidRPr="00300B81" w14:paraId="5ACAF2A5" w14:textId="77777777" w:rsidTr="00D608B6">
        <w:trPr>
          <w:trHeight w:val="519"/>
        </w:trPr>
        <w:tc>
          <w:tcPr>
            <w:tcW w:w="526" w:type="dxa"/>
            <w:vAlign w:val="center"/>
          </w:tcPr>
          <w:p w14:paraId="630E995D" w14:textId="77777777" w:rsidR="00ED52C7" w:rsidRPr="00300B81" w:rsidRDefault="00ED52C7" w:rsidP="00F17889">
            <w:pPr>
              <w:jc w:val="center"/>
              <w:rPr>
                <w:rFonts w:ascii="Cambria" w:hAnsi="Cambria" w:cs="Times New Roman"/>
                <w:sz w:val="24"/>
                <w:szCs w:val="24"/>
              </w:rPr>
            </w:pPr>
            <w:r w:rsidRPr="00300B81">
              <w:rPr>
                <w:rFonts w:ascii="Cambria" w:hAnsi="Cambria" w:cs="Times New Roman"/>
                <w:sz w:val="24"/>
                <w:szCs w:val="24"/>
              </w:rPr>
              <w:t>8</w:t>
            </w:r>
          </w:p>
        </w:tc>
        <w:tc>
          <w:tcPr>
            <w:tcW w:w="3193" w:type="dxa"/>
            <w:vAlign w:val="center"/>
          </w:tcPr>
          <w:p w14:paraId="421E697D" w14:textId="77777777" w:rsidR="00ED52C7" w:rsidRPr="00300B81" w:rsidRDefault="00ED52C7" w:rsidP="00F17889">
            <w:pPr>
              <w:rPr>
                <w:rFonts w:ascii="Cambria" w:hAnsi="Cambria" w:cs="Times New Roman"/>
                <w:sz w:val="24"/>
                <w:szCs w:val="24"/>
              </w:rPr>
            </w:pPr>
            <w:proofErr w:type="spellStart"/>
            <w:r w:rsidRPr="00300B81">
              <w:rPr>
                <w:rFonts w:ascii="Cambria" w:hAnsi="Cambria" w:cs="Times New Roman"/>
                <w:sz w:val="24"/>
                <w:szCs w:val="24"/>
              </w:rPr>
              <w:t>Pacapa</w:t>
            </w:r>
            <w:proofErr w:type="spellEnd"/>
            <w:r w:rsidRPr="00300B81">
              <w:rPr>
                <w:rFonts w:ascii="Cambria" w:hAnsi="Cambria" w:cs="Times New Roman"/>
                <w:sz w:val="24"/>
                <w:szCs w:val="24"/>
              </w:rPr>
              <w:t xml:space="preserve"> </w:t>
            </w:r>
            <w:proofErr w:type="spellStart"/>
            <w:r w:rsidRPr="00300B81">
              <w:rPr>
                <w:rFonts w:ascii="Cambria" w:hAnsi="Cambria" w:cs="Times New Roman"/>
                <w:sz w:val="24"/>
                <w:szCs w:val="24"/>
              </w:rPr>
              <w:t>Coffe</w:t>
            </w:r>
            <w:proofErr w:type="spellEnd"/>
          </w:p>
        </w:tc>
        <w:tc>
          <w:tcPr>
            <w:tcW w:w="5708" w:type="dxa"/>
            <w:vAlign w:val="center"/>
          </w:tcPr>
          <w:p w14:paraId="23C1BF0C" w14:textId="77777777" w:rsidR="00ED52C7" w:rsidRPr="00300B81" w:rsidRDefault="00ED52C7" w:rsidP="00F17889">
            <w:pPr>
              <w:rPr>
                <w:rFonts w:ascii="Cambria" w:hAnsi="Cambria" w:cs="Times New Roman"/>
                <w:sz w:val="24"/>
                <w:szCs w:val="24"/>
              </w:rPr>
            </w:pPr>
            <w:r w:rsidRPr="00300B81">
              <w:rPr>
                <w:rFonts w:ascii="Cambria" w:eastAsia="Times New Roman" w:hAnsi="Cambria" w:cs="Times New Roman"/>
                <w:color w:val="000000"/>
                <w:sz w:val="24"/>
                <w:szCs w:val="24"/>
                <w:shd w:val="clear" w:color="auto" w:fill="FFFFFF"/>
              </w:rPr>
              <w:t xml:space="preserve">Jalan Imam </w:t>
            </w:r>
            <w:proofErr w:type="spellStart"/>
            <w:r w:rsidRPr="00300B81">
              <w:rPr>
                <w:rFonts w:ascii="Cambria" w:eastAsia="Times New Roman" w:hAnsi="Cambria" w:cs="Times New Roman"/>
                <w:color w:val="000000"/>
                <w:sz w:val="24"/>
                <w:szCs w:val="24"/>
                <w:shd w:val="clear" w:color="auto" w:fill="FFFFFF"/>
              </w:rPr>
              <w:t>Bonjol</w:t>
            </w:r>
            <w:proofErr w:type="spellEnd"/>
            <w:r w:rsidRPr="00300B81">
              <w:rPr>
                <w:rFonts w:ascii="Cambria" w:eastAsia="Times New Roman" w:hAnsi="Cambria" w:cs="Times New Roman"/>
                <w:color w:val="000000"/>
                <w:sz w:val="24"/>
                <w:szCs w:val="24"/>
                <w:shd w:val="clear" w:color="auto" w:fill="FFFFFF"/>
              </w:rPr>
              <w:t xml:space="preserve"> </w:t>
            </w:r>
            <w:proofErr w:type="spellStart"/>
            <w:r w:rsidRPr="00300B81">
              <w:rPr>
                <w:rFonts w:ascii="Cambria" w:eastAsia="Times New Roman" w:hAnsi="Cambria" w:cs="Times New Roman"/>
                <w:color w:val="000000"/>
                <w:sz w:val="24"/>
                <w:szCs w:val="24"/>
                <w:shd w:val="clear" w:color="auto" w:fill="FFFFFF"/>
              </w:rPr>
              <w:t>Dalpenang</w:t>
            </w:r>
            <w:proofErr w:type="spellEnd"/>
            <w:r w:rsidRPr="00300B81">
              <w:rPr>
                <w:rFonts w:ascii="Cambria" w:eastAsia="Times New Roman" w:hAnsi="Cambria" w:cs="Times New Roman"/>
                <w:color w:val="000000"/>
                <w:sz w:val="24"/>
                <w:szCs w:val="24"/>
                <w:shd w:val="clear" w:color="auto" w:fill="FFFFFF"/>
              </w:rPr>
              <w:t xml:space="preserve">, </w:t>
            </w:r>
            <w:proofErr w:type="spellStart"/>
            <w:r w:rsidRPr="00300B81">
              <w:rPr>
                <w:rFonts w:ascii="Cambria" w:eastAsia="Times New Roman" w:hAnsi="Cambria" w:cs="Times New Roman"/>
                <w:color w:val="000000"/>
                <w:sz w:val="24"/>
                <w:szCs w:val="24"/>
                <w:shd w:val="clear" w:color="auto" w:fill="FFFFFF"/>
              </w:rPr>
              <w:t>Kecamatan</w:t>
            </w:r>
            <w:proofErr w:type="spellEnd"/>
            <w:r w:rsidRPr="00300B81">
              <w:rPr>
                <w:rFonts w:ascii="Cambria" w:eastAsia="Times New Roman" w:hAnsi="Cambria" w:cs="Times New Roman"/>
                <w:color w:val="000000"/>
                <w:sz w:val="24"/>
                <w:szCs w:val="24"/>
                <w:shd w:val="clear" w:color="auto" w:fill="FFFFFF"/>
              </w:rPr>
              <w:t xml:space="preserve"> Sampang, </w:t>
            </w:r>
            <w:proofErr w:type="spellStart"/>
            <w:r w:rsidRPr="00300B81">
              <w:rPr>
                <w:rFonts w:ascii="Cambria" w:eastAsia="Times New Roman" w:hAnsi="Cambria" w:cs="Times New Roman"/>
                <w:color w:val="000000"/>
                <w:sz w:val="24"/>
                <w:szCs w:val="24"/>
                <w:shd w:val="clear" w:color="auto" w:fill="FFFFFF"/>
              </w:rPr>
              <w:t>Kabupaten</w:t>
            </w:r>
            <w:proofErr w:type="spellEnd"/>
            <w:r w:rsidRPr="00300B81">
              <w:rPr>
                <w:rFonts w:ascii="Cambria" w:eastAsia="Times New Roman" w:hAnsi="Cambria" w:cs="Times New Roman"/>
                <w:color w:val="000000"/>
                <w:sz w:val="24"/>
                <w:szCs w:val="24"/>
                <w:shd w:val="clear" w:color="auto" w:fill="FFFFFF"/>
              </w:rPr>
              <w:t xml:space="preserve"> Sampang</w:t>
            </w:r>
          </w:p>
        </w:tc>
      </w:tr>
      <w:tr w:rsidR="00ED52C7" w:rsidRPr="00300B81" w14:paraId="2D8D1C45" w14:textId="77777777" w:rsidTr="00D608B6">
        <w:trPr>
          <w:trHeight w:val="519"/>
        </w:trPr>
        <w:tc>
          <w:tcPr>
            <w:tcW w:w="526" w:type="dxa"/>
            <w:vAlign w:val="center"/>
          </w:tcPr>
          <w:p w14:paraId="36CB8221" w14:textId="77777777" w:rsidR="00ED52C7" w:rsidRPr="00300B81" w:rsidRDefault="00ED52C7" w:rsidP="00F17889">
            <w:pPr>
              <w:jc w:val="center"/>
              <w:rPr>
                <w:rFonts w:ascii="Cambria" w:hAnsi="Cambria" w:cs="Times New Roman"/>
                <w:sz w:val="24"/>
                <w:szCs w:val="24"/>
              </w:rPr>
            </w:pPr>
            <w:r w:rsidRPr="00300B81">
              <w:rPr>
                <w:rFonts w:ascii="Cambria" w:hAnsi="Cambria" w:cs="Times New Roman"/>
                <w:sz w:val="24"/>
                <w:szCs w:val="24"/>
              </w:rPr>
              <w:t>9</w:t>
            </w:r>
          </w:p>
        </w:tc>
        <w:tc>
          <w:tcPr>
            <w:tcW w:w="3193" w:type="dxa"/>
            <w:vAlign w:val="center"/>
          </w:tcPr>
          <w:p w14:paraId="384BEBD4" w14:textId="77777777" w:rsidR="00ED52C7" w:rsidRPr="00300B81" w:rsidRDefault="00ED52C7" w:rsidP="00F17889">
            <w:pPr>
              <w:rPr>
                <w:rFonts w:ascii="Cambria" w:hAnsi="Cambria" w:cs="Times New Roman"/>
                <w:sz w:val="24"/>
                <w:szCs w:val="24"/>
              </w:rPr>
            </w:pPr>
            <w:proofErr w:type="spellStart"/>
            <w:r w:rsidRPr="00300B81">
              <w:rPr>
                <w:rFonts w:ascii="Cambria" w:hAnsi="Cambria" w:cs="Times New Roman"/>
                <w:sz w:val="24"/>
                <w:szCs w:val="24"/>
              </w:rPr>
              <w:t>Maksideh</w:t>
            </w:r>
            <w:proofErr w:type="spellEnd"/>
            <w:r w:rsidRPr="00300B81">
              <w:rPr>
                <w:rFonts w:ascii="Cambria" w:hAnsi="Cambria" w:cs="Times New Roman"/>
                <w:sz w:val="24"/>
                <w:szCs w:val="24"/>
              </w:rPr>
              <w:t xml:space="preserve"> </w:t>
            </w:r>
            <w:proofErr w:type="spellStart"/>
            <w:r w:rsidRPr="00300B81">
              <w:rPr>
                <w:rFonts w:ascii="Cambria" w:hAnsi="Cambria" w:cs="Times New Roman"/>
                <w:sz w:val="24"/>
                <w:szCs w:val="24"/>
              </w:rPr>
              <w:t>Kafe</w:t>
            </w:r>
            <w:proofErr w:type="spellEnd"/>
          </w:p>
        </w:tc>
        <w:tc>
          <w:tcPr>
            <w:tcW w:w="5708" w:type="dxa"/>
            <w:vAlign w:val="center"/>
          </w:tcPr>
          <w:p w14:paraId="53A2F490" w14:textId="77777777" w:rsidR="00ED52C7" w:rsidRPr="00300B81" w:rsidRDefault="00ED52C7" w:rsidP="00F17889">
            <w:pPr>
              <w:rPr>
                <w:rFonts w:ascii="Cambria" w:eastAsia="Times New Roman" w:hAnsi="Cambria" w:cs="Times New Roman"/>
                <w:color w:val="000000"/>
                <w:sz w:val="24"/>
                <w:szCs w:val="24"/>
                <w:shd w:val="clear" w:color="auto" w:fill="FFFFFF"/>
              </w:rPr>
            </w:pPr>
            <w:r w:rsidRPr="00300B81">
              <w:rPr>
                <w:rFonts w:ascii="Cambria" w:eastAsia="Times New Roman" w:hAnsi="Cambria" w:cs="Times New Roman"/>
                <w:color w:val="000000"/>
                <w:sz w:val="24"/>
                <w:szCs w:val="24"/>
                <w:shd w:val="clear" w:color="auto" w:fill="FFFFFF"/>
              </w:rPr>
              <w:t xml:space="preserve">Jalan </w:t>
            </w:r>
            <w:proofErr w:type="spellStart"/>
            <w:r w:rsidRPr="00300B81">
              <w:rPr>
                <w:rFonts w:ascii="Cambria" w:eastAsia="Times New Roman" w:hAnsi="Cambria" w:cs="Times New Roman"/>
                <w:color w:val="000000"/>
                <w:sz w:val="24"/>
                <w:szCs w:val="24"/>
                <w:shd w:val="clear" w:color="auto" w:fill="FFFFFF"/>
              </w:rPr>
              <w:t>Trunojoyo</w:t>
            </w:r>
            <w:proofErr w:type="spellEnd"/>
            <w:r w:rsidRPr="00300B81">
              <w:rPr>
                <w:rFonts w:ascii="Cambria" w:eastAsia="Times New Roman" w:hAnsi="Cambria" w:cs="Times New Roman"/>
                <w:color w:val="000000"/>
                <w:sz w:val="24"/>
                <w:szCs w:val="24"/>
                <w:shd w:val="clear" w:color="auto" w:fill="FFFFFF"/>
              </w:rPr>
              <w:t xml:space="preserve"> </w:t>
            </w:r>
            <w:proofErr w:type="spellStart"/>
            <w:r w:rsidRPr="00300B81">
              <w:rPr>
                <w:rFonts w:ascii="Cambria" w:eastAsia="Times New Roman" w:hAnsi="Cambria" w:cs="Times New Roman"/>
                <w:color w:val="000000"/>
                <w:sz w:val="24"/>
                <w:szCs w:val="24"/>
                <w:shd w:val="clear" w:color="auto" w:fill="FFFFFF"/>
              </w:rPr>
              <w:t>Nomor</w:t>
            </w:r>
            <w:proofErr w:type="spellEnd"/>
            <w:r w:rsidRPr="00300B81">
              <w:rPr>
                <w:rFonts w:ascii="Cambria" w:eastAsia="Times New Roman" w:hAnsi="Cambria" w:cs="Times New Roman"/>
                <w:color w:val="000000"/>
                <w:sz w:val="24"/>
                <w:szCs w:val="24"/>
                <w:shd w:val="clear" w:color="auto" w:fill="FFFFFF"/>
              </w:rPr>
              <w:t xml:space="preserve"> 60 </w:t>
            </w:r>
            <w:proofErr w:type="spellStart"/>
            <w:r w:rsidRPr="00300B81">
              <w:rPr>
                <w:rFonts w:ascii="Cambria" w:eastAsia="Times New Roman" w:hAnsi="Cambria" w:cs="Times New Roman"/>
                <w:color w:val="000000"/>
                <w:sz w:val="24"/>
                <w:szCs w:val="24"/>
                <w:shd w:val="clear" w:color="auto" w:fill="FFFFFF"/>
              </w:rPr>
              <w:t>Kecamatan</w:t>
            </w:r>
            <w:proofErr w:type="spellEnd"/>
            <w:r w:rsidRPr="00300B81">
              <w:rPr>
                <w:rFonts w:ascii="Cambria" w:eastAsia="Times New Roman" w:hAnsi="Cambria" w:cs="Times New Roman"/>
                <w:color w:val="000000"/>
                <w:sz w:val="24"/>
                <w:szCs w:val="24"/>
                <w:shd w:val="clear" w:color="auto" w:fill="FFFFFF"/>
              </w:rPr>
              <w:t xml:space="preserve"> Sampang </w:t>
            </w:r>
            <w:proofErr w:type="spellStart"/>
            <w:r w:rsidRPr="00300B81">
              <w:rPr>
                <w:rFonts w:ascii="Cambria" w:eastAsia="Times New Roman" w:hAnsi="Cambria" w:cs="Times New Roman"/>
                <w:color w:val="000000"/>
                <w:sz w:val="24"/>
                <w:szCs w:val="24"/>
                <w:shd w:val="clear" w:color="auto" w:fill="FFFFFF"/>
              </w:rPr>
              <w:t>Kabupaten</w:t>
            </w:r>
            <w:proofErr w:type="spellEnd"/>
            <w:r w:rsidRPr="00300B81">
              <w:rPr>
                <w:rFonts w:ascii="Cambria" w:eastAsia="Times New Roman" w:hAnsi="Cambria" w:cs="Times New Roman"/>
                <w:color w:val="000000"/>
                <w:sz w:val="24"/>
                <w:szCs w:val="24"/>
                <w:shd w:val="clear" w:color="auto" w:fill="FFFFFF"/>
              </w:rPr>
              <w:t xml:space="preserve"> Sampang</w:t>
            </w:r>
          </w:p>
        </w:tc>
      </w:tr>
    </w:tbl>
    <w:p w14:paraId="3B128DC5" w14:textId="07F02137" w:rsidR="00824A1C" w:rsidRDefault="00D608B6">
      <w:pPr>
        <w:spacing w:after="60" w:line="276" w:lineRule="auto"/>
        <w:jc w:val="both"/>
        <w:rPr>
          <w:rFonts w:ascii="Cambria" w:eastAsia="Cambria" w:hAnsi="Cambria" w:cs="Cambria"/>
          <w:sz w:val="24"/>
          <w:szCs w:val="24"/>
        </w:rPr>
      </w:pPr>
      <w:r w:rsidRPr="00D608B6">
        <w:rPr>
          <w:rFonts w:ascii="Cambria" w:eastAsia="Cambria" w:hAnsi="Cambria" w:cs="Cambria"/>
          <w:sz w:val="24"/>
          <w:szCs w:val="24"/>
        </w:rPr>
        <w:t>Data source: Processed by author, 2024</w:t>
      </w:r>
    </w:p>
    <w:p w14:paraId="593836F3" w14:textId="77777777" w:rsidR="00D608B6" w:rsidRDefault="00BD6E94" w:rsidP="00D608B6">
      <w:pPr>
        <w:spacing w:after="0" w:line="240" w:lineRule="auto"/>
        <w:ind w:firstLine="720"/>
        <w:jc w:val="both"/>
        <w:rPr>
          <w:rFonts w:ascii="Cambria" w:eastAsia="Times New Roman" w:hAnsi="Cambria" w:cs="Times New Roman"/>
          <w:sz w:val="24"/>
          <w:szCs w:val="24"/>
        </w:rPr>
      </w:pPr>
      <w:r w:rsidRPr="00F11DBC">
        <w:rPr>
          <w:rFonts w:ascii="Cambria" w:eastAsia="Times New Roman" w:hAnsi="Cambria" w:cs="Times New Roman"/>
          <w:color w:val="000000"/>
          <w:sz w:val="24"/>
          <w:szCs w:val="24"/>
        </w:rPr>
        <w:t>Based on table 1 above, at Sampang in 2024 there will be nine cafes established. So consumers can choose a cafe according to their needs and desires. However, of the many cafes, there is one cafe that is currently in great demand by consumers, namely Lyco Coffee and Place. Lyco Coffee and Place is a cafe that has a good semi-outdoor aesthetic concept. This cafe is not just a contemporary place to hang out, but a place of creativity for the community. So far, artists, such as young people, have been involved in providing entertainment or other events. The atmosphere of the cafe is attractive, making many visitors come to take selfies, and many people take the cafe location for pre-wedding events. This cafe is also equipped with various facilities. Such as meeting rooms, stages, live music every day and a large parking area. These results are proven by the number of visitors who made purchases at Lyco Coffee and Place in January, February and March. This can be seen from data on visitors to Lyco Coffee and Place for January, February and March 2024. In January there were 300 people who came to Lyco Coffee and Place, in February there were 350 people and in March there were 375. Based on the data above It is clear that Lyco Coffee and Place customers will experience a significant increase in 2024 in January, February and March. However, in the following months, namely April and May experienced a decline in visitors.</w:t>
      </w:r>
      <w:r w:rsidRPr="00F11DBC">
        <w:rPr>
          <w:rFonts w:ascii="Cambria" w:eastAsia="Times New Roman" w:hAnsi="Cambria" w:cs="Times New Roman"/>
          <w:sz w:val="24"/>
          <w:szCs w:val="24"/>
        </w:rPr>
        <w:t xml:space="preserve"> </w:t>
      </w:r>
      <w:r w:rsidRPr="00F11DBC">
        <w:rPr>
          <w:rFonts w:ascii="Cambria" w:eastAsia="Times New Roman" w:hAnsi="Cambria" w:cs="Times New Roman"/>
          <w:color w:val="000000"/>
          <w:sz w:val="24"/>
          <w:szCs w:val="24"/>
        </w:rPr>
        <w:t xml:space="preserve">This research aims to analyze the factors that encourage consumers to make repeat purchases amidst intense coffee shop competition. For this reason, this research conducted a case study at Lyco Coffee and Place, and conducted a preliminary study regarding </w:t>
      </w:r>
      <w:r w:rsidRPr="00F11DBC">
        <w:rPr>
          <w:rFonts w:ascii="Cambria" w:eastAsia="Times New Roman" w:hAnsi="Cambria" w:cs="Times New Roman"/>
          <w:color w:val="000000"/>
          <w:sz w:val="24"/>
          <w:szCs w:val="24"/>
        </w:rPr>
        <w:lastRenderedPageBreak/>
        <w:t>consumer experiences and their interest in visiting again. Based on a survey of one hundred consumers regarding things that concern them when visiting Lyco Coffee and Place, 41 percent of respondents think that employees do not have a good understanding of the various products offered, 37 percent of respondents think that employees are not able to provide fast service and responsive, 30 percent of respondents thought that Lyco Coffee and Place needed to provide attractive promotions. Of the total respondents, 30 percent said they did not want to return to Lyco Coffee and Place, this number is quite significant and is the background for the author to analyze the factors that influence the decision to repurchase Lyco Coffee and Place. Promotion is one of the concerns of consumers in making repeat purchase decisions. </w:t>
      </w:r>
    </w:p>
    <w:p w14:paraId="3D32B0AA" w14:textId="77777777" w:rsidR="00D608B6" w:rsidRDefault="00F72819" w:rsidP="00D608B6">
      <w:pPr>
        <w:spacing w:after="0" w:line="240" w:lineRule="auto"/>
        <w:ind w:firstLine="720"/>
        <w:jc w:val="both"/>
        <w:rPr>
          <w:rFonts w:ascii="Cambria" w:eastAsia="Times New Roman" w:hAnsi="Cambria" w:cs="Times New Roman"/>
          <w:sz w:val="24"/>
          <w:szCs w:val="24"/>
        </w:rPr>
      </w:pPr>
      <w:r w:rsidRPr="00F11DBC">
        <w:rPr>
          <w:rFonts w:ascii="Cambria" w:eastAsia="Times New Roman" w:hAnsi="Cambria" w:cs="Times New Roman"/>
          <w:color w:val="000000"/>
          <w:sz w:val="24"/>
          <w:szCs w:val="24"/>
        </w:rPr>
        <w:t>Promotion is one of the main marketing strategies used by cafes to attract consumer attention. Through various forms of promotion, such as discounts, loyalty programs, and advertising, cafes can increase their visibility and attract new customers. However, the effectiveness of promotions depends not only on their form and frequency, but also on customers' perceptions of the value and benefits offered. Apart from sales promotions, the factor that encourages customers to make repeat purchases is service quality. Service quality is an effort to fulfill customer needs and desires as well as the accuracy of delivery in keeping with customer expectations (</w:t>
      </w:r>
      <w:proofErr w:type="spellStart"/>
      <w:r w:rsidRPr="00F11DBC">
        <w:rPr>
          <w:rFonts w:ascii="Cambria" w:eastAsia="Times New Roman" w:hAnsi="Cambria" w:cs="Times New Roman"/>
          <w:color w:val="000000"/>
          <w:sz w:val="24"/>
          <w:szCs w:val="24"/>
        </w:rPr>
        <w:t>Tjiptono</w:t>
      </w:r>
      <w:proofErr w:type="spellEnd"/>
      <w:r w:rsidRPr="00F11DBC">
        <w:rPr>
          <w:rFonts w:ascii="Cambria" w:eastAsia="Times New Roman" w:hAnsi="Cambria" w:cs="Times New Roman"/>
          <w:color w:val="000000"/>
          <w:sz w:val="24"/>
          <w:szCs w:val="24"/>
        </w:rPr>
        <w:t xml:space="preserve"> 2005).</w:t>
      </w:r>
      <w:r w:rsidR="00D608B6">
        <w:rPr>
          <w:rFonts w:ascii="Cambria" w:eastAsia="Times New Roman" w:hAnsi="Cambria" w:cs="Times New Roman"/>
          <w:sz w:val="24"/>
          <w:szCs w:val="24"/>
        </w:rPr>
        <w:t xml:space="preserve"> </w:t>
      </w:r>
      <w:r w:rsidRPr="00F11DBC">
        <w:rPr>
          <w:rFonts w:ascii="Cambria" w:eastAsia="Times New Roman" w:hAnsi="Cambria" w:cs="Times New Roman"/>
          <w:color w:val="000000"/>
          <w:sz w:val="24"/>
          <w:szCs w:val="24"/>
        </w:rPr>
        <w:t>From the results of the preliminary study above, researchers conducted research entitled: The Influence of Promotion and Service Quality on Repurchase Decisions (Case Study Lyco Coffee and Place Consumers at Sampang).</w:t>
      </w:r>
      <w:r w:rsidR="00D608B6">
        <w:rPr>
          <w:rFonts w:ascii="Cambria" w:eastAsia="Times New Roman" w:hAnsi="Cambria" w:cs="Times New Roman"/>
          <w:sz w:val="24"/>
          <w:szCs w:val="24"/>
        </w:rPr>
        <w:t xml:space="preserve"> </w:t>
      </w:r>
      <w:r w:rsidR="00F11DBC" w:rsidRPr="005F3068">
        <w:rPr>
          <w:rFonts w:ascii="Cambria" w:eastAsia="Times New Roman" w:hAnsi="Cambria" w:cs="Times New Roman"/>
          <w:color w:val="000000"/>
          <w:sz w:val="24"/>
          <w:szCs w:val="24"/>
        </w:rPr>
        <w:t>Purchasing decisions are one part of consumer behavior which refers to consumer purchasing behavior for goods or services for personal consumption. Every day consumers are faced with various choices of goods or services, and require consumers to decide what goods or services they will buy or consume. There are several indicators that characterize consumer purchasing decisions (Kotler, 2004</w:t>
      </w:r>
    </w:p>
    <w:p w14:paraId="23ACEAA9" w14:textId="77777777" w:rsidR="00D608B6" w:rsidRDefault="00F11DBC" w:rsidP="00D608B6">
      <w:pPr>
        <w:spacing w:after="0" w:line="240" w:lineRule="auto"/>
        <w:ind w:firstLine="720"/>
        <w:jc w:val="both"/>
        <w:rPr>
          <w:rFonts w:ascii="Cambria" w:eastAsia="Times New Roman" w:hAnsi="Cambria" w:cs="Times New Roman"/>
          <w:sz w:val="24"/>
          <w:szCs w:val="24"/>
        </w:rPr>
      </w:pPr>
      <w:r w:rsidRPr="005F3068">
        <w:rPr>
          <w:rFonts w:ascii="Cambria" w:eastAsia="Times New Roman" w:hAnsi="Cambria" w:cs="Times New Roman"/>
          <w:color w:val="000000"/>
          <w:sz w:val="24"/>
          <w:szCs w:val="24"/>
        </w:rPr>
        <w:t xml:space="preserve">According to Kotler and Keller (2009) repurchase decisions can be identified as a person's tendency to repurchase, search for, and want again the products they have consumed. </w:t>
      </w:r>
      <w:r w:rsidR="00D608B6">
        <w:rPr>
          <w:rFonts w:ascii="Cambria" w:eastAsia="Times New Roman" w:hAnsi="Cambria" w:cs="Times New Roman"/>
          <w:sz w:val="24"/>
          <w:szCs w:val="24"/>
        </w:rPr>
        <w:t xml:space="preserve"> </w:t>
      </w:r>
      <w:r w:rsidRPr="005F3068">
        <w:rPr>
          <w:rFonts w:ascii="Cambria" w:eastAsia="Times New Roman" w:hAnsi="Cambria" w:cs="Times New Roman"/>
          <w:color w:val="000000"/>
          <w:sz w:val="24"/>
          <w:szCs w:val="24"/>
        </w:rPr>
        <w:t xml:space="preserve">Promotion is one of the most important variables in running a business, how does a company connect with its consumers regarding the products it offers. </w:t>
      </w:r>
      <w:proofErr w:type="spellStart"/>
      <w:r w:rsidRPr="005F3068">
        <w:rPr>
          <w:rFonts w:ascii="Cambria" w:eastAsia="Times New Roman" w:hAnsi="Cambria" w:cs="Times New Roman"/>
          <w:color w:val="000000"/>
          <w:sz w:val="24"/>
          <w:szCs w:val="24"/>
        </w:rPr>
        <w:t>Sunyoto</w:t>
      </w:r>
      <w:proofErr w:type="spellEnd"/>
      <w:r w:rsidRPr="005F3068">
        <w:rPr>
          <w:rFonts w:ascii="Cambria" w:eastAsia="Times New Roman" w:hAnsi="Cambria" w:cs="Times New Roman"/>
          <w:color w:val="000000"/>
          <w:sz w:val="24"/>
          <w:szCs w:val="24"/>
        </w:rPr>
        <w:t xml:space="preserve"> (2015). According to (Brahim, 2021) Promotion is a marketing effort carried out by marketers to convey information</w:t>
      </w:r>
      <w:r w:rsidRPr="005F3068">
        <w:rPr>
          <w:rFonts w:ascii="Cambria" w:eastAsia="Cambria" w:hAnsi="Cambria" w:cs="Cambria"/>
          <w:sz w:val="24"/>
          <w:szCs w:val="24"/>
        </w:rPr>
        <w:t xml:space="preserve"> </w:t>
      </w:r>
      <w:r w:rsidRPr="005F3068">
        <w:rPr>
          <w:rFonts w:ascii="Cambria" w:eastAsia="Times New Roman" w:hAnsi="Cambria" w:cs="Times New Roman"/>
          <w:color w:val="000000"/>
          <w:sz w:val="24"/>
          <w:szCs w:val="24"/>
        </w:rPr>
        <w:t>about certain products and encourage consumers to purchase these products. There are various methods and media used in promotion, and promotional methods continue to develop over time. (</w:t>
      </w:r>
      <w:proofErr w:type="spellStart"/>
      <w:r w:rsidRPr="005F3068">
        <w:rPr>
          <w:rFonts w:ascii="Cambria" w:eastAsia="Times New Roman" w:hAnsi="Cambria" w:cs="Times New Roman"/>
          <w:color w:val="000000"/>
          <w:sz w:val="24"/>
          <w:szCs w:val="24"/>
        </w:rPr>
        <w:t>Rinnanik</w:t>
      </w:r>
      <w:proofErr w:type="spellEnd"/>
      <w:r w:rsidRPr="005F3068">
        <w:rPr>
          <w:rFonts w:ascii="Cambria" w:eastAsia="Times New Roman" w:hAnsi="Cambria" w:cs="Times New Roman"/>
          <w:color w:val="000000"/>
          <w:sz w:val="24"/>
          <w:szCs w:val="24"/>
        </w:rPr>
        <w:t xml:space="preserve"> et al., 2021) also state that promotion is an activity that is specifically designed to provide information to consumers about certain products and services with the aim of introducing and convincing consumers to buy these products and services. From these opinions, it can be concluded that promotion is a marketing effort carried out by marketers to convey information about certain products to consumers with the aim of encouraging purchases of these products. In promotion, various methods and media are used which continue to develop over time. The aim is to introduce and convince consumers to buy the products and services offered.</w:t>
      </w:r>
    </w:p>
    <w:p w14:paraId="7B6D95F0" w14:textId="77777777" w:rsidR="00D608B6" w:rsidRDefault="00F11DBC" w:rsidP="00D608B6">
      <w:pPr>
        <w:spacing w:after="0" w:line="240" w:lineRule="auto"/>
        <w:ind w:firstLine="720"/>
        <w:jc w:val="both"/>
        <w:rPr>
          <w:rFonts w:ascii="Cambria" w:eastAsia="Times New Roman" w:hAnsi="Cambria"/>
          <w:color w:val="000000"/>
        </w:rPr>
      </w:pPr>
      <w:r w:rsidRPr="005F3068">
        <w:rPr>
          <w:rFonts w:ascii="Cambria" w:eastAsia="Times New Roman" w:hAnsi="Cambria" w:cs="Times New Roman"/>
          <w:color w:val="000000"/>
          <w:sz w:val="24"/>
          <w:szCs w:val="24"/>
        </w:rPr>
        <w:t xml:space="preserve">Promotion plays an important role in the success of a marketing program. Promotion refers to the entire set of activities that communicate a product, brand, or service to users. The aim is to make consumers aware of the existence of the product, attract and encourage consumers to buy the product, and make the product preferable compared to other similar products. </w:t>
      </w:r>
      <w:r w:rsidR="00D608B6">
        <w:rPr>
          <w:rFonts w:ascii="Cambria" w:eastAsia="Times New Roman" w:hAnsi="Cambria"/>
          <w:color w:val="000000"/>
        </w:rPr>
        <w:t xml:space="preserve"> </w:t>
      </w:r>
      <w:r w:rsidRPr="005F3068">
        <w:rPr>
          <w:rFonts w:ascii="Cambria" w:eastAsia="Times New Roman" w:hAnsi="Cambria" w:cs="Times New Roman"/>
          <w:color w:val="000000"/>
          <w:sz w:val="24"/>
          <w:szCs w:val="24"/>
        </w:rPr>
        <w:t xml:space="preserve">Promotion is a key factor in repurchase decisions, as found in previous studies. </w:t>
      </w:r>
      <w:proofErr w:type="spellStart"/>
      <w:r w:rsidRPr="005F3068">
        <w:rPr>
          <w:rFonts w:ascii="Cambria" w:eastAsia="Times New Roman" w:hAnsi="Cambria" w:cs="Times New Roman"/>
          <w:color w:val="000000"/>
          <w:sz w:val="24"/>
          <w:szCs w:val="24"/>
        </w:rPr>
        <w:t>Shobayar</w:t>
      </w:r>
      <w:proofErr w:type="spellEnd"/>
      <w:r w:rsidR="00D608B6">
        <w:rPr>
          <w:rFonts w:ascii="Cambria" w:eastAsia="Times New Roman" w:hAnsi="Cambria" w:cs="Times New Roman"/>
          <w:color w:val="000000"/>
          <w:sz w:val="24"/>
          <w:szCs w:val="24"/>
        </w:rPr>
        <w:t>,</w:t>
      </w:r>
      <w:r w:rsidRPr="005F3068">
        <w:rPr>
          <w:rFonts w:ascii="Cambria" w:eastAsia="Times New Roman" w:hAnsi="Cambria" w:cs="Times New Roman"/>
          <w:color w:val="000000"/>
          <w:sz w:val="24"/>
          <w:szCs w:val="24"/>
        </w:rPr>
        <w:t xml:space="preserve"> (2018) found that promotions had a positive and significant impact on repurchase decisions at </w:t>
      </w:r>
      <w:proofErr w:type="spellStart"/>
      <w:r w:rsidRPr="005F3068">
        <w:rPr>
          <w:rFonts w:ascii="Cambria" w:eastAsia="Times New Roman" w:hAnsi="Cambria" w:cs="Times New Roman"/>
          <w:color w:val="000000"/>
          <w:sz w:val="24"/>
          <w:szCs w:val="24"/>
        </w:rPr>
        <w:t>Krema</w:t>
      </w:r>
      <w:proofErr w:type="spellEnd"/>
      <w:r w:rsidRPr="005F3068">
        <w:rPr>
          <w:rFonts w:ascii="Cambria" w:eastAsia="Times New Roman" w:hAnsi="Cambria" w:cs="Times New Roman"/>
          <w:color w:val="000000"/>
          <w:sz w:val="24"/>
          <w:szCs w:val="24"/>
        </w:rPr>
        <w:t xml:space="preserve"> </w:t>
      </w:r>
      <w:proofErr w:type="spellStart"/>
      <w:r w:rsidRPr="005F3068">
        <w:rPr>
          <w:rFonts w:ascii="Cambria" w:eastAsia="Times New Roman" w:hAnsi="Cambria" w:cs="Times New Roman"/>
          <w:color w:val="000000"/>
          <w:sz w:val="24"/>
          <w:szCs w:val="24"/>
        </w:rPr>
        <w:t>Koffie</w:t>
      </w:r>
      <w:proofErr w:type="spellEnd"/>
      <w:r w:rsidRPr="005F3068">
        <w:rPr>
          <w:rFonts w:ascii="Cambria" w:eastAsia="Times New Roman" w:hAnsi="Cambria" w:cs="Times New Roman"/>
          <w:color w:val="000000"/>
          <w:sz w:val="24"/>
          <w:szCs w:val="24"/>
        </w:rPr>
        <w:t xml:space="preserve"> in Riau. Adila and Aziz (2019) found that promotions significantly increased consumer purchasing decisions at the Khatib Sulaiman branch of the KFC Restaurant in Padang. Katrin and </w:t>
      </w:r>
      <w:proofErr w:type="spellStart"/>
      <w:r w:rsidRPr="005F3068">
        <w:rPr>
          <w:rFonts w:ascii="Cambria" w:eastAsia="Times New Roman" w:hAnsi="Cambria" w:cs="Times New Roman"/>
          <w:color w:val="000000"/>
          <w:sz w:val="24"/>
          <w:szCs w:val="24"/>
        </w:rPr>
        <w:t>Masharyono</w:t>
      </w:r>
      <w:proofErr w:type="spellEnd"/>
      <w:r w:rsidRPr="005F3068">
        <w:rPr>
          <w:rFonts w:ascii="Cambria" w:eastAsia="Times New Roman" w:hAnsi="Cambria" w:cs="Times New Roman"/>
          <w:color w:val="000000"/>
          <w:sz w:val="24"/>
          <w:szCs w:val="24"/>
        </w:rPr>
        <w:t xml:space="preserve"> (2018) found that promotions were able to encourage consumer purchasing decisions at Javana Bistro Restaurant in Bandung. </w:t>
      </w:r>
      <w:r w:rsidRPr="005F3068">
        <w:rPr>
          <w:rFonts w:ascii="Cambria" w:eastAsia="Times New Roman" w:hAnsi="Cambria" w:cs="Times New Roman"/>
          <w:color w:val="000000"/>
          <w:sz w:val="24"/>
          <w:szCs w:val="24"/>
        </w:rPr>
        <w:lastRenderedPageBreak/>
        <w:t xml:space="preserve">Azizah and </w:t>
      </w:r>
      <w:proofErr w:type="spellStart"/>
      <w:r w:rsidRPr="005F3068">
        <w:rPr>
          <w:rFonts w:ascii="Cambria" w:eastAsia="Times New Roman" w:hAnsi="Cambria" w:cs="Times New Roman"/>
          <w:color w:val="000000"/>
          <w:sz w:val="24"/>
          <w:szCs w:val="24"/>
        </w:rPr>
        <w:t>Prasetio</w:t>
      </w:r>
      <w:proofErr w:type="spellEnd"/>
      <w:r w:rsidRPr="005F3068">
        <w:rPr>
          <w:rFonts w:ascii="Cambria" w:eastAsia="Times New Roman" w:hAnsi="Cambria" w:cs="Times New Roman"/>
          <w:color w:val="000000"/>
          <w:sz w:val="24"/>
          <w:szCs w:val="24"/>
        </w:rPr>
        <w:t xml:space="preserve"> (2019) found that increasingly intensive promotions were able to encourage purchasing decisions at Kanz Coffee &amp; </w:t>
      </w:r>
      <w:proofErr w:type="spellStart"/>
      <w:r w:rsidRPr="005F3068">
        <w:rPr>
          <w:rFonts w:ascii="Cambria" w:eastAsia="Times New Roman" w:hAnsi="Cambria" w:cs="Times New Roman"/>
          <w:color w:val="000000"/>
          <w:sz w:val="24"/>
          <w:szCs w:val="24"/>
        </w:rPr>
        <w:t>Eartery</w:t>
      </w:r>
      <w:proofErr w:type="spellEnd"/>
      <w:r w:rsidRPr="005F3068">
        <w:rPr>
          <w:rFonts w:ascii="Cambria" w:eastAsia="Times New Roman" w:hAnsi="Cambria" w:cs="Times New Roman"/>
          <w:color w:val="000000"/>
          <w:sz w:val="24"/>
          <w:szCs w:val="24"/>
        </w:rPr>
        <w:t xml:space="preserve"> in Bandung. </w:t>
      </w:r>
      <w:proofErr w:type="spellStart"/>
      <w:r w:rsidRPr="005F3068">
        <w:rPr>
          <w:rFonts w:ascii="Cambria" w:eastAsia="Times New Roman" w:hAnsi="Cambria" w:cs="Times New Roman"/>
          <w:color w:val="000000"/>
          <w:sz w:val="24"/>
          <w:szCs w:val="24"/>
        </w:rPr>
        <w:t>Diyatma</w:t>
      </w:r>
      <w:proofErr w:type="spellEnd"/>
      <w:r w:rsidRPr="005F3068">
        <w:rPr>
          <w:rFonts w:ascii="Cambria" w:eastAsia="Times New Roman" w:hAnsi="Cambria" w:cs="Times New Roman"/>
          <w:color w:val="000000"/>
          <w:sz w:val="24"/>
          <w:szCs w:val="24"/>
        </w:rPr>
        <w:t xml:space="preserve"> (2017) found that promotions had a positive and significant impact on purchasing decisions at Saka Bistro &amp; Bar in Bandung. </w:t>
      </w:r>
    </w:p>
    <w:p w14:paraId="01357DBF" w14:textId="77777777" w:rsidR="00D608B6" w:rsidRDefault="004213B1" w:rsidP="00D608B6">
      <w:pPr>
        <w:spacing w:after="0" w:line="240" w:lineRule="auto"/>
        <w:ind w:firstLine="720"/>
        <w:jc w:val="both"/>
        <w:rPr>
          <w:rFonts w:ascii="Cambria" w:eastAsia="Times New Roman" w:hAnsi="Cambria" w:cs="Times New Roman"/>
          <w:color w:val="000000"/>
          <w:sz w:val="24"/>
          <w:szCs w:val="24"/>
        </w:rPr>
      </w:pPr>
      <w:r w:rsidRPr="005F3068">
        <w:rPr>
          <w:rFonts w:ascii="Cambria" w:eastAsia="Times New Roman" w:hAnsi="Cambria" w:cs="Times New Roman"/>
          <w:color w:val="000000"/>
          <w:sz w:val="24"/>
          <w:szCs w:val="24"/>
        </w:rPr>
        <w:t>Service Quality is a measure or assessment of the extent to which a service meets or exceeds customer expectations and needs. This involves aspects such as reliability, responsiveness, sustainability, security, friendliness, and professionalism in providing services to customers.  Service quality also includes the ability to solve problems, provide accurate information, and create positive experiences</w:t>
      </w:r>
      <w:r w:rsidR="00F1399A" w:rsidRPr="005F3068">
        <w:rPr>
          <w:rFonts w:ascii="Cambria" w:eastAsia="Times New Roman" w:hAnsi="Cambria" w:cs="Times New Roman"/>
          <w:sz w:val="24"/>
          <w:szCs w:val="24"/>
        </w:rPr>
        <w:t xml:space="preserve"> </w:t>
      </w:r>
      <w:r w:rsidRPr="005F3068">
        <w:rPr>
          <w:rFonts w:ascii="Cambria" w:eastAsia="Times New Roman" w:hAnsi="Cambria" w:cs="Times New Roman"/>
          <w:color w:val="000000"/>
          <w:sz w:val="24"/>
          <w:szCs w:val="24"/>
        </w:rPr>
        <w:t>for customers.  According to (</w:t>
      </w:r>
      <w:proofErr w:type="spellStart"/>
      <w:r w:rsidRPr="005F3068">
        <w:rPr>
          <w:rFonts w:ascii="Cambria" w:eastAsia="Times New Roman" w:hAnsi="Cambria" w:cs="Times New Roman"/>
          <w:color w:val="000000"/>
          <w:sz w:val="24"/>
          <w:szCs w:val="24"/>
        </w:rPr>
        <w:t>Idrus</w:t>
      </w:r>
      <w:proofErr w:type="spellEnd"/>
      <w:r w:rsidRPr="005F3068">
        <w:rPr>
          <w:rFonts w:ascii="Cambria" w:eastAsia="Times New Roman" w:hAnsi="Cambria" w:cs="Times New Roman"/>
          <w:color w:val="000000"/>
          <w:sz w:val="24"/>
          <w:szCs w:val="24"/>
        </w:rPr>
        <w:t>, 2019) service quality is the details of a product or service that is planned according to consumer desires, so that consumers feel satisfied with the product or service received or felt. Service quality (</w:t>
      </w:r>
      <w:r w:rsidRPr="005F3068">
        <w:rPr>
          <w:rFonts w:ascii="Cambria" w:eastAsia="Times New Roman" w:hAnsi="Cambria" w:cs="Times New Roman"/>
          <w:i/>
          <w:iCs/>
          <w:color w:val="000000"/>
          <w:sz w:val="24"/>
          <w:szCs w:val="24"/>
        </w:rPr>
        <w:t>service  quality</w:t>
      </w:r>
      <w:r w:rsidRPr="005F3068">
        <w:rPr>
          <w:rFonts w:ascii="Cambria" w:eastAsia="Times New Roman" w:hAnsi="Cambria" w:cs="Times New Roman"/>
          <w:color w:val="000000"/>
          <w:sz w:val="24"/>
          <w:szCs w:val="24"/>
        </w:rPr>
        <w:t>) can also be defined as a comparative perception between expectations and actual service performance received by customers.</w:t>
      </w:r>
      <w:r w:rsidR="00D608B6">
        <w:rPr>
          <w:rFonts w:ascii="Cambria" w:eastAsia="Times New Roman" w:hAnsi="Cambria"/>
          <w:color w:val="000000"/>
        </w:rPr>
        <w:t xml:space="preserve"> </w:t>
      </w:r>
      <w:r w:rsidRPr="005F3068">
        <w:rPr>
          <w:rFonts w:ascii="Cambria" w:eastAsia="Times New Roman" w:hAnsi="Cambria" w:cs="Times New Roman"/>
          <w:color w:val="000000"/>
          <w:sz w:val="24"/>
          <w:szCs w:val="24"/>
        </w:rPr>
        <w:t xml:space="preserve">The word quality has many different and varied definitions, ranging from conventional to strategic definitions. Conventional definitions of quality usually describe the direct characteristics of a product, such as: performance, reliability, ease of use, aesthetics, etc. Meanwhile, the strategic definition states that quality is something that is able to fulfill customer desires or needs. According to Kotler and Armstrong (2008) product quality is one of marketers' main positioning means, a product or service characteristic that depends on its ability to satisfy stated or implied customer needs. </w:t>
      </w:r>
    </w:p>
    <w:p w14:paraId="0637AD27" w14:textId="4C9C965E" w:rsidR="005F3068" w:rsidRPr="00D608B6" w:rsidRDefault="004213B1" w:rsidP="00D608B6">
      <w:pPr>
        <w:spacing w:after="0" w:line="240" w:lineRule="auto"/>
        <w:ind w:firstLine="720"/>
        <w:jc w:val="both"/>
        <w:rPr>
          <w:rFonts w:ascii="Cambria" w:eastAsia="Times New Roman" w:hAnsi="Cambria" w:cs="Times New Roman"/>
          <w:color w:val="000000"/>
          <w:sz w:val="24"/>
          <w:szCs w:val="24"/>
        </w:rPr>
      </w:pPr>
      <w:r w:rsidRPr="005F3068">
        <w:rPr>
          <w:rFonts w:ascii="Cambria" w:eastAsia="Times New Roman" w:hAnsi="Cambria" w:cs="Times New Roman"/>
          <w:color w:val="000000"/>
          <w:sz w:val="24"/>
          <w:szCs w:val="24"/>
        </w:rPr>
        <w:t xml:space="preserve">According to </w:t>
      </w:r>
      <w:proofErr w:type="spellStart"/>
      <w:r w:rsidRPr="005F3068">
        <w:rPr>
          <w:rFonts w:ascii="Cambria" w:eastAsia="Times New Roman" w:hAnsi="Cambria" w:cs="Times New Roman"/>
          <w:color w:val="000000"/>
          <w:sz w:val="24"/>
          <w:szCs w:val="24"/>
        </w:rPr>
        <w:t>Tjiptono</w:t>
      </w:r>
      <w:proofErr w:type="spellEnd"/>
      <w:r w:rsidRPr="005F3068">
        <w:rPr>
          <w:rFonts w:ascii="Cambria" w:eastAsia="Times New Roman" w:hAnsi="Cambria" w:cs="Times New Roman"/>
          <w:color w:val="000000"/>
          <w:sz w:val="24"/>
          <w:szCs w:val="24"/>
        </w:rPr>
        <w:t xml:space="preserve"> and Chandra (2005) service quality is a function of customer expectations at pre-purchase, in the process of providing the quality received, and in the quality of output received. So the definition of service quality can be interpreted as an effort to fulfill consumer needs and desires as well as the accuracy of delivery in keeping with consumer expectations. </w:t>
      </w:r>
      <w:r w:rsidR="00D608B6">
        <w:rPr>
          <w:rFonts w:ascii="Cambria" w:eastAsia="Times New Roman" w:hAnsi="Cambria" w:cs="Times New Roman"/>
          <w:color w:val="000000"/>
          <w:sz w:val="24"/>
          <w:szCs w:val="24"/>
        </w:rPr>
        <w:t xml:space="preserve"> </w:t>
      </w:r>
      <w:r w:rsidR="00F1399A" w:rsidRPr="005F3068">
        <w:rPr>
          <w:rFonts w:ascii="Cambria" w:eastAsia="Times New Roman" w:hAnsi="Cambria" w:cs="Times New Roman"/>
          <w:color w:val="000000"/>
          <w:sz w:val="24"/>
          <w:szCs w:val="24"/>
        </w:rPr>
        <w:t xml:space="preserve">Service quality is a key factor in repurchase decisions. </w:t>
      </w:r>
      <w:proofErr w:type="spellStart"/>
      <w:r w:rsidR="00F1399A" w:rsidRPr="005F3068">
        <w:rPr>
          <w:rFonts w:ascii="Cambria" w:eastAsia="Times New Roman" w:hAnsi="Cambria" w:cs="Times New Roman"/>
          <w:color w:val="000000"/>
          <w:sz w:val="24"/>
          <w:szCs w:val="24"/>
        </w:rPr>
        <w:t>Prastika</w:t>
      </w:r>
      <w:proofErr w:type="spellEnd"/>
      <w:r w:rsidR="00F1399A" w:rsidRPr="005F3068">
        <w:rPr>
          <w:rFonts w:ascii="Cambria" w:eastAsia="Times New Roman" w:hAnsi="Cambria" w:cs="Times New Roman"/>
          <w:color w:val="000000"/>
          <w:sz w:val="24"/>
          <w:szCs w:val="24"/>
        </w:rPr>
        <w:t xml:space="preserve"> and Sugiono (2017) found that service quality had a positive and significant impact on purchasing decisions at Leopard Café way </w:t>
      </w:r>
      <w:proofErr w:type="spellStart"/>
      <w:r w:rsidR="00F1399A" w:rsidRPr="005F3068">
        <w:rPr>
          <w:rFonts w:ascii="Cambria" w:eastAsia="Times New Roman" w:hAnsi="Cambria" w:cs="Times New Roman"/>
          <w:color w:val="000000"/>
          <w:sz w:val="24"/>
          <w:szCs w:val="24"/>
        </w:rPr>
        <w:t>Jepara</w:t>
      </w:r>
      <w:proofErr w:type="spellEnd"/>
      <w:r w:rsidR="00F1399A" w:rsidRPr="005F3068">
        <w:rPr>
          <w:rFonts w:ascii="Cambria" w:eastAsia="Times New Roman" w:hAnsi="Cambria" w:cs="Times New Roman"/>
          <w:color w:val="000000"/>
          <w:sz w:val="24"/>
          <w:szCs w:val="24"/>
        </w:rPr>
        <w:t xml:space="preserve"> in East Lampung. </w:t>
      </w:r>
      <w:proofErr w:type="spellStart"/>
      <w:r w:rsidR="00F1399A" w:rsidRPr="005F3068">
        <w:rPr>
          <w:rFonts w:ascii="Cambria" w:eastAsia="Times New Roman" w:hAnsi="Cambria" w:cs="Times New Roman"/>
          <w:color w:val="000000"/>
          <w:sz w:val="24"/>
          <w:szCs w:val="24"/>
        </w:rPr>
        <w:t>Novfriday</w:t>
      </w:r>
      <w:proofErr w:type="spellEnd"/>
      <w:r w:rsidR="00F1399A" w:rsidRPr="005F3068">
        <w:rPr>
          <w:rFonts w:ascii="Cambria" w:eastAsia="Times New Roman" w:hAnsi="Cambria" w:cs="Times New Roman"/>
          <w:color w:val="000000"/>
          <w:sz w:val="24"/>
          <w:szCs w:val="24"/>
        </w:rPr>
        <w:t xml:space="preserve"> and Eviana (2017) found that service quality was able to drive purchasing decisions significantly at the </w:t>
      </w:r>
      <w:proofErr w:type="spellStart"/>
      <w:r w:rsidR="00F1399A" w:rsidRPr="005F3068">
        <w:rPr>
          <w:rFonts w:ascii="Cambria" w:eastAsia="Times New Roman" w:hAnsi="Cambria" w:cs="Times New Roman"/>
          <w:color w:val="000000"/>
          <w:sz w:val="24"/>
          <w:szCs w:val="24"/>
        </w:rPr>
        <w:t>Bebek</w:t>
      </w:r>
      <w:proofErr w:type="spellEnd"/>
      <w:r w:rsidR="00F1399A" w:rsidRPr="005F3068">
        <w:rPr>
          <w:rFonts w:ascii="Cambria" w:eastAsia="Times New Roman" w:hAnsi="Cambria" w:cs="Times New Roman"/>
          <w:color w:val="000000"/>
          <w:sz w:val="24"/>
          <w:szCs w:val="24"/>
        </w:rPr>
        <w:t xml:space="preserve"> </w:t>
      </w:r>
      <w:proofErr w:type="spellStart"/>
      <w:r w:rsidR="00F1399A" w:rsidRPr="005F3068">
        <w:rPr>
          <w:rFonts w:ascii="Cambria" w:eastAsia="Times New Roman" w:hAnsi="Cambria" w:cs="Times New Roman"/>
          <w:color w:val="000000"/>
          <w:sz w:val="24"/>
          <w:szCs w:val="24"/>
        </w:rPr>
        <w:t>Kaleyo</w:t>
      </w:r>
      <w:proofErr w:type="spellEnd"/>
      <w:r w:rsidR="00F1399A" w:rsidRPr="005F3068">
        <w:rPr>
          <w:rFonts w:ascii="Cambria" w:eastAsia="Times New Roman" w:hAnsi="Cambria" w:cs="Times New Roman"/>
          <w:color w:val="000000"/>
          <w:sz w:val="24"/>
          <w:szCs w:val="24"/>
        </w:rPr>
        <w:t xml:space="preserve"> Restaurant in the Tebet Jakarta branch. </w:t>
      </w:r>
      <w:proofErr w:type="spellStart"/>
      <w:r w:rsidR="00F1399A" w:rsidRPr="005F3068">
        <w:rPr>
          <w:rFonts w:ascii="Cambria" w:eastAsia="Times New Roman" w:hAnsi="Cambria" w:cs="Times New Roman"/>
          <w:color w:val="000000"/>
          <w:sz w:val="24"/>
          <w:szCs w:val="24"/>
        </w:rPr>
        <w:t>Listia</w:t>
      </w:r>
      <w:proofErr w:type="spellEnd"/>
      <w:r w:rsidR="00F1399A" w:rsidRPr="005F3068">
        <w:rPr>
          <w:rFonts w:ascii="Cambria" w:eastAsia="Times New Roman" w:hAnsi="Cambria" w:cs="Times New Roman"/>
          <w:color w:val="000000"/>
          <w:sz w:val="24"/>
          <w:szCs w:val="24"/>
        </w:rPr>
        <w:t xml:space="preserve"> (2017) found that service quality had a positive and significant impact on purchasing decisions at the Rindu </w:t>
      </w:r>
      <w:proofErr w:type="spellStart"/>
      <w:r w:rsidR="00F1399A" w:rsidRPr="005F3068">
        <w:rPr>
          <w:rFonts w:ascii="Cambria" w:eastAsia="Times New Roman" w:hAnsi="Cambria" w:cs="Times New Roman"/>
          <w:color w:val="000000"/>
          <w:sz w:val="24"/>
          <w:szCs w:val="24"/>
        </w:rPr>
        <w:t>Kampoeng</w:t>
      </w:r>
      <w:proofErr w:type="spellEnd"/>
      <w:r w:rsidR="00F1399A" w:rsidRPr="005F3068">
        <w:rPr>
          <w:rFonts w:ascii="Cambria" w:eastAsia="Times New Roman" w:hAnsi="Cambria" w:cs="Times New Roman"/>
          <w:color w:val="000000"/>
          <w:sz w:val="24"/>
          <w:szCs w:val="24"/>
        </w:rPr>
        <w:t xml:space="preserve"> Restaurant in the city of Busan, South Korea. </w:t>
      </w:r>
    </w:p>
    <w:p w14:paraId="1DEFE775" w14:textId="4CFFBD6F" w:rsidR="00A27BA3" w:rsidRDefault="00A27BA3">
      <w:pPr>
        <w:spacing w:after="0"/>
        <w:jc w:val="both"/>
        <w:rPr>
          <w:rFonts w:ascii="Cambria" w:eastAsia="Cambria" w:hAnsi="Cambria" w:cs="Cambria"/>
          <w:b/>
          <w:sz w:val="24"/>
          <w:szCs w:val="24"/>
        </w:rPr>
      </w:pPr>
    </w:p>
    <w:p w14:paraId="178F294E" w14:textId="77777777" w:rsidR="00A27BA3" w:rsidRPr="009A44AA" w:rsidRDefault="00F17889">
      <w:pPr>
        <w:spacing w:after="60" w:line="276" w:lineRule="auto"/>
        <w:rPr>
          <w:rFonts w:ascii="Cambria" w:eastAsia="Cambria" w:hAnsi="Cambria" w:cs="Cambria"/>
          <w:sz w:val="24"/>
          <w:szCs w:val="24"/>
        </w:rPr>
      </w:pPr>
      <w:r w:rsidRPr="009A44AA">
        <w:rPr>
          <w:rFonts w:ascii="Cambria" w:eastAsia="Cambria" w:hAnsi="Cambria" w:cs="Cambria"/>
          <w:b/>
          <w:sz w:val="24"/>
          <w:szCs w:val="24"/>
        </w:rPr>
        <w:t>METHODOLOGY</w:t>
      </w:r>
    </w:p>
    <w:p w14:paraId="6D4E22EB" w14:textId="039193F5" w:rsidR="00D608B6" w:rsidRDefault="00F96B56" w:rsidP="00300B81">
      <w:pPr>
        <w:spacing w:after="0" w:line="240" w:lineRule="auto"/>
        <w:ind w:firstLine="720"/>
        <w:jc w:val="both"/>
        <w:rPr>
          <w:rFonts w:ascii="Cambria" w:eastAsia="Times New Roman" w:hAnsi="Cambria" w:cs="Times New Roman"/>
          <w:color w:val="000000"/>
          <w:sz w:val="24"/>
          <w:szCs w:val="24"/>
        </w:rPr>
      </w:pPr>
      <w:r w:rsidRPr="009A44AA">
        <w:rPr>
          <w:rFonts w:ascii="Cambria" w:eastAsia="Times New Roman" w:hAnsi="Cambria" w:cs="Times New Roman"/>
          <w:color w:val="000000"/>
          <w:sz w:val="24"/>
          <w:szCs w:val="24"/>
        </w:rPr>
        <w:t xml:space="preserve">This research was conducted in Lyco </w:t>
      </w:r>
      <w:proofErr w:type="spellStart"/>
      <w:r w:rsidRPr="009A44AA">
        <w:rPr>
          <w:rFonts w:ascii="Cambria" w:eastAsia="Times New Roman" w:hAnsi="Cambria" w:cs="Times New Roman"/>
          <w:color w:val="000000"/>
          <w:sz w:val="24"/>
          <w:szCs w:val="24"/>
        </w:rPr>
        <w:t>Coffe</w:t>
      </w:r>
      <w:proofErr w:type="spellEnd"/>
      <w:r w:rsidRPr="009A44AA">
        <w:rPr>
          <w:rFonts w:ascii="Cambria" w:eastAsia="Times New Roman" w:hAnsi="Cambria" w:cs="Times New Roman"/>
          <w:color w:val="000000"/>
          <w:sz w:val="24"/>
          <w:szCs w:val="24"/>
        </w:rPr>
        <w:t xml:space="preserve"> and Place at Sampang. The type of research used is associative research with a quantitative approach and case studies. The sampling technique in this research uses a non-probability sampling method with an accidental sampling technique, namely a technique for determining samples based on chance, namely anyone who coincidentally or accidentally meets the researcher (</w:t>
      </w:r>
      <w:proofErr w:type="spellStart"/>
      <w:r w:rsidRPr="009A44AA">
        <w:rPr>
          <w:rFonts w:ascii="Cambria" w:eastAsia="Times New Roman" w:hAnsi="Cambria" w:cs="Times New Roman"/>
          <w:color w:val="000000"/>
          <w:sz w:val="24"/>
          <w:szCs w:val="24"/>
        </w:rPr>
        <w:t>Sugiyono</w:t>
      </w:r>
      <w:proofErr w:type="spellEnd"/>
      <w:r w:rsidRPr="009A44AA">
        <w:rPr>
          <w:rFonts w:ascii="Cambria" w:eastAsia="Times New Roman" w:hAnsi="Cambria" w:cs="Times New Roman"/>
          <w:color w:val="000000"/>
          <w:sz w:val="24"/>
          <w:szCs w:val="24"/>
        </w:rPr>
        <w:t xml:space="preserve">, 2012). Researchers took a sample of 75 respondents on the grounds that this number was representative of the entire population of 300 and was considered representative of the entire population because it was 25% of the total population. As stated by </w:t>
      </w:r>
      <w:proofErr w:type="spellStart"/>
      <w:r w:rsidRPr="009A44AA">
        <w:rPr>
          <w:rFonts w:ascii="Cambria" w:eastAsia="Times New Roman" w:hAnsi="Cambria" w:cs="Times New Roman"/>
          <w:color w:val="000000"/>
          <w:sz w:val="24"/>
          <w:szCs w:val="24"/>
        </w:rPr>
        <w:t>Suharsimi</w:t>
      </w:r>
      <w:proofErr w:type="spellEnd"/>
      <w:r w:rsidRPr="009A44AA">
        <w:rPr>
          <w:rFonts w:ascii="Cambria" w:eastAsia="Times New Roman" w:hAnsi="Cambria" w:cs="Times New Roman"/>
          <w:color w:val="000000"/>
          <w:sz w:val="24"/>
          <w:szCs w:val="24"/>
        </w:rPr>
        <w:t xml:space="preserve"> </w:t>
      </w:r>
      <w:proofErr w:type="spellStart"/>
      <w:r w:rsidRPr="009A44AA">
        <w:rPr>
          <w:rFonts w:ascii="Cambria" w:eastAsia="Times New Roman" w:hAnsi="Cambria" w:cs="Times New Roman"/>
          <w:color w:val="000000"/>
          <w:sz w:val="24"/>
          <w:szCs w:val="24"/>
        </w:rPr>
        <w:t>Arikunto</w:t>
      </w:r>
      <w:proofErr w:type="spellEnd"/>
      <w:r w:rsidRPr="009A44AA">
        <w:rPr>
          <w:rFonts w:ascii="Cambria" w:eastAsia="Times New Roman" w:hAnsi="Cambria" w:cs="Times New Roman"/>
          <w:color w:val="000000"/>
          <w:sz w:val="24"/>
          <w:szCs w:val="24"/>
        </w:rPr>
        <w:t>, 25% or more is representative enough for various reasons, including the researcher's ability in terms of time, place and finances. The data collection method used in this research is a survey method using a questionnaire. Each statement item is measured on a Likert scale, using five numbers from 1 (strongly disagree) to 5 (strongly agree). The data analysis technique used in this research is the multiple linear regression analysis method. Multiple linear regression analysis is used to measure the influence of the independent variable on the dependent variable (</w:t>
      </w:r>
      <w:proofErr w:type="spellStart"/>
      <w:r w:rsidRPr="009A44AA">
        <w:rPr>
          <w:rFonts w:ascii="Cambria" w:eastAsia="Times New Roman" w:hAnsi="Cambria" w:cs="Times New Roman"/>
          <w:color w:val="000000"/>
          <w:sz w:val="24"/>
          <w:szCs w:val="24"/>
        </w:rPr>
        <w:t>Sugiyono</w:t>
      </w:r>
      <w:proofErr w:type="spellEnd"/>
      <w:r w:rsidRPr="009A44AA">
        <w:rPr>
          <w:rFonts w:ascii="Cambria" w:eastAsia="Times New Roman" w:hAnsi="Cambria" w:cs="Times New Roman"/>
          <w:color w:val="000000"/>
          <w:sz w:val="24"/>
          <w:szCs w:val="24"/>
        </w:rPr>
        <w:t>, 2017)</w:t>
      </w:r>
      <w:r w:rsidR="00300B81">
        <w:rPr>
          <w:rFonts w:ascii="Cambria" w:eastAsia="Times New Roman" w:hAnsi="Cambria" w:cs="Times New Roman"/>
          <w:color w:val="000000"/>
          <w:sz w:val="24"/>
          <w:szCs w:val="24"/>
        </w:rPr>
        <w:t>.</w:t>
      </w:r>
    </w:p>
    <w:p w14:paraId="44FB74DB" w14:textId="77777777" w:rsidR="00300B81" w:rsidRPr="000A043C" w:rsidRDefault="00300B81" w:rsidP="00300B81">
      <w:pPr>
        <w:spacing w:after="0" w:line="240" w:lineRule="auto"/>
        <w:ind w:firstLine="720"/>
        <w:jc w:val="both"/>
        <w:rPr>
          <w:rFonts w:ascii="Cambria" w:eastAsia="Times New Roman" w:hAnsi="Cambria" w:cs="Times New Roman"/>
          <w:sz w:val="24"/>
          <w:szCs w:val="24"/>
        </w:rPr>
      </w:pPr>
    </w:p>
    <w:p w14:paraId="5F14B694" w14:textId="77777777" w:rsidR="00A27BA3" w:rsidRDefault="00F17889">
      <w:pPr>
        <w:spacing w:after="60" w:line="276" w:lineRule="auto"/>
        <w:rPr>
          <w:rFonts w:ascii="Cambria" w:eastAsia="Cambria" w:hAnsi="Cambria" w:cs="Cambria"/>
          <w:b/>
          <w:sz w:val="24"/>
          <w:szCs w:val="24"/>
        </w:rPr>
      </w:pPr>
      <w:r>
        <w:rPr>
          <w:rFonts w:ascii="Cambria" w:eastAsia="Cambria" w:hAnsi="Cambria" w:cs="Cambria"/>
          <w:b/>
          <w:sz w:val="24"/>
          <w:szCs w:val="24"/>
        </w:rPr>
        <w:lastRenderedPageBreak/>
        <w:t>RESULT AND DISCUSSION</w:t>
      </w:r>
    </w:p>
    <w:p w14:paraId="665208E9" w14:textId="77777777" w:rsidR="000A043C" w:rsidRPr="00C95CF8" w:rsidRDefault="000A043C" w:rsidP="00C95CF8">
      <w:pPr>
        <w:spacing w:after="0" w:line="276" w:lineRule="auto"/>
        <w:jc w:val="both"/>
        <w:rPr>
          <w:rFonts w:ascii="Cambria" w:eastAsia="Times New Roman" w:hAnsi="Cambria" w:cs="Times New Roman"/>
          <w:sz w:val="24"/>
          <w:szCs w:val="24"/>
        </w:rPr>
      </w:pPr>
      <w:r w:rsidRPr="00C95CF8">
        <w:rPr>
          <w:rFonts w:ascii="Cambria" w:eastAsia="Times New Roman" w:hAnsi="Cambria" w:cs="Times New Roman"/>
          <w:b/>
          <w:bCs/>
          <w:color w:val="000000"/>
          <w:sz w:val="24"/>
          <w:szCs w:val="24"/>
        </w:rPr>
        <w:t>Validity Test</w:t>
      </w:r>
    </w:p>
    <w:p w14:paraId="742CB493" w14:textId="0B5D3CF7" w:rsidR="000A043C" w:rsidRPr="00C95CF8" w:rsidRDefault="000A043C" w:rsidP="00D608B6">
      <w:pPr>
        <w:spacing w:after="0" w:line="240" w:lineRule="auto"/>
        <w:ind w:firstLine="720"/>
        <w:jc w:val="both"/>
        <w:rPr>
          <w:rFonts w:ascii="Cambria" w:eastAsia="Times New Roman" w:hAnsi="Cambria" w:cs="Times New Roman"/>
          <w:color w:val="000000"/>
          <w:sz w:val="24"/>
          <w:szCs w:val="24"/>
        </w:rPr>
      </w:pPr>
      <w:r w:rsidRPr="00C95CF8">
        <w:rPr>
          <w:rFonts w:ascii="Cambria" w:eastAsia="Times New Roman" w:hAnsi="Cambria" w:cs="Times New Roman"/>
          <w:color w:val="000000"/>
          <w:sz w:val="24"/>
          <w:szCs w:val="24"/>
        </w:rPr>
        <w:t xml:space="preserve">Validity test is a test that aims to test the extent to which the instrument is accurate or correct as a measuring tool for research variables. In this validity test, each statement item will be tested for validity, namely by using the product moment correlation formula. To determine the validity of each item and research instrument, it can be seen through the </w:t>
      </w:r>
      <w:proofErr w:type="spellStart"/>
      <w:r w:rsidRPr="00C95CF8">
        <w:rPr>
          <w:rFonts w:ascii="Cambria" w:eastAsia="Times New Roman" w:hAnsi="Cambria" w:cs="Times New Roman"/>
          <w:color w:val="000000"/>
          <w:sz w:val="24"/>
          <w:szCs w:val="24"/>
        </w:rPr>
        <w:t>rcount</w:t>
      </w:r>
      <w:proofErr w:type="spellEnd"/>
      <w:r w:rsidRPr="00C95CF8">
        <w:rPr>
          <w:rFonts w:ascii="Cambria" w:eastAsia="Times New Roman" w:hAnsi="Cambria" w:cs="Times New Roman"/>
          <w:color w:val="000000"/>
          <w:sz w:val="24"/>
          <w:szCs w:val="24"/>
        </w:rPr>
        <w:t xml:space="preserve"> and </w:t>
      </w:r>
      <w:proofErr w:type="spellStart"/>
      <w:r w:rsidRPr="00C95CF8">
        <w:rPr>
          <w:rFonts w:ascii="Cambria" w:eastAsia="Times New Roman" w:hAnsi="Cambria" w:cs="Times New Roman"/>
          <w:color w:val="000000"/>
          <w:sz w:val="24"/>
          <w:szCs w:val="24"/>
        </w:rPr>
        <w:t>rtable</w:t>
      </w:r>
      <w:proofErr w:type="spellEnd"/>
      <w:r w:rsidRPr="00C95CF8">
        <w:rPr>
          <w:rFonts w:ascii="Cambria" w:eastAsia="Times New Roman" w:hAnsi="Cambria" w:cs="Times New Roman"/>
          <w:color w:val="000000"/>
          <w:sz w:val="24"/>
          <w:szCs w:val="24"/>
        </w:rPr>
        <w:t xml:space="preserve"> columns. If the </w:t>
      </w:r>
      <w:proofErr w:type="spellStart"/>
      <w:r w:rsidRPr="00C95CF8">
        <w:rPr>
          <w:rFonts w:ascii="Cambria" w:eastAsia="Times New Roman" w:hAnsi="Cambria" w:cs="Times New Roman"/>
          <w:color w:val="000000"/>
          <w:sz w:val="24"/>
          <w:szCs w:val="24"/>
        </w:rPr>
        <w:t>rcount</w:t>
      </w:r>
      <w:proofErr w:type="spellEnd"/>
      <w:r w:rsidRPr="00C95CF8">
        <w:rPr>
          <w:rFonts w:ascii="Cambria" w:eastAsia="Times New Roman" w:hAnsi="Cambria" w:cs="Times New Roman"/>
          <w:color w:val="000000"/>
          <w:sz w:val="24"/>
          <w:szCs w:val="24"/>
        </w:rPr>
        <w:t xml:space="preserve"> value is greater than </w:t>
      </w:r>
      <w:proofErr w:type="spellStart"/>
      <w:r w:rsidRPr="00C95CF8">
        <w:rPr>
          <w:rFonts w:ascii="Cambria" w:eastAsia="Times New Roman" w:hAnsi="Cambria" w:cs="Times New Roman"/>
          <w:color w:val="000000"/>
          <w:sz w:val="24"/>
          <w:szCs w:val="24"/>
        </w:rPr>
        <w:t>rtable</w:t>
      </w:r>
      <w:proofErr w:type="spellEnd"/>
      <w:r w:rsidRPr="00C95CF8">
        <w:rPr>
          <w:rFonts w:ascii="Cambria" w:eastAsia="Times New Roman" w:hAnsi="Cambria" w:cs="Times New Roman"/>
          <w:color w:val="000000"/>
          <w:sz w:val="24"/>
          <w:szCs w:val="24"/>
        </w:rPr>
        <w:t xml:space="preserve"> then the statement can be declared valid at a significance level of 0.05. With n = 75, to find out the r table in the product moment you can use the formula (a, n-2) from the product moment table. In this validity test, it is known that n=75 and a=5%, so r table (5%,75-2)= 73 with r table 0.2272.</w:t>
      </w:r>
    </w:p>
    <w:p w14:paraId="3CB5AA90" w14:textId="77777777" w:rsidR="000A043C" w:rsidRPr="000A043C" w:rsidRDefault="000A043C" w:rsidP="000A043C">
      <w:pPr>
        <w:spacing w:after="0" w:line="240" w:lineRule="auto"/>
        <w:jc w:val="center"/>
        <w:rPr>
          <w:rFonts w:ascii="Cambria" w:eastAsia="Times New Roman" w:hAnsi="Cambria" w:cs="Times New Roman"/>
          <w:sz w:val="24"/>
          <w:szCs w:val="24"/>
        </w:rPr>
      </w:pPr>
      <w:r w:rsidRPr="000A043C">
        <w:rPr>
          <w:rFonts w:ascii="Cambria" w:eastAsia="Times New Roman" w:hAnsi="Cambria" w:cs="Times New Roman"/>
          <w:b/>
          <w:bCs/>
          <w:color w:val="000000"/>
        </w:rPr>
        <w:t>Table 2. Promotion Variable Validity Test Results</w:t>
      </w:r>
    </w:p>
    <w:tbl>
      <w:tblPr>
        <w:tblW w:w="9386" w:type="dxa"/>
        <w:tblInd w:w="-5" w:type="dxa"/>
        <w:tblCellMar>
          <w:top w:w="15" w:type="dxa"/>
          <w:left w:w="15" w:type="dxa"/>
          <w:bottom w:w="15" w:type="dxa"/>
          <w:right w:w="15" w:type="dxa"/>
        </w:tblCellMar>
        <w:tblLook w:val="04A0" w:firstRow="1" w:lastRow="0" w:firstColumn="1" w:lastColumn="0" w:noHBand="0" w:noVBand="1"/>
      </w:tblPr>
      <w:tblGrid>
        <w:gridCol w:w="1091"/>
        <w:gridCol w:w="2428"/>
        <w:gridCol w:w="2319"/>
        <w:gridCol w:w="1256"/>
        <w:gridCol w:w="2292"/>
      </w:tblGrid>
      <w:tr w:rsidR="000A043C" w:rsidRPr="00300B81" w14:paraId="67545311" w14:textId="77777777" w:rsidTr="00D608B6">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5D2C2F" w14:textId="77777777" w:rsidR="000A043C" w:rsidRPr="00300B81" w:rsidRDefault="000A043C"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Item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74C0B2" w14:textId="77777777" w:rsidR="000A043C" w:rsidRPr="00300B81" w:rsidRDefault="000A043C"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Mark r count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113A4A" w14:textId="77777777" w:rsidR="000A043C" w:rsidRPr="00300B81" w:rsidRDefault="000A043C"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Mark r table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F6099E" w14:textId="77777777" w:rsidR="000A043C" w:rsidRPr="00300B81" w:rsidRDefault="000A043C"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Say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DBB8FB" w14:textId="77777777" w:rsidR="000A043C" w:rsidRPr="00300B81" w:rsidRDefault="000A043C"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Information</w:t>
            </w:r>
          </w:p>
        </w:tc>
      </w:tr>
      <w:tr w:rsidR="000A043C" w:rsidRPr="00300B81" w14:paraId="58286B14" w14:textId="77777777" w:rsidTr="00D608B6">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03A3F2" w14:textId="77777777" w:rsidR="000A043C" w:rsidRPr="00300B81" w:rsidRDefault="000A043C"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B53C8E" w14:textId="77777777" w:rsidR="000A043C" w:rsidRPr="00300B81" w:rsidRDefault="000A043C"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0.852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E0CB8F" w14:textId="77777777" w:rsidR="000A043C" w:rsidRPr="00300B81" w:rsidRDefault="000A043C"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0.2272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EDFABA" w14:textId="77777777" w:rsidR="000A043C" w:rsidRPr="00300B81" w:rsidRDefault="000A043C"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B879DF" w14:textId="77777777" w:rsidR="000A043C" w:rsidRPr="00300B81" w:rsidRDefault="000A043C"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Valid</w:t>
            </w:r>
          </w:p>
        </w:tc>
      </w:tr>
      <w:tr w:rsidR="000A043C" w:rsidRPr="00300B81" w14:paraId="1D44F404" w14:textId="77777777" w:rsidTr="00D608B6">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A0BCE7" w14:textId="77777777" w:rsidR="000A043C" w:rsidRPr="00300B81" w:rsidRDefault="000A043C"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7BAD34" w14:textId="77777777" w:rsidR="000A043C" w:rsidRPr="00300B81" w:rsidRDefault="000A043C"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0.757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B08213" w14:textId="77777777" w:rsidR="000A043C" w:rsidRPr="00300B81" w:rsidRDefault="000A043C"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0.2272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7AF91A" w14:textId="77777777" w:rsidR="000A043C" w:rsidRPr="00300B81" w:rsidRDefault="000A043C"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B3515A" w14:textId="77777777" w:rsidR="000A043C" w:rsidRPr="00300B81" w:rsidRDefault="000A043C"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Valid</w:t>
            </w:r>
          </w:p>
        </w:tc>
      </w:tr>
      <w:tr w:rsidR="000A043C" w:rsidRPr="00300B81" w14:paraId="516D3AC7" w14:textId="77777777" w:rsidTr="00D608B6">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51FCEA" w14:textId="77777777" w:rsidR="000A043C" w:rsidRPr="00300B81" w:rsidRDefault="000A043C"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609770" w14:textId="77777777" w:rsidR="000A043C" w:rsidRPr="00300B81" w:rsidRDefault="000A043C"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0.458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9E9C65" w14:textId="77777777" w:rsidR="000A043C" w:rsidRPr="00300B81" w:rsidRDefault="000A043C"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0.2272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E2C070" w14:textId="77777777" w:rsidR="000A043C" w:rsidRPr="00300B81" w:rsidRDefault="000A043C"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FD31D4" w14:textId="77777777" w:rsidR="000A043C" w:rsidRPr="00300B81" w:rsidRDefault="000A043C"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Valid</w:t>
            </w:r>
          </w:p>
        </w:tc>
      </w:tr>
      <w:tr w:rsidR="000A043C" w:rsidRPr="00300B81" w14:paraId="29D3DB77" w14:textId="77777777" w:rsidTr="00D608B6">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74B6F0" w14:textId="77777777" w:rsidR="000A043C" w:rsidRPr="00300B81" w:rsidRDefault="000A043C"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9AFC71" w14:textId="77777777" w:rsidR="000A043C" w:rsidRPr="00300B81" w:rsidRDefault="000A043C"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0.839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D33A11" w14:textId="77777777" w:rsidR="000A043C" w:rsidRPr="00300B81" w:rsidRDefault="000A043C"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0.2272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676ECD" w14:textId="77777777" w:rsidR="000A043C" w:rsidRPr="00300B81" w:rsidRDefault="000A043C"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127308" w14:textId="77777777" w:rsidR="000A043C" w:rsidRPr="00300B81" w:rsidRDefault="000A043C"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Valid</w:t>
            </w:r>
          </w:p>
        </w:tc>
      </w:tr>
      <w:tr w:rsidR="000A043C" w:rsidRPr="00300B81" w14:paraId="1927F58D" w14:textId="77777777" w:rsidTr="00D608B6">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972ABD" w14:textId="77777777" w:rsidR="000A043C" w:rsidRPr="00300B81" w:rsidRDefault="000A043C"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4F6B94" w14:textId="77777777" w:rsidR="000A043C" w:rsidRPr="00300B81" w:rsidRDefault="000A043C"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0.462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DEDB36" w14:textId="77777777" w:rsidR="000A043C" w:rsidRPr="00300B81" w:rsidRDefault="000A043C"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0.2272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8CADA3" w14:textId="77777777" w:rsidR="000A043C" w:rsidRPr="00300B81" w:rsidRDefault="000A043C"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EE2C58" w14:textId="77777777" w:rsidR="000A043C" w:rsidRPr="00300B81" w:rsidRDefault="000A043C"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Valid</w:t>
            </w:r>
          </w:p>
        </w:tc>
      </w:tr>
      <w:tr w:rsidR="000A043C" w:rsidRPr="00300B81" w14:paraId="4967E7F1" w14:textId="77777777" w:rsidTr="00D608B6">
        <w:trPr>
          <w:trHeight w:val="32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03E3F0" w14:textId="77777777" w:rsidR="000A043C" w:rsidRPr="00300B81" w:rsidRDefault="000A043C"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4C2D22" w14:textId="77777777" w:rsidR="000A043C" w:rsidRPr="00300B81" w:rsidRDefault="000A043C"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0.750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6C14A4" w14:textId="77777777" w:rsidR="000A043C" w:rsidRPr="00300B81" w:rsidRDefault="000A043C"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0.2272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60C6A0" w14:textId="77777777" w:rsidR="000A043C" w:rsidRPr="00300B81" w:rsidRDefault="000A043C"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B0A2F2" w14:textId="77777777" w:rsidR="000A043C" w:rsidRPr="00300B81" w:rsidRDefault="000A043C"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Valid</w:t>
            </w:r>
          </w:p>
        </w:tc>
      </w:tr>
    </w:tbl>
    <w:p w14:paraId="3239F413" w14:textId="7F8BBCA0" w:rsidR="000A043C" w:rsidRPr="00D608B6" w:rsidRDefault="000A043C" w:rsidP="00D608B6">
      <w:pPr>
        <w:spacing w:line="240" w:lineRule="auto"/>
        <w:jc w:val="both"/>
        <w:rPr>
          <w:rFonts w:ascii="Cambria" w:eastAsia="Times New Roman" w:hAnsi="Cambria" w:cs="Times New Roman"/>
          <w:color w:val="000000"/>
          <w:sz w:val="24"/>
          <w:szCs w:val="24"/>
        </w:rPr>
      </w:pPr>
      <w:r w:rsidRPr="00D608B6">
        <w:rPr>
          <w:rFonts w:ascii="Cambria" w:eastAsia="Times New Roman" w:hAnsi="Cambria" w:cs="Times New Roman"/>
          <w:color w:val="000000"/>
          <w:sz w:val="24"/>
          <w:szCs w:val="24"/>
        </w:rPr>
        <w:t>Source: Data processed by SPSS</w:t>
      </w:r>
    </w:p>
    <w:p w14:paraId="39565A7F" w14:textId="04E70EB9" w:rsidR="00DA5A7A" w:rsidRPr="00DA5A7A" w:rsidRDefault="00506C5C" w:rsidP="00D608B6">
      <w:pPr>
        <w:spacing w:after="0" w:line="240" w:lineRule="auto"/>
        <w:ind w:firstLine="720"/>
        <w:jc w:val="both"/>
        <w:rPr>
          <w:rFonts w:ascii="Cambria" w:eastAsia="Times New Roman" w:hAnsi="Cambria" w:cs="Times New Roman"/>
          <w:color w:val="000000"/>
          <w:sz w:val="24"/>
          <w:szCs w:val="24"/>
        </w:rPr>
      </w:pPr>
      <w:r w:rsidRPr="00506C5C">
        <w:rPr>
          <w:rFonts w:ascii="Cambria" w:eastAsia="Times New Roman" w:hAnsi="Cambria" w:cs="Times New Roman"/>
          <w:color w:val="000000"/>
          <w:sz w:val="24"/>
          <w:szCs w:val="24"/>
        </w:rPr>
        <w:t xml:space="preserve">Based on the promotional validity table data above, it can be seen that all promotional variable question items have a value of </w:t>
      </w:r>
      <w:proofErr w:type="spellStart"/>
      <w:r w:rsidRPr="00506C5C">
        <w:rPr>
          <w:rFonts w:ascii="Cambria" w:eastAsia="Times New Roman" w:hAnsi="Cambria" w:cs="Times New Roman"/>
          <w:color w:val="000000"/>
          <w:sz w:val="24"/>
          <w:szCs w:val="24"/>
        </w:rPr>
        <w:t>rcount</w:t>
      </w:r>
      <w:proofErr w:type="spellEnd"/>
      <w:r w:rsidRPr="00506C5C">
        <w:rPr>
          <w:rFonts w:ascii="Cambria" w:eastAsia="Times New Roman" w:hAnsi="Cambria" w:cs="Times New Roman"/>
          <w:color w:val="000000"/>
          <w:sz w:val="24"/>
          <w:szCs w:val="24"/>
        </w:rPr>
        <w:t xml:space="preserve"> &gt; </w:t>
      </w:r>
      <w:proofErr w:type="spellStart"/>
      <w:r w:rsidRPr="00506C5C">
        <w:rPr>
          <w:rFonts w:ascii="Cambria" w:eastAsia="Times New Roman" w:hAnsi="Cambria" w:cs="Times New Roman"/>
          <w:color w:val="000000"/>
          <w:sz w:val="24"/>
          <w:szCs w:val="24"/>
        </w:rPr>
        <w:t>rtable</w:t>
      </w:r>
      <w:proofErr w:type="spellEnd"/>
      <w:r w:rsidRPr="00506C5C">
        <w:rPr>
          <w:rFonts w:ascii="Cambria" w:eastAsia="Times New Roman" w:hAnsi="Cambria" w:cs="Times New Roman"/>
          <w:color w:val="000000"/>
          <w:sz w:val="24"/>
          <w:szCs w:val="24"/>
        </w:rPr>
        <w:t xml:space="preserve"> or </w:t>
      </w:r>
      <w:proofErr w:type="spellStart"/>
      <w:r w:rsidRPr="00506C5C">
        <w:rPr>
          <w:rFonts w:ascii="Cambria" w:eastAsia="Times New Roman" w:hAnsi="Cambria" w:cs="Times New Roman"/>
          <w:color w:val="000000"/>
          <w:sz w:val="24"/>
          <w:szCs w:val="24"/>
        </w:rPr>
        <w:t>rcount</w:t>
      </w:r>
      <w:proofErr w:type="spellEnd"/>
      <w:r w:rsidRPr="00506C5C">
        <w:rPr>
          <w:rFonts w:ascii="Cambria" w:eastAsia="Times New Roman" w:hAnsi="Cambria" w:cs="Times New Roman"/>
          <w:color w:val="000000"/>
          <w:sz w:val="24"/>
          <w:szCs w:val="24"/>
        </w:rPr>
        <w:t xml:space="preserve"> greater than 0.2272 so that all question items can be said to be valid or all question items are relevant to the research objectives.</w:t>
      </w:r>
    </w:p>
    <w:p w14:paraId="40DA8A4F" w14:textId="77777777" w:rsidR="00DA5A7A" w:rsidRPr="00DA5A7A" w:rsidRDefault="00DA5A7A" w:rsidP="00DA5A7A">
      <w:pPr>
        <w:spacing w:after="0" w:line="240" w:lineRule="auto"/>
        <w:jc w:val="center"/>
        <w:rPr>
          <w:rFonts w:ascii="Cambria" w:eastAsia="Times New Roman" w:hAnsi="Cambria" w:cs="Times New Roman"/>
          <w:sz w:val="24"/>
          <w:szCs w:val="24"/>
        </w:rPr>
      </w:pPr>
      <w:r w:rsidRPr="00DA5A7A">
        <w:rPr>
          <w:rFonts w:ascii="Cambria" w:eastAsia="Times New Roman" w:hAnsi="Cambria" w:cs="Times New Roman"/>
          <w:b/>
          <w:bCs/>
          <w:color w:val="000000"/>
        </w:rPr>
        <w:t>Table 3. Validity Test Results for Service Quality Variables</w:t>
      </w:r>
    </w:p>
    <w:tbl>
      <w:tblPr>
        <w:tblW w:w="9363" w:type="dxa"/>
        <w:tblInd w:w="-5" w:type="dxa"/>
        <w:tblCellMar>
          <w:top w:w="15" w:type="dxa"/>
          <w:left w:w="15" w:type="dxa"/>
          <w:bottom w:w="15" w:type="dxa"/>
          <w:right w:w="15" w:type="dxa"/>
        </w:tblCellMar>
        <w:tblLook w:val="04A0" w:firstRow="1" w:lastRow="0" w:firstColumn="1" w:lastColumn="0" w:noHBand="0" w:noVBand="1"/>
      </w:tblPr>
      <w:tblGrid>
        <w:gridCol w:w="976"/>
        <w:gridCol w:w="2883"/>
        <w:gridCol w:w="2329"/>
        <w:gridCol w:w="1124"/>
        <w:gridCol w:w="2051"/>
      </w:tblGrid>
      <w:tr w:rsidR="00DA5A7A" w:rsidRPr="00300B81" w14:paraId="2CD3C7BC" w14:textId="77777777" w:rsidTr="00D608B6">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F8E02E" w14:textId="77777777" w:rsidR="00DA5A7A" w:rsidRPr="00300B81" w:rsidRDefault="00DA5A7A"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Item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BCF244" w14:textId="77777777" w:rsidR="00DA5A7A" w:rsidRPr="00300B81" w:rsidRDefault="00DA5A7A"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Calculated r value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A70553" w14:textId="77777777" w:rsidR="00DA5A7A" w:rsidRPr="00300B81" w:rsidRDefault="00DA5A7A"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Table r values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842D34" w14:textId="77777777" w:rsidR="00DA5A7A" w:rsidRPr="00300B81" w:rsidRDefault="00DA5A7A"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Say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C6D484" w14:textId="77777777" w:rsidR="00DA5A7A" w:rsidRPr="00300B81" w:rsidRDefault="00DA5A7A"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Information</w:t>
            </w:r>
          </w:p>
        </w:tc>
      </w:tr>
      <w:tr w:rsidR="00DA5A7A" w:rsidRPr="00300B81" w14:paraId="35622F0A" w14:textId="77777777" w:rsidTr="00D608B6">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A253D5" w14:textId="77777777" w:rsidR="00DA5A7A" w:rsidRPr="00300B81" w:rsidRDefault="00DA5A7A"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76F8BC" w14:textId="77777777" w:rsidR="00DA5A7A" w:rsidRPr="00300B81" w:rsidRDefault="00DA5A7A"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0.632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30FC6C" w14:textId="77777777" w:rsidR="00DA5A7A" w:rsidRPr="00300B81" w:rsidRDefault="00DA5A7A"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0.2272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507095" w14:textId="77777777" w:rsidR="00DA5A7A" w:rsidRPr="00300B81" w:rsidRDefault="00DA5A7A"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FBEA8F" w14:textId="77777777" w:rsidR="00DA5A7A" w:rsidRPr="00300B81" w:rsidRDefault="00DA5A7A"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Valid</w:t>
            </w:r>
          </w:p>
        </w:tc>
      </w:tr>
      <w:tr w:rsidR="00DA5A7A" w:rsidRPr="00300B81" w14:paraId="686265D4" w14:textId="77777777" w:rsidTr="00D608B6">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B36A3A" w14:textId="77777777" w:rsidR="00DA5A7A" w:rsidRPr="00300B81" w:rsidRDefault="00DA5A7A"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FEF383" w14:textId="77777777" w:rsidR="00DA5A7A" w:rsidRPr="00300B81" w:rsidRDefault="00DA5A7A"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0.700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D0A428" w14:textId="77777777" w:rsidR="00DA5A7A" w:rsidRPr="00300B81" w:rsidRDefault="00DA5A7A"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0.2272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367BE2" w14:textId="77777777" w:rsidR="00DA5A7A" w:rsidRPr="00300B81" w:rsidRDefault="00DA5A7A"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3B4F69" w14:textId="77777777" w:rsidR="00DA5A7A" w:rsidRPr="00300B81" w:rsidRDefault="00DA5A7A"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Valid</w:t>
            </w:r>
          </w:p>
        </w:tc>
      </w:tr>
      <w:tr w:rsidR="00DA5A7A" w:rsidRPr="00300B81" w14:paraId="0DD9E453" w14:textId="77777777" w:rsidTr="00D608B6">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E96B6E" w14:textId="77777777" w:rsidR="00DA5A7A" w:rsidRPr="00300B81" w:rsidRDefault="00DA5A7A"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CB26A4" w14:textId="77777777" w:rsidR="00DA5A7A" w:rsidRPr="00300B81" w:rsidRDefault="00DA5A7A"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0.803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962697" w14:textId="77777777" w:rsidR="00DA5A7A" w:rsidRPr="00300B81" w:rsidRDefault="00DA5A7A"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0.2272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532D80" w14:textId="77777777" w:rsidR="00DA5A7A" w:rsidRPr="00300B81" w:rsidRDefault="00DA5A7A"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053548" w14:textId="77777777" w:rsidR="00DA5A7A" w:rsidRPr="00300B81" w:rsidRDefault="00DA5A7A"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Valid</w:t>
            </w:r>
          </w:p>
        </w:tc>
      </w:tr>
      <w:tr w:rsidR="00DA5A7A" w:rsidRPr="00300B81" w14:paraId="68EF937F" w14:textId="77777777" w:rsidTr="00D608B6">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18FD78" w14:textId="77777777" w:rsidR="00DA5A7A" w:rsidRPr="00300B81" w:rsidRDefault="00DA5A7A"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C0E314" w14:textId="77777777" w:rsidR="00DA5A7A" w:rsidRPr="00300B81" w:rsidRDefault="00DA5A7A"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0.530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D41AC1" w14:textId="77777777" w:rsidR="00DA5A7A" w:rsidRPr="00300B81" w:rsidRDefault="00DA5A7A"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0.2272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13498F" w14:textId="77777777" w:rsidR="00DA5A7A" w:rsidRPr="00300B81" w:rsidRDefault="00DA5A7A"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F9DF13" w14:textId="77777777" w:rsidR="00DA5A7A" w:rsidRPr="00300B81" w:rsidRDefault="00DA5A7A"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Valid</w:t>
            </w:r>
          </w:p>
        </w:tc>
      </w:tr>
      <w:tr w:rsidR="00DA5A7A" w:rsidRPr="00300B81" w14:paraId="4A96E0F4" w14:textId="77777777" w:rsidTr="00D608B6">
        <w:trPr>
          <w:trHeight w:val="30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FA66CC" w14:textId="77777777" w:rsidR="00DA5A7A" w:rsidRPr="00300B81" w:rsidRDefault="00DA5A7A"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467D06" w14:textId="77777777" w:rsidR="00DA5A7A" w:rsidRPr="00300B81" w:rsidRDefault="00DA5A7A"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0.708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370BA5" w14:textId="77777777" w:rsidR="00DA5A7A" w:rsidRPr="00300B81" w:rsidRDefault="00DA5A7A"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0.2272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C6A92F" w14:textId="77777777" w:rsidR="00DA5A7A" w:rsidRPr="00300B81" w:rsidRDefault="00DA5A7A"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554DD0" w14:textId="77777777" w:rsidR="00DA5A7A" w:rsidRPr="00300B81" w:rsidRDefault="00DA5A7A"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Valid</w:t>
            </w:r>
          </w:p>
        </w:tc>
      </w:tr>
    </w:tbl>
    <w:p w14:paraId="1940D9EB" w14:textId="48BCA397" w:rsidR="00DA5A7A" w:rsidRPr="00D608B6" w:rsidRDefault="00DA5A7A" w:rsidP="00D608B6">
      <w:pPr>
        <w:spacing w:line="240" w:lineRule="auto"/>
        <w:jc w:val="both"/>
        <w:rPr>
          <w:rFonts w:ascii="Cambria" w:eastAsia="Times New Roman" w:hAnsi="Cambria" w:cs="Times New Roman"/>
          <w:color w:val="000000"/>
          <w:sz w:val="24"/>
          <w:szCs w:val="24"/>
        </w:rPr>
      </w:pPr>
      <w:r w:rsidRPr="00D608B6">
        <w:rPr>
          <w:rFonts w:ascii="Cambria" w:eastAsia="Times New Roman" w:hAnsi="Cambria" w:cs="Times New Roman"/>
          <w:color w:val="000000"/>
          <w:sz w:val="24"/>
          <w:szCs w:val="24"/>
        </w:rPr>
        <w:t>Source: Data processed by SPSS</w:t>
      </w:r>
    </w:p>
    <w:p w14:paraId="4EF3C42B" w14:textId="62B7756B" w:rsidR="00C95CF8" w:rsidRPr="009A51E3" w:rsidRDefault="00C95CF8" w:rsidP="00D608B6">
      <w:pPr>
        <w:spacing w:after="0" w:line="240" w:lineRule="auto"/>
        <w:ind w:firstLine="720"/>
        <w:jc w:val="both"/>
        <w:rPr>
          <w:rFonts w:ascii="Cambria" w:eastAsia="Times New Roman" w:hAnsi="Cambria" w:cs="Times New Roman"/>
          <w:color w:val="000000"/>
          <w:sz w:val="24"/>
          <w:szCs w:val="24"/>
        </w:rPr>
      </w:pPr>
      <w:r w:rsidRPr="00C95CF8">
        <w:rPr>
          <w:rFonts w:ascii="Cambria" w:eastAsia="Times New Roman" w:hAnsi="Cambria" w:cs="Times New Roman"/>
          <w:color w:val="000000"/>
          <w:sz w:val="24"/>
          <w:szCs w:val="24"/>
        </w:rPr>
        <w:t xml:space="preserve">Based on the service quality validity table data above, it can be seen that all question items for the service quality variable have a value of </w:t>
      </w:r>
      <w:proofErr w:type="spellStart"/>
      <w:r w:rsidRPr="00C95CF8">
        <w:rPr>
          <w:rFonts w:ascii="Cambria" w:eastAsia="Times New Roman" w:hAnsi="Cambria" w:cs="Times New Roman"/>
          <w:color w:val="000000"/>
          <w:sz w:val="24"/>
          <w:szCs w:val="24"/>
        </w:rPr>
        <w:t>rcount</w:t>
      </w:r>
      <w:proofErr w:type="spellEnd"/>
      <w:r w:rsidRPr="00C95CF8">
        <w:rPr>
          <w:rFonts w:ascii="Cambria" w:eastAsia="Times New Roman" w:hAnsi="Cambria" w:cs="Times New Roman"/>
          <w:color w:val="000000"/>
          <w:sz w:val="24"/>
          <w:szCs w:val="24"/>
        </w:rPr>
        <w:t xml:space="preserve"> &gt; </w:t>
      </w:r>
      <w:proofErr w:type="spellStart"/>
      <w:r w:rsidRPr="00C95CF8">
        <w:rPr>
          <w:rFonts w:ascii="Cambria" w:eastAsia="Times New Roman" w:hAnsi="Cambria" w:cs="Times New Roman"/>
          <w:color w:val="000000"/>
          <w:sz w:val="24"/>
          <w:szCs w:val="24"/>
        </w:rPr>
        <w:t>rtable</w:t>
      </w:r>
      <w:proofErr w:type="spellEnd"/>
      <w:r w:rsidRPr="00C95CF8">
        <w:rPr>
          <w:rFonts w:ascii="Cambria" w:eastAsia="Times New Roman" w:hAnsi="Cambria" w:cs="Times New Roman"/>
          <w:color w:val="000000"/>
          <w:sz w:val="24"/>
          <w:szCs w:val="24"/>
        </w:rPr>
        <w:t xml:space="preserve"> or </w:t>
      </w:r>
      <w:proofErr w:type="spellStart"/>
      <w:r w:rsidRPr="00C95CF8">
        <w:rPr>
          <w:rFonts w:ascii="Cambria" w:eastAsia="Times New Roman" w:hAnsi="Cambria" w:cs="Times New Roman"/>
          <w:color w:val="000000"/>
          <w:sz w:val="24"/>
          <w:szCs w:val="24"/>
        </w:rPr>
        <w:t>rcount</w:t>
      </w:r>
      <w:proofErr w:type="spellEnd"/>
      <w:r w:rsidRPr="00C95CF8">
        <w:rPr>
          <w:rFonts w:ascii="Cambria" w:eastAsia="Times New Roman" w:hAnsi="Cambria" w:cs="Times New Roman"/>
          <w:color w:val="000000"/>
          <w:sz w:val="24"/>
          <w:szCs w:val="24"/>
        </w:rPr>
        <w:t xml:space="preserve"> greater than 0.2272 so that all question items can be said to be valid or all question items are relevant to the research objectives.</w:t>
      </w:r>
    </w:p>
    <w:p w14:paraId="0DC31B42" w14:textId="77777777" w:rsidR="009A51E3" w:rsidRPr="009A51E3" w:rsidRDefault="009A51E3" w:rsidP="009A51E3">
      <w:pPr>
        <w:spacing w:after="0" w:line="240" w:lineRule="auto"/>
        <w:jc w:val="center"/>
        <w:rPr>
          <w:rFonts w:ascii="Cambria" w:eastAsia="Times New Roman" w:hAnsi="Cambria" w:cs="Times New Roman"/>
          <w:sz w:val="24"/>
          <w:szCs w:val="24"/>
        </w:rPr>
      </w:pPr>
      <w:r w:rsidRPr="009A51E3">
        <w:rPr>
          <w:rFonts w:ascii="Cambria" w:eastAsia="Times New Roman" w:hAnsi="Cambria" w:cs="Times New Roman"/>
          <w:b/>
          <w:bCs/>
          <w:color w:val="000000"/>
        </w:rPr>
        <w:t>Table 4. Validity Test Results for Repurchase Decision Variables</w:t>
      </w:r>
    </w:p>
    <w:tbl>
      <w:tblPr>
        <w:tblW w:w="9261" w:type="dxa"/>
        <w:tblInd w:w="-5" w:type="dxa"/>
        <w:tblCellMar>
          <w:top w:w="15" w:type="dxa"/>
          <w:left w:w="15" w:type="dxa"/>
          <w:bottom w:w="15" w:type="dxa"/>
          <w:right w:w="15" w:type="dxa"/>
        </w:tblCellMar>
        <w:tblLook w:val="04A0" w:firstRow="1" w:lastRow="0" w:firstColumn="1" w:lastColumn="0" w:noHBand="0" w:noVBand="1"/>
      </w:tblPr>
      <w:tblGrid>
        <w:gridCol w:w="965"/>
        <w:gridCol w:w="2852"/>
        <w:gridCol w:w="2303"/>
        <w:gridCol w:w="1112"/>
        <w:gridCol w:w="2029"/>
      </w:tblGrid>
      <w:tr w:rsidR="009A51E3" w:rsidRPr="00300B81" w14:paraId="559D44B1" w14:textId="77777777" w:rsidTr="00D608B6">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F95B11" w14:textId="77777777" w:rsidR="009A51E3" w:rsidRPr="00300B81" w:rsidRDefault="009A51E3"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Item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275578" w14:textId="77777777" w:rsidR="009A51E3" w:rsidRPr="00300B81" w:rsidRDefault="009A51E3"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Calculated r value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06C293" w14:textId="77777777" w:rsidR="009A51E3" w:rsidRPr="00300B81" w:rsidRDefault="009A51E3"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Table r values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633D0B" w14:textId="77777777" w:rsidR="009A51E3" w:rsidRPr="00300B81" w:rsidRDefault="009A51E3"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Say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29BF50" w14:textId="77777777" w:rsidR="009A51E3" w:rsidRPr="00300B81" w:rsidRDefault="009A51E3"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Information</w:t>
            </w:r>
          </w:p>
        </w:tc>
      </w:tr>
      <w:tr w:rsidR="009A51E3" w:rsidRPr="00300B81" w14:paraId="2BE8760C" w14:textId="77777777" w:rsidTr="00D608B6">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6111F8" w14:textId="77777777" w:rsidR="009A51E3" w:rsidRPr="00300B81" w:rsidRDefault="009A51E3"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FB1E80" w14:textId="77777777" w:rsidR="009A51E3" w:rsidRPr="00300B81" w:rsidRDefault="009A51E3"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0.676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CDF250" w14:textId="77777777" w:rsidR="009A51E3" w:rsidRPr="00300B81" w:rsidRDefault="009A51E3"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0.2272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D5AA6C" w14:textId="77777777" w:rsidR="009A51E3" w:rsidRPr="00300B81" w:rsidRDefault="009A51E3"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F7D663" w14:textId="77777777" w:rsidR="009A51E3" w:rsidRPr="00300B81" w:rsidRDefault="009A51E3"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Valid</w:t>
            </w:r>
          </w:p>
        </w:tc>
      </w:tr>
      <w:tr w:rsidR="009A51E3" w:rsidRPr="00300B81" w14:paraId="65ADB25A" w14:textId="77777777" w:rsidTr="00D608B6">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057B49" w14:textId="77777777" w:rsidR="009A51E3" w:rsidRPr="00300B81" w:rsidRDefault="009A51E3"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575997" w14:textId="77777777" w:rsidR="009A51E3" w:rsidRPr="00300B81" w:rsidRDefault="009A51E3"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0.785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14C6ED" w14:textId="77777777" w:rsidR="009A51E3" w:rsidRPr="00300B81" w:rsidRDefault="009A51E3"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0.2272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206078" w14:textId="77777777" w:rsidR="009A51E3" w:rsidRPr="00300B81" w:rsidRDefault="009A51E3"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21A46D" w14:textId="77777777" w:rsidR="009A51E3" w:rsidRPr="00300B81" w:rsidRDefault="009A51E3"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Valid</w:t>
            </w:r>
          </w:p>
        </w:tc>
      </w:tr>
      <w:tr w:rsidR="009A51E3" w:rsidRPr="00300B81" w14:paraId="734DDAD6" w14:textId="77777777" w:rsidTr="00D608B6">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A00ED8" w14:textId="77777777" w:rsidR="009A51E3" w:rsidRPr="00300B81" w:rsidRDefault="009A51E3"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6660BE" w14:textId="77777777" w:rsidR="009A51E3" w:rsidRPr="00300B81" w:rsidRDefault="009A51E3"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0.693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9A1E8E" w14:textId="77777777" w:rsidR="009A51E3" w:rsidRPr="00300B81" w:rsidRDefault="009A51E3"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0.2272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931D01" w14:textId="77777777" w:rsidR="009A51E3" w:rsidRPr="00300B81" w:rsidRDefault="009A51E3"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CC8D19" w14:textId="77777777" w:rsidR="009A51E3" w:rsidRPr="00300B81" w:rsidRDefault="009A51E3"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Valid</w:t>
            </w:r>
          </w:p>
        </w:tc>
      </w:tr>
      <w:tr w:rsidR="009A51E3" w:rsidRPr="00300B81" w14:paraId="05DE7D82" w14:textId="77777777" w:rsidTr="00D608B6">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D12D05" w14:textId="77777777" w:rsidR="009A51E3" w:rsidRPr="00300B81" w:rsidRDefault="009A51E3"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B8D43C" w14:textId="77777777" w:rsidR="009A51E3" w:rsidRPr="00300B81" w:rsidRDefault="009A51E3"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0.693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B2DD37" w14:textId="77777777" w:rsidR="009A51E3" w:rsidRPr="00300B81" w:rsidRDefault="009A51E3"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0.2272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DD2B2B" w14:textId="77777777" w:rsidR="009A51E3" w:rsidRPr="00300B81" w:rsidRDefault="009A51E3"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CE0690" w14:textId="77777777" w:rsidR="009A51E3" w:rsidRPr="00300B81" w:rsidRDefault="009A51E3"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Valid</w:t>
            </w:r>
          </w:p>
        </w:tc>
      </w:tr>
      <w:tr w:rsidR="009A51E3" w:rsidRPr="00300B81" w14:paraId="2D8BF8E2" w14:textId="77777777" w:rsidTr="00D608B6">
        <w:trPr>
          <w:trHeight w:val="30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81AABC" w14:textId="77777777" w:rsidR="009A51E3" w:rsidRPr="00300B81" w:rsidRDefault="009A51E3"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7FC536" w14:textId="77777777" w:rsidR="009A51E3" w:rsidRPr="00300B81" w:rsidRDefault="009A51E3"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0.820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BD9D6F" w14:textId="77777777" w:rsidR="009A51E3" w:rsidRPr="00300B81" w:rsidRDefault="009A51E3"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0.2272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4D659F" w14:textId="77777777" w:rsidR="009A51E3" w:rsidRPr="00300B81" w:rsidRDefault="009A51E3"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404461" w14:textId="77777777" w:rsidR="009A51E3" w:rsidRPr="00300B81" w:rsidRDefault="009A51E3"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Valid</w:t>
            </w:r>
          </w:p>
        </w:tc>
      </w:tr>
    </w:tbl>
    <w:p w14:paraId="6DD7C00E" w14:textId="4E8115E3" w:rsidR="009A51E3" w:rsidRPr="00D608B6" w:rsidRDefault="009A51E3" w:rsidP="00D608B6">
      <w:pPr>
        <w:spacing w:line="240" w:lineRule="auto"/>
        <w:jc w:val="both"/>
        <w:rPr>
          <w:rFonts w:ascii="Cambria" w:eastAsia="Times New Roman" w:hAnsi="Cambria" w:cs="Times New Roman"/>
          <w:sz w:val="24"/>
          <w:szCs w:val="24"/>
        </w:rPr>
      </w:pPr>
      <w:r w:rsidRPr="00D608B6">
        <w:rPr>
          <w:rFonts w:ascii="Cambria" w:eastAsia="Times New Roman" w:hAnsi="Cambria" w:cs="Times New Roman"/>
          <w:color w:val="000000"/>
          <w:sz w:val="24"/>
          <w:szCs w:val="24"/>
        </w:rPr>
        <w:t>Source: Data processed by SPSS</w:t>
      </w:r>
    </w:p>
    <w:p w14:paraId="0C138B23" w14:textId="1EA17405" w:rsidR="00F570D2" w:rsidRDefault="00F570D2" w:rsidP="00D608B6">
      <w:pPr>
        <w:spacing w:after="0" w:line="240" w:lineRule="auto"/>
        <w:ind w:firstLine="720"/>
        <w:jc w:val="both"/>
        <w:rPr>
          <w:rFonts w:ascii="Cambria" w:eastAsia="Times New Roman" w:hAnsi="Cambria" w:cs="Times New Roman"/>
          <w:color w:val="000000"/>
          <w:sz w:val="24"/>
          <w:szCs w:val="24"/>
        </w:rPr>
      </w:pPr>
      <w:r w:rsidRPr="00F570D2">
        <w:rPr>
          <w:rFonts w:ascii="Cambria" w:eastAsia="Times New Roman" w:hAnsi="Cambria" w:cs="Times New Roman"/>
          <w:color w:val="000000"/>
          <w:sz w:val="24"/>
          <w:szCs w:val="24"/>
        </w:rPr>
        <w:t xml:space="preserve">Based on the repurchase decision validity table data above, it can be seen that all question items for the repurchase decision variable have a value of </w:t>
      </w:r>
      <w:proofErr w:type="spellStart"/>
      <w:r w:rsidRPr="00F570D2">
        <w:rPr>
          <w:rFonts w:ascii="Cambria" w:eastAsia="Times New Roman" w:hAnsi="Cambria" w:cs="Times New Roman"/>
          <w:color w:val="000000"/>
          <w:sz w:val="24"/>
          <w:szCs w:val="24"/>
        </w:rPr>
        <w:t>rcount</w:t>
      </w:r>
      <w:proofErr w:type="spellEnd"/>
      <w:r w:rsidRPr="00F570D2">
        <w:rPr>
          <w:rFonts w:ascii="Cambria" w:eastAsia="Times New Roman" w:hAnsi="Cambria" w:cs="Times New Roman"/>
          <w:color w:val="000000"/>
          <w:sz w:val="24"/>
          <w:szCs w:val="24"/>
        </w:rPr>
        <w:t xml:space="preserve"> &gt; </w:t>
      </w:r>
      <w:proofErr w:type="spellStart"/>
      <w:r w:rsidRPr="00F570D2">
        <w:rPr>
          <w:rFonts w:ascii="Cambria" w:eastAsia="Times New Roman" w:hAnsi="Cambria" w:cs="Times New Roman"/>
          <w:color w:val="000000"/>
          <w:sz w:val="24"/>
          <w:szCs w:val="24"/>
        </w:rPr>
        <w:t>rtable</w:t>
      </w:r>
      <w:proofErr w:type="spellEnd"/>
      <w:r w:rsidRPr="00F570D2">
        <w:rPr>
          <w:rFonts w:ascii="Cambria" w:eastAsia="Times New Roman" w:hAnsi="Cambria" w:cs="Times New Roman"/>
          <w:color w:val="000000"/>
          <w:sz w:val="24"/>
          <w:szCs w:val="24"/>
        </w:rPr>
        <w:t xml:space="preserve"> or </w:t>
      </w:r>
      <w:proofErr w:type="spellStart"/>
      <w:r w:rsidRPr="00F570D2">
        <w:rPr>
          <w:rFonts w:ascii="Cambria" w:eastAsia="Times New Roman" w:hAnsi="Cambria" w:cs="Times New Roman"/>
          <w:color w:val="000000"/>
          <w:sz w:val="24"/>
          <w:szCs w:val="24"/>
        </w:rPr>
        <w:t>rcount</w:t>
      </w:r>
      <w:proofErr w:type="spellEnd"/>
      <w:r w:rsidRPr="00F570D2">
        <w:rPr>
          <w:rFonts w:ascii="Cambria" w:eastAsia="Times New Roman" w:hAnsi="Cambria" w:cs="Times New Roman"/>
          <w:color w:val="000000"/>
          <w:sz w:val="24"/>
          <w:szCs w:val="24"/>
        </w:rPr>
        <w:t xml:space="preserve"> </w:t>
      </w:r>
      <w:r w:rsidRPr="00F570D2">
        <w:rPr>
          <w:rFonts w:ascii="Cambria" w:eastAsia="Times New Roman" w:hAnsi="Cambria" w:cs="Times New Roman"/>
          <w:color w:val="000000"/>
          <w:sz w:val="24"/>
          <w:szCs w:val="24"/>
        </w:rPr>
        <w:lastRenderedPageBreak/>
        <w:t>greater than 0.2272 so that all question items can be said to be valid or all question items are relevant to the research objectives.</w:t>
      </w:r>
    </w:p>
    <w:p w14:paraId="086BEFCB" w14:textId="77777777" w:rsidR="00D608B6" w:rsidRDefault="00D608B6" w:rsidP="00D608B6">
      <w:pPr>
        <w:spacing w:after="0" w:line="240" w:lineRule="auto"/>
        <w:ind w:firstLine="720"/>
        <w:jc w:val="both"/>
        <w:rPr>
          <w:rFonts w:ascii="Cambria" w:eastAsia="Times New Roman" w:hAnsi="Cambria" w:cs="Times New Roman"/>
          <w:color w:val="000000"/>
          <w:sz w:val="24"/>
          <w:szCs w:val="24"/>
        </w:rPr>
      </w:pPr>
    </w:p>
    <w:p w14:paraId="37EA4294" w14:textId="77777777" w:rsidR="00A15DDD" w:rsidRPr="00A15DDD" w:rsidRDefault="00A15DDD" w:rsidP="00A15DDD">
      <w:pPr>
        <w:spacing w:after="0" w:line="276" w:lineRule="auto"/>
        <w:jc w:val="both"/>
        <w:rPr>
          <w:rFonts w:ascii="Cambria" w:eastAsia="Times New Roman" w:hAnsi="Cambria" w:cs="Times New Roman"/>
          <w:sz w:val="24"/>
          <w:szCs w:val="24"/>
        </w:rPr>
      </w:pPr>
      <w:r w:rsidRPr="00A15DDD">
        <w:rPr>
          <w:rFonts w:ascii="Cambria" w:eastAsia="Times New Roman" w:hAnsi="Cambria" w:cs="Times New Roman"/>
          <w:b/>
          <w:bCs/>
          <w:color w:val="000000"/>
          <w:sz w:val="24"/>
          <w:szCs w:val="24"/>
        </w:rPr>
        <w:t>Reliability Test</w:t>
      </w:r>
    </w:p>
    <w:p w14:paraId="295BE484" w14:textId="4B79761D" w:rsidR="00A15DDD" w:rsidRPr="00A15DDD" w:rsidRDefault="00A15DDD" w:rsidP="00D608B6">
      <w:pPr>
        <w:spacing w:after="0" w:line="240" w:lineRule="auto"/>
        <w:ind w:firstLine="720"/>
        <w:jc w:val="both"/>
        <w:rPr>
          <w:rFonts w:ascii="Cambria" w:eastAsia="Times New Roman" w:hAnsi="Cambria" w:cs="Times New Roman"/>
          <w:color w:val="000000"/>
          <w:sz w:val="24"/>
          <w:szCs w:val="24"/>
        </w:rPr>
      </w:pPr>
      <w:r w:rsidRPr="00A15DDD">
        <w:rPr>
          <w:rFonts w:ascii="Cambria" w:eastAsia="Times New Roman" w:hAnsi="Cambria" w:cs="Times New Roman"/>
          <w:color w:val="000000"/>
          <w:sz w:val="24"/>
          <w:szCs w:val="24"/>
        </w:rPr>
        <w:t>The reliability test was carried out using the Cronbach's Alpha test. If the Cronbach's Alpha value is greater than 0.60 then it can be said to be reliable or can be analyzed further. Based on the reliability test of the questionnaire distributed to respondents, the following reliability test results were obtained:</w:t>
      </w:r>
    </w:p>
    <w:p w14:paraId="455A762B" w14:textId="77777777" w:rsidR="00A15DDD" w:rsidRPr="00A15DDD" w:rsidRDefault="00A15DDD" w:rsidP="00A15DDD">
      <w:pPr>
        <w:spacing w:after="0" w:line="240" w:lineRule="auto"/>
        <w:jc w:val="center"/>
        <w:rPr>
          <w:rFonts w:ascii="Cambria" w:eastAsia="Times New Roman" w:hAnsi="Cambria" w:cs="Times New Roman"/>
          <w:sz w:val="24"/>
          <w:szCs w:val="24"/>
        </w:rPr>
      </w:pPr>
      <w:r w:rsidRPr="00A15DDD">
        <w:rPr>
          <w:rFonts w:ascii="Cambria" w:eastAsia="Times New Roman" w:hAnsi="Cambria" w:cs="Times New Roman"/>
          <w:b/>
          <w:bCs/>
          <w:color w:val="000000"/>
        </w:rPr>
        <w:t>Table 5. Validity Test Results for Repurchase Decision Variables</w:t>
      </w:r>
    </w:p>
    <w:tbl>
      <w:tblPr>
        <w:tblW w:w="9471" w:type="dxa"/>
        <w:tblInd w:w="-5" w:type="dxa"/>
        <w:tblCellMar>
          <w:top w:w="15" w:type="dxa"/>
          <w:left w:w="15" w:type="dxa"/>
          <w:bottom w:w="15" w:type="dxa"/>
          <w:right w:w="15" w:type="dxa"/>
        </w:tblCellMar>
        <w:tblLook w:val="04A0" w:firstRow="1" w:lastRow="0" w:firstColumn="1" w:lastColumn="0" w:noHBand="0" w:noVBand="1"/>
      </w:tblPr>
      <w:tblGrid>
        <w:gridCol w:w="3503"/>
        <w:gridCol w:w="2574"/>
        <w:gridCol w:w="1528"/>
        <w:gridCol w:w="1866"/>
      </w:tblGrid>
      <w:tr w:rsidR="00A15DDD" w:rsidRPr="00300B81" w14:paraId="05956479" w14:textId="77777777" w:rsidTr="00D608B6">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741DC6"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Question Items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A6F9B8"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Cronbach’s Alpha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C6B195"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N Of Item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975B45"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Information</w:t>
            </w:r>
          </w:p>
        </w:tc>
      </w:tr>
      <w:tr w:rsidR="00A15DDD" w:rsidRPr="00300B81" w14:paraId="04B6E080" w14:textId="77777777" w:rsidTr="00D608B6">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3C39EB" w14:textId="77777777" w:rsidR="00A15DDD" w:rsidRPr="00300B81" w:rsidRDefault="00A15DDD" w:rsidP="00F17889">
            <w:pPr>
              <w:spacing w:after="0" w:line="240" w:lineRule="auto"/>
              <w:rPr>
                <w:rFonts w:ascii="Cambria" w:eastAsia="Times New Roman" w:hAnsi="Cambria" w:cs="Times New Roman"/>
                <w:sz w:val="24"/>
                <w:szCs w:val="24"/>
              </w:rPr>
            </w:pPr>
            <w:r w:rsidRPr="00300B81">
              <w:rPr>
                <w:rFonts w:ascii="Cambria" w:eastAsia="Times New Roman" w:hAnsi="Cambria" w:cs="Times New Roman"/>
                <w:color w:val="000000"/>
                <w:sz w:val="24"/>
                <w:szCs w:val="24"/>
              </w:rPr>
              <w:t>Promotion (X1)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86BC8B"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0.791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FC07F9"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CAAF61"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Reliable</w:t>
            </w:r>
          </w:p>
        </w:tc>
      </w:tr>
      <w:tr w:rsidR="00A15DDD" w:rsidRPr="00300B81" w14:paraId="68479A5B" w14:textId="77777777" w:rsidTr="00D608B6">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CF542E" w14:textId="77777777" w:rsidR="00A15DDD" w:rsidRPr="00300B81" w:rsidRDefault="00A15DDD" w:rsidP="00F17889">
            <w:pPr>
              <w:spacing w:after="0" w:line="240" w:lineRule="auto"/>
              <w:rPr>
                <w:rFonts w:ascii="Cambria" w:eastAsia="Times New Roman" w:hAnsi="Cambria" w:cs="Times New Roman"/>
                <w:sz w:val="24"/>
                <w:szCs w:val="24"/>
              </w:rPr>
            </w:pPr>
            <w:r w:rsidRPr="00300B81">
              <w:rPr>
                <w:rFonts w:ascii="Cambria" w:eastAsia="Times New Roman" w:hAnsi="Cambria" w:cs="Times New Roman"/>
                <w:color w:val="000000"/>
                <w:sz w:val="24"/>
                <w:szCs w:val="24"/>
              </w:rPr>
              <w:t>Service Quality (X2)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DD6612"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0.685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A16FAB"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45D6A0"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Reliable</w:t>
            </w:r>
          </w:p>
        </w:tc>
      </w:tr>
      <w:tr w:rsidR="00A15DDD" w:rsidRPr="00300B81" w14:paraId="106EC032" w14:textId="77777777" w:rsidTr="00D608B6">
        <w:trPr>
          <w:trHeight w:val="30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F973EC" w14:textId="77777777" w:rsidR="00A15DDD" w:rsidRPr="00300B81" w:rsidRDefault="00A15DDD" w:rsidP="00F17889">
            <w:pPr>
              <w:spacing w:after="0" w:line="240" w:lineRule="auto"/>
              <w:rPr>
                <w:rFonts w:ascii="Cambria" w:eastAsia="Times New Roman" w:hAnsi="Cambria" w:cs="Times New Roman"/>
                <w:sz w:val="24"/>
                <w:szCs w:val="24"/>
              </w:rPr>
            </w:pPr>
            <w:r w:rsidRPr="00300B81">
              <w:rPr>
                <w:rFonts w:ascii="Cambria" w:eastAsia="Times New Roman" w:hAnsi="Cambria" w:cs="Times New Roman"/>
                <w:color w:val="000000"/>
                <w:sz w:val="24"/>
                <w:szCs w:val="24"/>
              </w:rPr>
              <w:t>Repurchase Decision (Y)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E0D691"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0.769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942423"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3B13AD"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Reliable</w:t>
            </w:r>
          </w:p>
        </w:tc>
      </w:tr>
    </w:tbl>
    <w:p w14:paraId="03D00AAB" w14:textId="648D8392" w:rsidR="00A15DDD" w:rsidRPr="00A15DDD" w:rsidRDefault="00A15DDD" w:rsidP="00165B49">
      <w:pPr>
        <w:spacing w:line="240" w:lineRule="auto"/>
        <w:jc w:val="both"/>
        <w:rPr>
          <w:rFonts w:ascii="Cambria" w:eastAsia="Times New Roman" w:hAnsi="Cambria" w:cs="Times New Roman"/>
          <w:sz w:val="24"/>
          <w:szCs w:val="24"/>
        </w:rPr>
      </w:pPr>
      <w:r w:rsidRPr="00165B49">
        <w:rPr>
          <w:rFonts w:ascii="Cambria" w:eastAsia="Times New Roman" w:hAnsi="Cambria" w:cs="Times New Roman"/>
          <w:color w:val="000000"/>
          <w:sz w:val="24"/>
          <w:szCs w:val="24"/>
        </w:rPr>
        <w:t>Source: Data processed by SPSS</w:t>
      </w:r>
    </w:p>
    <w:p w14:paraId="4D683234" w14:textId="77777777" w:rsidR="00A15DDD" w:rsidRDefault="00A15DDD" w:rsidP="00300B81">
      <w:pPr>
        <w:spacing w:after="0" w:line="240" w:lineRule="auto"/>
        <w:ind w:firstLine="720"/>
        <w:jc w:val="both"/>
        <w:rPr>
          <w:rFonts w:ascii="Cambria" w:eastAsia="Times New Roman" w:hAnsi="Cambria" w:cs="Times New Roman"/>
          <w:color w:val="000000"/>
          <w:sz w:val="24"/>
          <w:szCs w:val="24"/>
        </w:rPr>
      </w:pPr>
      <w:r w:rsidRPr="00A15DDD">
        <w:rPr>
          <w:rFonts w:ascii="Cambria" w:eastAsia="Times New Roman" w:hAnsi="Cambria" w:cs="Times New Roman"/>
          <w:color w:val="000000"/>
          <w:sz w:val="24"/>
          <w:szCs w:val="24"/>
        </w:rPr>
        <w:t xml:space="preserve">From the table above it can be seen that the </w:t>
      </w:r>
      <w:proofErr w:type="spellStart"/>
      <w:r w:rsidRPr="00A15DDD">
        <w:rPr>
          <w:rFonts w:ascii="Cambria" w:eastAsia="Times New Roman" w:hAnsi="Cambria" w:cs="Times New Roman"/>
          <w:color w:val="000000"/>
          <w:sz w:val="24"/>
          <w:szCs w:val="24"/>
        </w:rPr>
        <w:t>ralpha</w:t>
      </w:r>
      <w:proofErr w:type="spellEnd"/>
      <w:r w:rsidRPr="00A15DDD">
        <w:rPr>
          <w:rFonts w:ascii="Cambria" w:eastAsia="Times New Roman" w:hAnsi="Cambria" w:cs="Times New Roman"/>
          <w:color w:val="000000"/>
          <w:sz w:val="24"/>
          <w:szCs w:val="24"/>
        </w:rPr>
        <w:t xml:space="preserve"> value for all variables is quite large, namely more than 0.60. So it can be concluded that all questionnaire items in this study were declared reliable.</w:t>
      </w:r>
    </w:p>
    <w:p w14:paraId="5D0BBC43" w14:textId="77777777" w:rsidR="00300B81" w:rsidRPr="00A15DDD" w:rsidRDefault="00300B81" w:rsidP="00300B81">
      <w:pPr>
        <w:spacing w:after="0" w:line="240" w:lineRule="auto"/>
        <w:ind w:firstLine="720"/>
        <w:jc w:val="both"/>
        <w:rPr>
          <w:rFonts w:ascii="Cambria" w:eastAsia="Times New Roman" w:hAnsi="Cambria" w:cs="Times New Roman"/>
          <w:sz w:val="24"/>
          <w:szCs w:val="24"/>
        </w:rPr>
      </w:pPr>
    </w:p>
    <w:p w14:paraId="23811B81" w14:textId="77777777" w:rsidR="00A15DDD" w:rsidRPr="00A15DDD" w:rsidRDefault="00A15DDD" w:rsidP="00A15DDD">
      <w:pPr>
        <w:spacing w:after="0" w:line="276" w:lineRule="auto"/>
        <w:jc w:val="both"/>
        <w:rPr>
          <w:rFonts w:ascii="Cambria" w:eastAsia="Times New Roman" w:hAnsi="Cambria" w:cs="Times New Roman"/>
          <w:sz w:val="24"/>
          <w:szCs w:val="24"/>
        </w:rPr>
      </w:pPr>
      <w:r w:rsidRPr="00A15DDD">
        <w:rPr>
          <w:rFonts w:ascii="Cambria" w:eastAsia="Times New Roman" w:hAnsi="Cambria" w:cs="Times New Roman"/>
          <w:b/>
          <w:bCs/>
          <w:color w:val="000000"/>
          <w:sz w:val="24"/>
          <w:szCs w:val="24"/>
        </w:rPr>
        <w:t>Multiple Linear Regression Analysis</w:t>
      </w:r>
    </w:p>
    <w:p w14:paraId="0917D703" w14:textId="03798E39" w:rsidR="00A15DDD" w:rsidRPr="00A15DDD" w:rsidRDefault="00A15DDD" w:rsidP="00300B81">
      <w:pPr>
        <w:spacing w:after="0" w:line="240" w:lineRule="auto"/>
        <w:ind w:firstLine="720"/>
        <w:jc w:val="both"/>
        <w:rPr>
          <w:rFonts w:ascii="Cambria" w:eastAsia="Times New Roman" w:hAnsi="Cambria" w:cs="Times New Roman"/>
          <w:color w:val="000000"/>
          <w:sz w:val="24"/>
          <w:szCs w:val="24"/>
        </w:rPr>
      </w:pPr>
      <w:r w:rsidRPr="00A15DDD">
        <w:rPr>
          <w:rFonts w:ascii="Cambria" w:eastAsia="Times New Roman" w:hAnsi="Cambria" w:cs="Times New Roman"/>
          <w:color w:val="000000"/>
          <w:sz w:val="24"/>
          <w:szCs w:val="24"/>
        </w:rPr>
        <w:t>Multiple regression analysis is used to determine how much influence promotional variables and service quality partially or jointly have on repurchase decisions. The results of the multiple linear regression test using SPSS are as follows:</w:t>
      </w:r>
    </w:p>
    <w:p w14:paraId="1C0B607A" w14:textId="77777777" w:rsidR="00A15DDD" w:rsidRDefault="00A15DDD" w:rsidP="00A15DDD">
      <w:pPr>
        <w:spacing w:after="0" w:line="240" w:lineRule="auto"/>
        <w:jc w:val="center"/>
        <w:rPr>
          <w:rFonts w:ascii="Cambria" w:eastAsia="Times New Roman" w:hAnsi="Cambria" w:cs="Times New Roman"/>
          <w:b/>
          <w:bCs/>
          <w:color w:val="000000"/>
        </w:rPr>
      </w:pPr>
    </w:p>
    <w:p w14:paraId="354BDB10" w14:textId="64F1670E" w:rsidR="00A15DDD" w:rsidRPr="00A15DDD" w:rsidRDefault="00A15DDD" w:rsidP="00A15DDD">
      <w:pPr>
        <w:spacing w:after="0" w:line="240" w:lineRule="auto"/>
        <w:jc w:val="center"/>
        <w:rPr>
          <w:rFonts w:ascii="Cambria" w:eastAsia="Times New Roman" w:hAnsi="Cambria" w:cs="Times New Roman"/>
          <w:sz w:val="24"/>
          <w:szCs w:val="24"/>
        </w:rPr>
      </w:pPr>
      <w:r w:rsidRPr="00A15DDD">
        <w:rPr>
          <w:rFonts w:ascii="Cambria" w:eastAsia="Times New Roman" w:hAnsi="Cambria" w:cs="Times New Roman"/>
          <w:b/>
          <w:bCs/>
          <w:color w:val="000000"/>
        </w:rPr>
        <w:t>Table 6. Multiple Linear Regression Test Results</w:t>
      </w:r>
    </w:p>
    <w:p w14:paraId="3A1FCBA8" w14:textId="77777777" w:rsidR="00A15DDD" w:rsidRPr="00A15DDD" w:rsidRDefault="00A15DDD" w:rsidP="00A15DDD">
      <w:pPr>
        <w:spacing w:after="0" w:line="240" w:lineRule="auto"/>
        <w:jc w:val="center"/>
        <w:rPr>
          <w:rFonts w:ascii="Cambria" w:eastAsia="Times New Roman" w:hAnsi="Cambria" w:cs="Times New Roman"/>
          <w:sz w:val="24"/>
          <w:szCs w:val="24"/>
        </w:rPr>
      </w:pPr>
      <w:r w:rsidRPr="00A15DDD">
        <w:rPr>
          <w:rFonts w:ascii="Cambria" w:eastAsia="Times New Roman" w:hAnsi="Cambria" w:cs="Times New Roman"/>
          <w:b/>
          <w:bCs/>
          <w:color w:val="000000"/>
        </w:rPr>
        <w:t>         </w:t>
      </w:r>
      <w:proofErr w:type="spellStart"/>
      <w:r w:rsidRPr="00A15DDD">
        <w:rPr>
          <w:rFonts w:ascii="Cambria" w:eastAsia="Times New Roman" w:hAnsi="Cambria" w:cs="Times New Roman"/>
          <w:b/>
          <w:bCs/>
          <w:color w:val="000000"/>
        </w:rPr>
        <w:t>Coefficients</w:t>
      </w:r>
      <w:r w:rsidRPr="00A15DDD">
        <w:rPr>
          <w:rFonts w:ascii="Cambria" w:eastAsia="Times New Roman" w:hAnsi="Cambria" w:cs="Times New Roman"/>
          <w:b/>
          <w:bCs/>
          <w:color w:val="000000"/>
          <w:sz w:val="13"/>
          <w:szCs w:val="13"/>
          <w:vertAlign w:val="superscript"/>
        </w:rPr>
        <w:t>a</w:t>
      </w:r>
      <w:proofErr w:type="spellEnd"/>
    </w:p>
    <w:tbl>
      <w:tblPr>
        <w:tblW w:w="9391" w:type="dxa"/>
        <w:tblCellMar>
          <w:top w:w="15" w:type="dxa"/>
          <w:left w:w="15" w:type="dxa"/>
          <w:bottom w:w="15" w:type="dxa"/>
          <w:right w:w="15" w:type="dxa"/>
        </w:tblCellMar>
        <w:tblLook w:val="04A0" w:firstRow="1" w:lastRow="0" w:firstColumn="1" w:lastColumn="0" w:noHBand="0" w:noVBand="1"/>
      </w:tblPr>
      <w:tblGrid>
        <w:gridCol w:w="3025"/>
        <w:gridCol w:w="1193"/>
        <w:gridCol w:w="1819"/>
        <w:gridCol w:w="1085"/>
        <w:gridCol w:w="1275"/>
        <w:gridCol w:w="994"/>
      </w:tblGrid>
      <w:tr w:rsidR="00A15DDD" w:rsidRPr="00300B81" w14:paraId="035EDF3F" w14:textId="77777777" w:rsidTr="00300B81">
        <w:trPr>
          <w:trHeight w:val="312"/>
        </w:trPr>
        <w:tc>
          <w:tcPr>
            <w:tcW w:w="0" w:type="auto"/>
            <w:tcMar>
              <w:top w:w="0" w:type="dxa"/>
              <w:left w:w="108" w:type="dxa"/>
              <w:bottom w:w="0" w:type="dxa"/>
              <w:right w:w="108" w:type="dxa"/>
            </w:tcMar>
            <w:vAlign w:val="center"/>
            <w:hideMark/>
          </w:tcPr>
          <w:p w14:paraId="70D4B383" w14:textId="77777777" w:rsidR="00A15DDD" w:rsidRPr="00300B81" w:rsidRDefault="00A15DDD" w:rsidP="00F17889">
            <w:pPr>
              <w:spacing w:after="0" w:line="240" w:lineRule="auto"/>
              <w:rPr>
                <w:rFonts w:ascii="Cambria" w:eastAsia="Times New Roman" w:hAnsi="Cambria" w:cs="Times New Roman"/>
                <w:sz w:val="24"/>
                <w:szCs w:val="24"/>
              </w:rPr>
            </w:pPr>
          </w:p>
        </w:tc>
        <w:tc>
          <w:tcPr>
            <w:tcW w:w="0" w:type="auto"/>
            <w:gridSpan w:val="2"/>
            <w:tcMar>
              <w:top w:w="0" w:type="dxa"/>
              <w:left w:w="108" w:type="dxa"/>
              <w:bottom w:w="0" w:type="dxa"/>
              <w:right w:w="108" w:type="dxa"/>
            </w:tcMar>
            <w:vAlign w:val="center"/>
            <w:hideMark/>
          </w:tcPr>
          <w:p w14:paraId="2AF78D5F"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Unstandardized</w:t>
            </w:r>
          </w:p>
        </w:tc>
        <w:tc>
          <w:tcPr>
            <w:tcW w:w="0" w:type="auto"/>
            <w:gridSpan w:val="2"/>
            <w:tcMar>
              <w:top w:w="0" w:type="dxa"/>
              <w:left w:w="108" w:type="dxa"/>
              <w:bottom w:w="0" w:type="dxa"/>
              <w:right w:w="108" w:type="dxa"/>
            </w:tcMar>
            <w:vAlign w:val="center"/>
            <w:hideMark/>
          </w:tcPr>
          <w:p w14:paraId="75F734D3"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Standardized</w:t>
            </w:r>
          </w:p>
        </w:tc>
        <w:tc>
          <w:tcPr>
            <w:tcW w:w="0" w:type="auto"/>
            <w:tcMar>
              <w:top w:w="0" w:type="dxa"/>
              <w:left w:w="108" w:type="dxa"/>
              <w:bottom w:w="0" w:type="dxa"/>
              <w:right w:w="108" w:type="dxa"/>
            </w:tcMar>
            <w:hideMark/>
          </w:tcPr>
          <w:p w14:paraId="27B26F26" w14:textId="77777777" w:rsidR="00A15DDD" w:rsidRPr="00300B81" w:rsidRDefault="00A15DDD" w:rsidP="00F17889">
            <w:pPr>
              <w:spacing w:after="0" w:line="240" w:lineRule="auto"/>
              <w:rPr>
                <w:rFonts w:ascii="Cambria" w:eastAsia="Times New Roman" w:hAnsi="Cambria" w:cs="Times New Roman"/>
                <w:sz w:val="24"/>
                <w:szCs w:val="24"/>
              </w:rPr>
            </w:pPr>
          </w:p>
        </w:tc>
      </w:tr>
      <w:tr w:rsidR="00A15DDD" w:rsidRPr="00300B81" w14:paraId="24095703" w14:textId="77777777" w:rsidTr="00300B81">
        <w:trPr>
          <w:trHeight w:val="245"/>
        </w:trPr>
        <w:tc>
          <w:tcPr>
            <w:tcW w:w="0" w:type="auto"/>
            <w:tcBorders>
              <w:bottom w:val="single" w:sz="4" w:space="0" w:color="000000"/>
            </w:tcBorders>
            <w:tcMar>
              <w:top w:w="0" w:type="dxa"/>
              <w:left w:w="108" w:type="dxa"/>
              <w:bottom w:w="0" w:type="dxa"/>
              <w:right w:w="108" w:type="dxa"/>
            </w:tcMar>
            <w:vAlign w:val="center"/>
            <w:hideMark/>
          </w:tcPr>
          <w:p w14:paraId="69A73094" w14:textId="77777777" w:rsidR="00A15DDD" w:rsidRPr="00300B81" w:rsidRDefault="00A15DDD" w:rsidP="00F17889">
            <w:pPr>
              <w:spacing w:after="0" w:line="240" w:lineRule="auto"/>
              <w:rPr>
                <w:rFonts w:ascii="Cambria" w:eastAsia="Times New Roman" w:hAnsi="Cambria" w:cs="Times New Roman"/>
                <w:sz w:val="24"/>
                <w:szCs w:val="24"/>
              </w:rPr>
            </w:pPr>
          </w:p>
        </w:tc>
        <w:tc>
          <w:tcPr>
            <w:tcW w:w="0" w:type="auto"/>
            <w:gridSpan w:val="2"/>
            <w:tcBorders>
              <w:bottom w:val="single" w:sz="4" w:space="0" w:color="000000"/>
            </w:tcBorders>
            <w:tcMar>
              <w:top w:w="0" w:type="dxa"/>
              <w:left w:w="108" w:type="dxa"/>
              <w:bottom w:w="0" w:type="dxa"/>
              <w:right w:w="108" w:type="dxa"/>
            </w:tcMar>
            <w:vAlign w:val="center"/>
            <w:hideMark/>
          </w:tcPr>
          <w:p w14:paraId="4DFF7C8D"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Coefficients</w:t>
            </w:r>
          </w:p>
        </w:tc>
        <w:tc>
          <w:tcPr>
            <w:tcW w:w="0" w:type="auto"/>
            <w:gridSpan w:val="2"/>
            <w:tcBorders>
              <w:bottom w:val="single" w:sz="4" w:space="0" w:color="000000"/>
            </w:tcBorders>
            <w:tcMar>
              <w:top w:w="0" w:type="dxa"/>
              <w:left w:w="108" w:type="dxa"/>
              <w:bottom w:w="0" w:type="dxa"/>
              <w:right w:w="108" w:type="dxa"/>
            </w:tcMar>
            <w:vAlign w:val="center"/>
            <w:hideMark/>
          </w:tcPr>
          <w:p w14:paraId="5D59FE72"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Coefficients</w:t>
            </w:r>
          </w:p>
        </w:tc>
        <w:tc>
          <w:tcPr>
            <w:tcW w:w="0" w:type="auto"/>
            <w:tcBorders>
              <w:bottom w:val="single" w:sz="4" w:space="0" w:color="000000"/>
            </w:tcBorders>
            <w:tcMar>
              <w:top w:w="0" w:type="dxa"/>
              <w:left w:w="108" w:type="dxa"/>
              <w:bottom w:w="0" w:type="dxa"/>
              <w:right w:w="108" w:type="dxa"/>
            </w:tcMar>
            <w:hideMark/>
          </w:tcPr>
          <w:p w14:paraId="6083315B" w14:textId="77777777" w:rsidR="00A15DDD" w:rsidRPr="00300B81" w:rsidRDefault="00A15DDD" w:rsidP="00F17889">
            <w:pPr>
              <w:spacing w:after="0" w:line="240" w:lineRule="auto"/>
              <w:rPr>
                <w:rFonts w:ascii="Cambria" w:eastAsia="Times New Roman" w:hAnsi="Cambria" w:cs="Times New Roman"/>
                <w:sz w:val="24"/>
                <w:szCs w:val="24"/>
              </w:rPr>
            </w:pPr>
          </w:p>
        </w:tc>
      </w:tr>
      <w:tr w:rsidR="00A15DDD" w:rsidRPr="00300B81" w14:paraId="4884BD05" w14:textId="77777777" w:rsidTr="00300B81">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5BD799"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6AC353"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D43094"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Std. Error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586720"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Beta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78E36F"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B9E4A0"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Say.</w:t>
            </w:r>
          </w:p>
        </w:tc>
      </w:tr>
      <w:tr w:rsidR="00A15DDD" w:rsidRPr="00300B81" w14:paraId="2B5BFD10" w14:textId="77777777" w:rsidTr="00300B81">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543C10" w14:textId="77777777" w:rsidR="00A15DDD" w:rsidRPr="00300B81" w:rsidRDefault="00A15DDD" w:rsidP="00F17889">
            <w:pPr>
              <w:spacing w:after="0" w:line="240" w:lineRule="auto"/>
              <w:rPr>
                <w:rFonts w:ascii="Cambria" w:eastAsia="Times New Roman" w:hAnsi="Cambria" w:cs="Times New Roman"/>
                <w:sz w:val="24"/>
                <w:szCs w:val="24"/>
              </w:rPr>
            </w:pPr>
            <w:r w:rsidRPr="00300B81">
              <w:rPr>
                <w:rFonts w:ascii="Cambria" w:eastAsia="Times New Roman" w:hAnsi="Cambria" w:cs="Times New Roman"/>
                <w:color w:val="000000"/>
                <w:sz w:val="24"/>
                <w:szCs w:val="24"/>
              </w:rPr>
              <w:t>1   (Constant)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910415"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1.030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568468"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289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22370A" w14:textId="77777777" w:rsidR="00A15DDD" w:rsidRPr="00300B81" w:rsidRDefault="00A15DDD" w:rsidP="00F17889">
            <w:pPr>
              <w:spacing w:after="0" w:line="240" w:lineRule="auto"/>
              <w:rPr>
                <w:rFonts w:ascii="Cambria" w:eastAsia="Times New Roman" w:hAnsi="Cambria"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A64962"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3.560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5A0AC5"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.001</w:t>
            </w:r>
          </w:p>
        </w:tc>
      </w:tr>
      <w:tr w:rsidR="00A15DDD" w:rsidRPr="00300B81" w14:paraId="1BE263A6" w14:textId="77777777" w:rsidTr="00300B81">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080BF5" w14:textId="77777777" w:rsidR="00A15DDD" w:rsidRPr="00300B81" w:rsidRDefault="00A15DDD" w:rsidP="00F17889">
            <w:pPr>
              <w:spacing w:after="0" w:line="240" w:lineRule="auto"/>
              <w:rPr>
                <w:rFonts w:ascii="Cambria" w:eastAsia="Times New Roman" w:hAnsi="Cambria" w:cs="Times New Roman"/>
                <w:sz w:val="24"/>
                <w:szCs w:val="24"/>
              </w:rPr>
            </w:pPr>
            <w:r w:rsidRPr="00300B81">
              <w:rPr>
                <w:rFonts w:ascii="Cambria" w:eastAsia="Times New Roman" w:hAnsi="Cambria" w:cs="Times New Roman"/>
                <w:color w:val="000000"/>
                <w:sz w:val="24"/>
                <w:szCs w:val="24"/>
              </w:rPr>
              <w:t xml:space="preserve">     Promotion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BF71DF"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.296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8056DF"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919835"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386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88F203"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3.557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B91EE1"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.001</w:t>
            </w:r>
          </w:p>
        </w:tc>
      </w:tr>
      <w:tr w:rsidR="00A15DDD" w:rsidRPr="00300B81" w14:paraId="0CB99B69" w14:textId="77777777" w:rsidTr="00300B81">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159CD6" w14:textId="77777777" w:rsidR="00A15DDD" w:rsidRPr="00300B81" w:rsidRDefault="00A15DDD" w:rsidP="00F17889">
            <w:pPr>
              <w:spacing w:after="0" w:line="240" w:lineRule="auto"/>
              <w:rPr>
                <w:rFonts w:ascii="Cambria" w:eastAsia="Times New Roman" w:hAnsi="Cambria" w:cs="Times New Roman"/>
                <w:sz w:val="24"/>
                <w:szCs w:val="24"/>
              </w:rPr>
            </w:pPr>
            <w:r w:rsidRPr="00300B81">
              <w:rPr>
                <w:rFonts w:ascii="Cambria" w:eastAsia="Times New Roman" w:hAnsi="Cambria" w:cs="Times New Roman"/>
                <w:color w:val="000000"/>
                <w:sz w:val="24"/>
                <w:szCs w:val="24"/>
              </w:rPr>
              <w:t xml:space="preserve">     Service Quality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2EAD28"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.496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B5DB8E"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115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B4B286"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.466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3193A7"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4.302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FA2064"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.001</w:t>
            </w:r>
          </w:p>
        </w:tc>
      </w:tr>
      <w:tr w:rsidR="00A15DDD" w:rsidRPr="00300B81" w14:paraId="5778A74B" w14:textId="77777777" w:rsidTr="00300B81">
        <w:trPr>
          <w:trHeight w:val="268"/>
        </w:trPr>
        <w:tc>
          <w:tcPr>
            <w:tcW w:w="0" w:type="auto"/>
            <w:gridSpan w:val="6"/>
            <w:tcBorders>
              <w:top w:val="single" w:sz="4" w:space="0" w:color="000000"/>
            </w:tcBorders>
            <w:tcMar>
              <w:top w:w="0" w:type="dxa"/>
              <w:left w:w="108" w:type="dxa"/>
              <w:bottom w:w="0" w:type="dxa"/>
              <w:right w:w="108" w:type="dxa"/>
            </w:tcMar>
            <w:vAlign w:val="center"/>
            <w:hideMark/>
          </w:tcPr>
          <w:p w14:paraId="478BC105" w14:textId="77777777" w:rsidR="00A15DDD" w:rsidRPr="00300B81" w:rsidRDefault="00A15DDD" w:rsidP="00A15DDD">
            <w:pPr>
              <w:numPr>
                <w:ilvl w:val="0"/>
                <w:numId w:val="10"/>
              </w:numPr>
              <w:spacing w:after="0" w:line="240" w:lineRule="auto"/>
              <w:textAlignment w:val="baseline"/>
              <w:rPr>
                <w:rFonts w:ascii="Cambria" w:eastAsia="Times New Roman" w:hAnsi="Cambria" w:cs="Times New Roman"/>
                <w:color w:val="000000"/>
                <w:sz w:val="24"/>
                <w:szCs w:val="24"/>
              </w:rPr>
            </w:pPr>
            <w:r w:rsidRPr="00300B81">
              <w:rPr>
                <w:rFonts w:ascii="Cambria" w:eastAsia="Times New Roman" w:hAnsi="Cambria" w:cs="Times New Roman"/>
                <w:color w:val="000000"/>
                <w:sz w:val="24"/>
                <w:szCs w:val="24"/>
              </w:rPr>
              <w:t>Dependent Variable: Repurchase Decision</w:t>
            </w:r>
          </w:p>
        </w:tc>
      </w:tr>
    </w:tbl>
    <w:p w14:paraId="4AB6D737" w14:textId="48196270" w:rsidR="00A15DDD" w:rsidRPr="00300B81" w:rsidRDefault="00A15DDD" w:rsidP="00300B81">
      <w:pPr>
        <w:spacing w:after="0" w:line="240" w:lineRule="auto"/>
        <w:jc w:val="both"/>
        <w:rPr>
          <w:rFonts w:ascii="Cambria" w:eastAsia="Times New Roman" w:hAnsi="Cambria" w:cs="Times New Roman"/>
          <w:color w:val="000000"/>
          <w:sz w:val="24"/>
          <w:szCs w:val="24"/>
        </w:rPr>
      </w:pPr>
      <w:r w:rsidRPr="00300B81">
        <w:rPr>
          <w:rFonts w:ascii="Cambria" w:eastAsia="Times New Roman" w:hAnsi="Cambria" w:cs="Times New Roman"/>
          <w:color w:val="000000"/>
          <w:sz w:val="24"/>
          <w:szCs w:val="24"/>
        </w:rPr>
        <w:t>Source: Data processed by SPSS</w:t>
      </w:r>
    </w:p>
    <w:p w14:paraId="733688AA" w14:textId="77777777" w:rsidR="00A15DDD" w:rsidRPr="00A15DDD" w:rsidRDefault="00A15DDD" w:rsidP="00A15DDD">
      <w:pPr>
        <w:spacing w:after="0" w:line="240" w:lineRule="auto"/>
        <w:ind w:left="1429" w:firstLine="11"/>
        <w:jc w:val="both"/>
        <w:rPr>
          <w:rFonts w:ascii="Cambria" w:eastAsia="Times New Roman" w:hAnsi="Cambria" w:cs="Times New Roman"/>
          <w:sz w:val="24"/>
          <w:szCs w:val="24"/>
        </w:rPr>
      </w:pPr>
    </w:p>
    <w:p w14:paraId="152E39B5" w14:textId="77777777" w:rsidR="00A15DDD" w:rsidRPr="00A15DDD" w:rsidRDefault="00A15DDD" w:rsidP="00300B81">
      <w:pPr>
        <w:spacing w:after="0" w:line="240" w:lineRule="auto"/>
        <w:ind w:firstLine="720"/>
        <w:jc w:val="both"/>
        <w:rPr>
          <w:rFonts w:ascii="Cambria" w:eastAsia="Times New Roman" w:hAnsi="Cambria" w:cs="Times New Roman"/>
          <w:sz w:val="24"/>
          <w:szCs w:val="24"/>
        </w:rPr>
      </w:pPr>
      <w:r w:rsidRPr="00A15DDD">
        <w:rPr>
          <w:rFonts w:ascii="Cambria" w:eastAsia="Times New Roman" w:hAnsi="Cambria" w:cs="Times New Roman"/>
          <w:color w:val="000000"/>
          <w:sz w:val="24"/>
          <w:szCs w:val="24"/>
        </w:rPr>
        <w:t>Based on the table above, a regression equation can be created as follows:</w:t>
      </w:r>
    </w:p>
    <w:p w14:paraId="521A5152" w14:textId="7DBED7CA" w:rsidR="00A15DDD" w:rsidRDefault="00A15DDD" w:rsidP="00300B81">
      <w:pPr>
        <w:spacing w:after="0" w:line="276" w:lineRule="auto"/>
        <w:jc w:val="center"/>
        <w:rPr>
          <w:rFonts w:ascii="Cambria" w:eastAsia="Times New Roman" w:hAnsi="Cambria" w:cs="Times New Roman"/>
          <w:sz w:val="24"/>
          <w:szCs w:val="24"/>
        </w:rPr>
      </w:pPr>
      <w:r w:rsidRPr="00A15DDD">
        <w:rPr>
          <w:rFonts w:ascii="Cambria" w:eastAsia="Times New Roman" w:hAnsi="Cambria" w:cs="Times New Roman"/>
          <w:color w:val="000000"/>
          <w:sz w:val="24"/>
          <w:szCs w:val="24"/>
        </w:rPr>
        <w:t>Y = 1.030 + 0.296 X1 + 0.496 X2</w:t>
      </w:r>
    </w:p>
    <w:p w14:paraId="307AEBB1" w14:textId="66F60568" w:rsidR="00A15DDD" w:rsidRDefault="00A15DDD" w:rsidP="00300B81">
      <w:pPr>
        <w:spacing w:after="0" w:line="240" w:lineRule="auto"/>
        <w:ind w:firstLine="720"/>
        <w:jc w:val="both"/>
        <w:rPr>
          <w:rFonts w:ascii="Cambria" w:eastAsia="Times New Roman" w:hAnsi="Cambria" w:cs="Times New Roman"/>
          <w:color w:val="000000"/>
          <w:sz w:val="24"/>
          <w:szCs w:val="24"/>
        </w:rPr>
      </w:pPr>
      <w:r w:rsidRPr="00A15DDD">
        <w:rPr>
          <w:rFonts w:ascii="Cambria" w:eastAsia="Times New Roman" w:hAnsi="Cambria" w:cs="Times New Roman"/>
          <w:color w:val="000000"/>
          <w:sz w:val="24"/>
          <w:szCs w:val="24"/>
        </w:rPr>
        <w:t xml:space="preserve">From this equation it can be seen that all the independent variables, namely promotion and service quality, influence repurchase decisions. Based on the equation, it can be seen that the independent variable with the most influence is the service quality variable with a coefficient of 0.496, followed by the promotion variable with a coefficient of 0.296. If the value of variable Y (repurchase decision) or </w:t>
      </w:r>
      <w:proofErr w:type="spellStart"/>
      <w:r w:rsidRPr="00A15DDD">
        <w:rPr>
          <w:rFonts w:ascii="Cambria" w:eastAsia="Times New Roman" w:hAnsi="Cambria" w:cs="Times New Roman"/>
          <w:color w:val="000000"/>
          <w:sz w:val="24"/>
          <w:szCs w:val="24"/>
        </w:rPr>
        <w:t>constance</w:t>
      </w:r>
      <w:proofErr w:type="spellEnd"/>
      <w:r w:rsidRPr="00A15DDD">
        <w:rPr>
          <w:rFonts w:ascii="Cambria" w:eastAsia="Times New Roman" w:hAnsi="Cambria" w:cs="Times New Roman"/>
          <w:color w:val="000000"/>
          <w:sz w:val="24"/>
          <w:szCs w:val="24"/>
        </w:rPr>
        <w:t xml:space="preserve"> increases by 1%, then X1 (promotion variable) increases by 0.296 and X2 (service quality variable) increases by 0.496.</w:t>
      </w:r>
    </w:p>
    <w:p w14:paraId="15ADA50B" w14:textId="77777777" w:rsidR="00300B81" w:rsidRPr="00A15DDD" w:rsidRDefault="00300B81" w:rsidP="00A15DDD">
      <w:pPr>
        <w:spacing w:after="0" w:line="276" w:lineRule="auto"/>
        <w:jc w:val="both"/>
        <w:rPr>
          <w:rFonts w:ascii="Cambria" w:eastAsia="Times New Roman" w:hAnsi="Cambria" w:cs="Times New Roman"/>
          <w:sz w:val="24"/>
          <w:szCs w:val="24"/>
        </w:rPr>
      </w:pPr>
    </w:p>
    <w:p w14:paraId="24E5A3A2" w14:textId="77777777" w:rsidR="00A15DDD" w:rsidRPr="00A15DDD" w:rsidRDefault="00A15DDD" w:rsidP="00A15DDD">
      <w:pPr>
        <w:spacing w:after="0" w:line="240" w:lineRule="auto"/>
        <w:jc w:val="both"/>
        <w:rPr>
          <w:rFonts w:ascii="Times New Roman" w:eastAsia="Times New Roman" w:hAnsi="Times New Roman" w:cs="Times New Roman"/>
          <w:sz w:val="24"/>
          <w:szCs w:val="24"/>
        </w:rPr>
      </w:pPr>
      <w:r w:rsidRPr="00A15DDD">
        <w:rPr>
          <w:rFonts w:ascii="Times New Roman" w:eastAsia="Times New Roman" w:hAnsi="Times New Roman" w:cs="Times New Roman"/>
          <w:b/>
          <w:bCs/>
          <w:color w:val="000000"/>
          <w:sz w:val="24"/>
          <w:szCs w:val="24"/>
        </w:rPr>
        <w:t>Hypothesis Testing</w:t>
      </w:r>
    </w:p>
    <w:p w14:paraId="39C339A0" w14:textId="36CE46E8" w:rsidR="00A15DDD" w:rsidRPr="00A15DDD" w:rsidRDefault="00A15DDD" w:rsidP="00300B81">
      <w:pPr>
        <w:spacing w:after="0" w:line="240" w:lineRule="auto"/>
        <w:ind w:firstLine="720"/>
        <w:jc w:val="both"/>
        <w:rPr>
          <w:rFonts w:ascii="Cambria" w:eastAsia="Times New Roman" w:hAnsi="Cambria" w:cs="Times New Roman"/>
          <w:color w:val="000000"/>
          <w:sz w:val="24"/>
          <w:szCs w:val="24"/>
        </w:rPr>
      </w:pPr>
      <w:r w:rsidRPr="00A15DDD">
        <w:rPr>
          <w:rFonts w:ascii="Cambria" w:eastAsia="Times New Roman" w:hAnsi="Cambria" w:cs="Times New Roman"/>
          <w:color w:val="000000"/>
          <w:sz w:val="24"/>
          <w:szCs w:val="24"/>
        </w:rPr>
        <w:t>The t hypothesis test was carried out to determine whether there was a partial influence of the independent variables (promotion and service quality) on the dependent variable (repurchase decision).</w:t>
      </w:r>
    </w:p>
    <w:p w14:paraId="11868944" w14:textId="77777777" w:rsidR="00A15DDD" w:rsidRPr="00A15DDD" w:rsidRDefault="00A15DDD" w:rsidP="00A15DDD">
      <w:pPr>
        <w:spacing w:after="0" w:line="240" w:lineRule="auto"/>
        <w:jc w:val="center"/>
        <w:rPr>
          <w:rFonts w:ascii="Cambria" w:eastAsia="Times New Roman" w:hAnsi="Cambria" w:cs="Times New Roman"/>
          <w:sz w:val="24"/>
          <w:szCs w:val="24"/>
        </w:rPr>
      </w:pPr>
      <w:r w:rsidRPr="00A15DDD">
        <w:rPr>
          <w:rFonts w:ascii="Cambria" w:eastAsia="Times New Roman" w:hAnsi="Cambria" w:cs="Times New Roman"/>
          <w:b/>
          <w:bCs/>
          <w:color w:val="000000"/>
        </w:rPr>
        <w:lastRenderedPageBreak/>
        <w:t>Table 7. T Test Results</w:t>
      </w:r>
    </w:p>
    <w:p w14:paraId="714CBCE2" w14:textId="77777777" w:rsidR="00A15DDD" w:rsidRPr="00A15DDD" w:rsidRDefault="00A15DDD" w:rsidP="00A15DDD">
      <w:pPr>
        <w:spacing w:after="0" w:line="240" w:lineRule="auto"/>
        <w:jc w:val="center"/>
        <w:rPr>
          <w:rFonts w:ascii="Cambria" w:eastAsia="Times New Roman" w:hAnsi="Cambria" w:cs="Times New Roman"/>
          <w:sz w:val="24"/>
          <w:szCs w:val="24"/>
        </w:rPr>
      </w:pPr>
      <w:r w:rsidRPr="00A15DDD">
        <w:rPr>
          <w:rFonts w:ascii="Cambria" w:eastAsia="Times New Roman" w:hAnsi="Cambria" w:cs="Times New Roman"/>
          <w:b/>
          <w:bCs/>
          <w:color w:val="000000"/>
        </w:rPr>
        <w:t>         </w:t>
      </w:r>
      <w:proofErr w:type="spellStart"/>
      <w:r w:rsidRPr="00A15DDD">
        <w:rPr>
          <w:rFonts w:ascii="Cambria" w:eastAsia="Times New Roman" w:hAnsi="Cambria" w:cs="Times New Roman"/>
          <w:b/>
          <w:bCs/>
          <w:color w:val="000000"/>
        </w:rPr>
        <w:t>Coefficients</w:t>
      </w:r>
      <w:r w:rsidRPr="00A15DDD">
        <w:rPr>
          <w:rFonts w:ascii="Cambria" w:eastAsia="Times New Roman" w:hAnsi="Cambria" w:cs="Times New Roman"/>
          <w:b/>
          <w:bCs/>
          <w:color w:val="000000"/>
          <w:sz w:val="13"/>
          <w:szCs w:val="13"/>
          <w:vertAlign w:val="superscript"/>
        </w:rPr>
        <w:t>a</w:t>
      </w:r>
      <w:proofErr w:type="spellEnd"/>
    </w:p>
    <w:tbl>
      <w:tblPr>
        <w:tblW w:w="9309" w:type="dxa"/>
        <w:tblCellMar>
          <w:top w:w="15" w:type="dxa"/>
          <w:left w:w="15" w:type="dxa"/>
          <w:bottom w:w="15" w:type="dxa"/>
          <w:right w:w="15" w:type="dxa"/>
        </w:tblCellMar>
        <w:tblLook w:val="04A0" w:firstRow="1" w:lastRow="0" w:firstColumn="1" w:lastColumn="0" w:noHBand="0" w:noVBand="1"/>
      </w:tblPr>
      <w:tblGrid>
        <w:gridCol w:w="2998"/>
        <w:gridCol w:w="1183"/>
        <w:gridCol w:w="1803"/>
        <w:gridCol w:w="1076"/>
        <w:gridCol w:w="1264"/>
        <w:gridCol w:w="985"/>
      </w:tblGrid>
      <w:tr w:rsidR="00A15DDD" w:rsidRPr="00300B81" w14:paraId="1D316944" w14:textId="77777777" w:rsidTr="00300B81">
        <w:trPr>
          <w:trHeight w:val="312"/>
        </w:trPr>
        <w:tc>
          <w:tcPr>
            <w:tcW w:w="0" w:type="auto"/>
            <w:tcMar>
              <w:top w:w="0" w:type="dxa"/>
              <w:left w:w="108" w:type="dxa"/>
              <w:bottom w:w="0" w:type="dxa"/>
              <w:right w:w="108" w:type="dxa"/>
            </w:tcMar>
            <w:vAlign w:val="center"/>
            <w:hideMark/>
          </w:tcPr>
          <w:p w14:paraId="27F7195F" w14:textId="77777777" w:rsidR="00A15DDD" w:rsidRPr="00300B81" w:rsidRDefault="00A15DDD" w:rsidP="00F17889">
            <w:pPr>
              <w:spacing w:after="0" w:line="240" w:lineRule="auto"/>
              <w:rPr>
                <w:rFonts w:ascii="Cambria" w:eastAsia="Times New Roman" w:hAnsi="Cambria" w:cs="Times New Roman"/>
                <w:sz w:val="24"/>
                <w:szCs w:val="24"/>
              </w:rPr>
            </w:pPr>
          </w:p>
        </w:tc>
        <w:tc>
          <w:tcPr>
            <w:tcW w:w="0" w:type="auto"/>
            <w:gridSpan w:val="2"/>
            <w:tcMar>
              <w:top w:w="0" w:type="dxa"/>
              <w:left w:w="108" w:type="dxa"/>
              <w:bottom w:w="0" w:type="dxa"/>
              <w:right w:w="108" w:type="dxa"/>
            </w:tcMar>
            <w:vAlign w:val="center"/>
            <w:hideMark/>
          </w:tcPr>
          <w:p w14:paraId="4D95214F"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Unstandardized</w:t>
            </w:r>
          </w:p>
        </w:tc>
        <w:tc>
          <w:tcPr>
            <w:tcW w:w="0" w:type="auto"/>
            <w:gridSpan w:val="2"/>
            <w:tcMar>
              <w:top w:w="0" w:type="dxa"/>
              <w:left w:w="108" w:type="dxa"/>
              <w:bottom w:w="0" w:type="dxa"/>
              <w:right w:w="108" w:type="dxa"/>
            </w:tcMar>
            <w:vAlign w:val="center"/>
            <w:hideMark/>
          </w:tcPr>
          <w:p w14:paraId="6D2BBEB2"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Standardized</w:t>
            </w:r>
          </w:p>
        </w:tc>
        <w:tc>
          <w:tcPr>
            <w:tcW w:w="0" w:type="auto"/>
            <w:tcMar>
              <w:top w:w="0" w:type="dxa"/>
              <w:left w:w="108" w:type="dxa"/>
              <w:bottom w:w="0" w:type="dxa"/>
              <w:right w:w="108" w:type="dxa"/>
            </w:tcMar>
            <w:hideMark/>
          </w:tcPr>
          <w:p w14:paraId="423F9B30" w14:textId="77777777" w:rsidR="00A15DDD" w:rsidRPr="00300B81" w:rsidRDefault="00A15DDD" w:rsidP="00F17889">
            <w:pPr>
              <w:spacing w:after="0" w:line="240" w:lineRule="auto"/>
              <w:rPr>
                <w:rFonts w:ascii="Cambria" w:eastAsia="Times New Roman" w:hAnsi="Cambria" w:cs="Times New Roman"/>
                <w:sz w:val="24"/>
                <w:szCs w:val="24"/>
              </w:rPr>
            </w:pPr>
          </w:p>
        </w:tc>
      </w:tr>
      <w:tr w:rsidR="00A15DDD" w:rsidRPr="00300B81" w14:paraId="157EF207" w14:textId="77777777" w:rsidTr="00300B81">
        <w:trPr>
          <w:trHeight w:val="245"/>
        </w:trPr>
        <w:tc>
          <w:tcPr>
            <w:tcW w:w="0" w:type="auto"/>
            <w:tcBorders>
              <w:bottom w:val="single" w:sz="4" w:space="0" w:color="000000"/>
            </w:tcBorders>
            <w:tcMar>
              <w:top w:w="0" w:type="dxa"/>
              <w:left w:w="108" w:type="dxa"/>
              <w:bottom w:w="0" w:type="dxa"/>
              <w:right w:w="108" w:type="dxa"/>
            </w:tcMar>
            <w:vAlign w:val="center"/>
            <w:hideMark/>
          </w:tcPr>
          <w:p w14:paraId="0BA00D9A" w14:textId="77777777" w:rsidR="00A15DDD" w:rsidRPr="00300B81" w:rsidRDefault="00A15DDD" w:rsidP="00F17889">
            <w:pPr>
              <w:spacing w:after="0" w:line="240" w:lineRule="auto"/>
              <w:rPr>
                <w:rFonts w:ascii="Cambria" w:eastAsia="Times New Roman" w:hAnsi="Cambria" w:cs="Times New Roman"/>
                <w:sz w:val="24"/>
                <w:szCs w:val="24"/>
              </w:rPr>
            </w:pPr>
          </w:p>
        </w:tc>
        <w:tc>
          <w:tcPr>
            <w:tcW w:w="0" w:type="auto"/>
            <w:gridSpan w:val="2"/>
            <w:tcBorders>
              <w:bottom w:val="single" w:sz="4" w:space="0" w:color="000000"/>
            </w:tcBorders>
            <w:tcMar>
              <w:top w:w="0" w:type="dxa"/>
              <w:left w:w="108" w:type="dxa"/>
              <w:bottom w:w="0" w:type="dxa"/>
              <w:right w:w="108" w:type="dxa"/>
            </w:tcMar>
            <w:vAlign w:val="center"/>
            <w:hideMark/>
          </w:tcPr>
          <w:p w14:paraId="163693C1"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Coefficients</w:t>
            </w:r>
          </w:p>
        </w:tc>
        <w:tc>
          <w:tcPr>
            <w:tcW w:w="0" w:type="auto"/>
            <w:gridSpan w:val="2"/>
            <w:tcBorders>
              <w:bottom w:val="single" w:sz="4" w:space="0" w:color="000000"/>
            </w:tcBorders>
            <w:tcMar>
              <w:top w:w="0" w:type="dxa"/>
              <w:left w:w="108" w:type="dxa"/>
              <w:bottom w:w="0" w:type="dxa"/>
              <w:right w:w="108" w:type="dxa"/>
            </w:tcMar>
            <w:vAlign w:val="center"/>
            <w:hideMark/>
          </w:tcPr>
          <w:p w14:paraId="46CF1F8A"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Coefficients</w:t>
            </w:r>
          </w:p>
        </w:tc>
        <w:tc>
          <w:tcPr>
            <w:tcW w:w="0" w:type="auto"/>
            <w:tcBorders>
              <w:bottom w:val="single" w:sz="4" w:space="0" w:color="000000"/>
            </w:tcBorders>
            <w:tcMar>
              <w:top w:w="0" w:type="dxa"/>
              <w:left w:w="108" w:type="dxa"/>
              <w:bottom w:w="0" w:type="dxa"/>
              <w:right w:w="108" w:type="dxa"/>
            </w:tcMar>
            <w:hideMark/>
          </w:tcPr>
          <w:p w14:paraId="12F9D577" w14:textId="77777777" w:rsidR="00A15DDD" w:rsidRPr="00300B81" w:rsidRDefault="00A15DDD" w:rsidP="00F17889">
            <w:pPr>
              <w:spacing w:after="0" w:line="240" w:lineRule="auto"/>
              <w:rPr>
                <w:rFonts w:ascii="Cambria" w:eastAsia="Times New Roman" w:hAnsi="Cambria" w:cs="Times New Roman"/>
                <w:sz w:val="24"/>
                <w:szCs w:val="24"/>
              </w:rPr>
            </w:pPr>
          </w:p>
        </w:tc>
      </w:tr>
      <w:tr w:rsidR="00A15DDD" w:rsidRPr="00300B81" w14:paraId="07510281" w14:textId="77777777" w:rsidTr="00300B81">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17A812"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9796DA"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82FAA4"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Std. Error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D6506E"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Beta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84056"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28FBCE"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Say.</w:t>
            </w:r>
          </w:p>
        </w:tc>
      </w:tr>
      <w:tr w:rsidR="00A15DDD" w:rsidRPr="00300B81" w14:paraId="6E7D6411" w14:textId="77777777" w:rsidTr="00300B81">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D9BB38" w14:textId="77777777" w:rsidR="00A15DDD" w:rsidRPr="00300B81" w:rsidRDefault="00A15DDD" w:rsidP="00F17889">
            <w:pPr>
              <w:spacing w:after="0" w:line="240" w:lineRule="auto"/>
              <w:rPr>
                <w:rFonts w:ascii="Cambria" w:eastAsia="Times New Roman" w:hAnsi="Cambria" w:cs="Times New Roman"/>
                <w:sz w:val="24"/>
                <w:szCs w:val="24"/>
              </w:rPr>
            </w:pPr>
            <w:r w:rsidRPr="00300B81">
              <w:rPr>
                <w:rFonts w:ascii="Cambria" w:eastAsia="Times New Roman" w:hAnsi="Cambria" w:cs="Times New Roman"/>
                <w:color w:val="000000"/>
                <w:sz w:val="24"/>
                <w:szCs w:val="24"/>
              </w:rPr>
              <w:t>1   (Constant)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F04190"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1.030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101291"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289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A53C09" w14:textId="77777777" w:rsidR="00A15DDD" w:rsidRPr="00300B81" w:rsidRDefault="00A15DDD" w:rsidP="00F17889">
            <w:pPr>
              <w:spacing w:after="0" w:line="240" w:lineRule="auto"/>
              <w:rPr>
                <w:rFonts w:ascii="Cambria" w:eastAsia="Times New Roman" w:hAnsi="Cambria"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FD0CAC"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3.560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DBEF6F"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.001</w:t>
            </w:r>
          </w:p>
        </w:tc>
      </w:tr>
      <w:tr w:rsidR="00A15DDD" w:rsidRPr="00300B81" w14:paraId="714ADA9C" w14:textId="77777777" w:rsidTr="00300B81">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74CBFF" w14:textId="77777777" w:rsidR="00A15DDD" w:rsidRPr="00300B81" w:rsidRDefault="00A15DDD" w:rsidP="00F17889">
            <w:pPr>
              <w:spacing w:after="0" w:line="240" w:lineRule="auto"/>
              <w:rPr>
                <w:rFonts w:ascii="Cambria" w:eastAsia="Times New Roman" w:hAnsi="Cambria" w:cs="Times New Roman"/>
                <w:sz w:val="24"/>
                <w:szCs w:val="24"/>
              </w:rPr>
            </w:pPr>
            <w:r w:rsidRPr="00300B81">
              <w:rPr>
                <w:rFonts w:ascii="Cambria" w:eastAsia="Times New Roman" w:hAnsi="Cambria" w:cs="Times New Roman"/>
                <w:color w:val="000000"/>
                <w:sz w:val="24"/>
                <w:szCs w:val="24"/>
              </w:rPr>
              <w:t xml:space="preserve">     Promotion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C2DE2A"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.296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D1B3A6"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E5983B"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386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0E00BA"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3.557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3EABA0"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.001</w:t>
            </w:r>
          </w:p>
        </w:tc>
      </w:tr>
      <w:tr w:rsidR="00A15DDD" w:rsidRPr="00300B81" w14:paraId="4E100F91" w14:textId="77777777" w:rsidTr="00300B81">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B1896E" w14:textId="77777777" w:rsidR="00A15DDD" w:rsidRPr="00300B81" w:rsidRDefault="00A15DDD" w:rsidP="00F17889">
            <w:pPr>
              <w:spacing w:after="0" w:line="240" w:lineRule="auto"/>
              <w:rPr>
                <w:rFonts w:ascii="Cambria" w:eastAsia="Times New Roman" w:hAnsi="Cambria" w:cs="Times New Roman"/>
                <w:sz w:val="24"/>
                <w:szCs w:val="24"/>
              </w:rPr>
            </w:pPr>
            <w:r w:rsidRPr="00300B81">
              <w:rPr>
                <w:rFonts w:ascii="Cambria" w:eastAsia="Times New Roman" w:hAnsi="Cambria" w:cs="Times New Roman"/>
                <w:color w:val="000000"/>
                <w:sz w:val="24"/>
                <w:szCs w:val="24"/>
              </w:rPr>
              <w:t xml:space="preserve">     Service Quality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F23D6B"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.496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2B0065"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115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B0A51"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.466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7A748"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4.302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295789" w14:textId="77777777" w:rsidR="00A15DDD" w:rsidRPr="00300B81" w:rsidRDefault="00A15DDD" w:rsidP="00F17889">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.001</w:t>
            </w:r>
          </w:p>
        </w:tc>
      </w:tr>
      <w:tr w:rsidR="00A15DDD" w:rsidRPr="00300B81" w14:paraId="6DDBB5B2" w14:textId="77777777" w:rsidTr="00300B81">
        <w:trPr>
          <w:trHeight w:val="268"/>
        </w:trPr>
        <w:tc>
          <w:tcPr>
            <w:tcW w:w="0" w:type="auto"/>
            <w:gridSpan w:val="6"/>
            <w:tcBorders>
              <w:top w:val="single" w:sz="4" w:space="0" w:color="000000"/>
            </w:tcBorders>
            <w:tcMar>
              <w:top w:w="0" w:type="dxa"/>
              <w:left w:w="108" w:type="dxa"/>
              <w:bottom w:w="0" w:type="dxa"/>
              <w:right w:w="108" w:type="dxa"/>
            </w:tcMar>
            <w:vAlign w:val="center"/>
            <w:hideMark/>
          </w:tcPr>
          <w:p w14:paraId="5931FDA0" w14:textId="77777777" w:rsidR="00A15DDD" w:rsidRPr="00300B81" w:rsidRDefault="00A15DDD" w:rsidP="00A15DDD">
            <w:pPr>
              <w:numPr>
                <w:ilvl w:val="0"/>
                <w:numId w:val="11"/>
              </w:numPr>
              <w:spacing w:after="0" w:line="240" w:lineRule="auto"/>
              <w:ind w:left="323"/>
              <w:textAlignment w:val="baseline"/>
              <w:rPr>
                <w:rFonts w:ascii="Cambria" w:eastAsia="Times New Roman" w:hAnsi="Cambria" w:cs="Times New Roman"/>
                <w:color w:val="000000"/>
                <w:sz w:val="24"/>
                <w:szCs w:val="24"/>
              </w:rPr>
            </w:pPr>
            <w:r w:rsidRPr="00300B81">
              <w:rPr>
                <w:rFonts w:ascii="Cambria" w:eastAsia="Times New Roman" w:hAnsi="Cambria" w:cs="Times New Roman"/>
                <w:color w:val="000000"/>
                <w:sz w:val="24"/>
                <w:szCs w:val="24"/>
              </w:rPr>
              <w:t>Dependent Variable: Repurchase Decision</w:t>
            </w:r>
          </w:p>
        </w:tc>
      </w:tr>
    </w:tbl>
    <w:p w14:paraId="2087A5AD" w14:textId="0B2AB5DD" w:rsidR="006851F7" w:rsidRPr="00300B81" w:rsidRDefault="00A15DDD" w:rsidP="00300B81">
      <w:pPr>
        <w:spacing w:after="0" w:line="240" w:lineRule="auto"/>
        <w:jc w:val="both"/>
        <w:rPr>
          <w:rFonts w:ascii="Cambria" w:eastAsia="Times New Roman" w:hAnsi="Cambria" w:cs="Times New Roman"/>
          <w:color w:val="000000"/>
          <w:sz w:val="24"/>
          <w:szCs w:val="24"/>
        </w:rPr>
      </w:pPr>
      <w:r w:rsidRPr="00300B81">
        <w:rPr>
          <w:rFonts w:ascii="Cambria" w:eastAsia="Times New Roman" w:hAnsi="Cambria" w:cs="Times New Roman"/>
          <w:color w:val="000000"/>
          <w:sz w:val="24"/>
          <w:szCs w:val="24"/>
        </w:rPr>
        <w:t>Source: Data processed by SPSS</w:t>
      </w:r>
    </w:p>
    <w:p w14:paraId="73C58986" w14:textId="77777777" w:rsidR="00300B81" w:rsidRDefault="006851F7" w:rsidP="00300B81">
      <w:pPr>
        <w:spacing w:after="0" w:line="240" w:lineRule="auto"/>
        <w:ind w:firstLine="720"/>
        <w:jc w:val="both"/>
        <w:rPr>
          <w:rFonts w:ascii="Cambria" w:eastAsia="Times New Roman" w:hAnsi="Cambria" w:cs="Times New Roman"/>
          <w:sz w:val="24"/>
          <w:szCs w:val="24"/>
        </w:rPr>
      </w:pPr>
      <w:r w:rsidRPr="006851F7">
        <w:rPr>
          <w:rFonts w:ascii="Cambria" w:eastAsia="Times New Roman" w:hAnsi="Cambria" w:cs="Times New Roman"/>
          <w:color w:val="000000"/>
          <w:sz w:val="24"/>
          <w:szCs w:val="24"/>
        </w:rPr>
        <w:t>Based on the table above, the following results are obtained: </w:t>
      </w:r>
    </w:p>
    <w:p w14:paraId="7E6200CC" w14:textId="77777777" w:rsidR="00300B81" w:rsidRPr="00300B81" w:rsidRDefault="006851F7" w:rsidP="00300B81">
      <w:pPr>
        <w:pStyle w:val="ListParagraph"/>
        <w:numPr>
          <w:ilvl w:val="0"/>
          <w:numId w:val="13"/>
        </w:numPr>
        <w:spacing w:after="0" w:line="240" w:lineRule="auto"/>
        <w:ind w:left="284"/>
        <w:jc w:val="both"/>
        <w:rPr>
          <w:rFonts w:ascii="Cambria" w:eastAsia="Times New Roman" w:hAnsi="Cambria" w:cs="Times New Roman"/>
          <w:sz w:val="24"/>
          <w:szCs w:val="24"/>
        </w:rPr>
      </w:pPr>
      <w:r w:rsidRPr="00300B81">
        <w:rPr>
          <w:rFonts w:ascii="Cambria" w:eastAsia="Times New Roman" w:hAnsi="Cambria" w:cs="Times New Roman"/>
          <w:color w:val="000000"/>
          <w:sz w:val="24"/>
          <w:szCs w:val="24"/>
        </w:rPr>
        <w:t xml:space="preserve">The results of the t test for the Promotion variable (X1) obtained t = 3.557 with a significance level of 0.001. By using a significance limit of 0.05, we get a t table of 1.993, this means </w:t>
      </w:r>
      <w:proofErr w:type="spellStart"/>
      <w:r w:rsidRPr="00300B81">
        <w:rPr>
          <w:rFonts w:ascii="Cambria" w:eastAsia="Times New Roman" w:hAnsi="Cambria" w:cs="Times New Roman"/>
          <w:color w:val="000000"/>
          <w:sz w:val="24"/>
          <w:szCs w:val="24"/>
        </w:rPr>
        <w:t>t</w:t>
      </w:r>
      <w:proofErr w:type="spellEnd"/>
      <w:r w:rsidRPr="00300B81">
        <w:rPr>
          <w:rFonts w:ascii="Cambria" w:eastAsia="Times New Roman" w:hAnsi="Cambria" w:cs="Times New Roman"/>
          <w:color w:val="000000"/>
          <w:sz w:val="24"/>
          <w:szCs w:val="24"/>
        </w:rPr>
        <w:t xml:space="preserve"> count &gt; t table, which means H₁ is accepted. Thus, the first hypothesis can be accepted. The positive direction of the regression coefficient means that promotions have a significant positive influence on purchasing decisions. In other words, it can be concluded that promotions that are more appropriate and frequently carried out will increase consumer purchasing decisions.</w:t>
      </w:r>
    </w:p>
    <w:p w14:paraId="2D64B9AF" w14:textId="13855D89" w:rsidR="00A15DDD" w:rsidRPr="00300B81" w:rsidRDefault="006851F7" w:rsidP="00300B81">
      <w:pPr>
        <w:pStyle w:val="ListParagraph"/>
        <w:numPr>
          <w:ilvl w:val="0"/>
          <w:numId w:val="13"/>
        </w:numPr>
        <w:spacing w:after="0" w:line="240" w:lineRule="auto"/>
        <w:ind w:left="284"/>
        <w:jc w:val="both"/>
        <w:rPr>
          <w:rFonts w:ascii="Cambria" w:eastAsia="Times New Roman" w:hAnsi="Cambria" w:cs="Times New Roman"/>
          <w:sz w:val="24"/>
          <w:szCs w:val="24"/>
        </w:rPr>
      </w:pPr>
      <w:r w:rsidRPr="00300B81">
        <w:rPr>
          <w:rFonts w:ascii="Cambria" w:eastAsia="Times New Roman" w:hAnsi="Cambria" w:cs="Times New Roman"/>
          <w:color w:val="000000"/>
          <w:sz w:val="24"/>
          <w:szCs w:val="24"/>
        </w:rPr>
        <w:t>The results of the t test for the Service Quality variable (X₂) obtained a calculated t value = 4.302 with a significance level of 0.001. By using a significance limit of 0.05, we get a t table of 1.993, which means t count &gt; t table, which means H₂ is accepted. Thus, the second hypothesis can be accepted. The positive direction of the regression coefficient means that service quality has a significant positive influence on repurchase decisions. In other words, it can be concluded that the more widespread news about service quality from consumer to consumer, it can influence consumers' repurchase decisions.</w:t>
      </w:r>
    </w:p>
    <w:p w14:paraId="495A5543" w14:textId="5BE1037E" w:rsidR="000C418C" w:rsidRDefault="00C37463" w:rsidP="00300B81">
      <w:pPr>
        <w:spacing w:after="0" w:line="240" w:lineRule="auto"/>
        <w:ind w:firstLine="720"/>
        <w:jc w:val="both"/>
        <w:rPr>
          <w:rFonts w:ascii="Cambria" w:eastAsia="Times New Roman" w:hAnsi="Cambria" w:cs="Times New Roman"/>
          <w:color w:val="000000"/>
          <w:sz w:val="24"/>
          <w:szCs w:val="24"/>
        </w:rPr>
      </w:pPr>
      <w:r w:rsidRPr="00C37463">
        <w:rPr>
          <w:rFonts w:ascii="Cambria" w:eastAsia="Times New Roman" w:hAnsi="Cambria" w:cs="Times New Roman"/>
          <w:color w:val="000000"/>
          <w:sz w:val="24"/>
          <w:szCs w:val="24"/>
        </w:rPr>
        <w:t>To find out whether there is a simultaneous influence of the independent variables on the dependent variable, it is necessary to carry out an F test. This test is carried out using a significance level of 0.05. If the significance value obtained from the ANOVA table is less than 0.05 then it is said that all the independent variables simultaneously have an influence on the dependent variable. dependent variable. The following are the results of the F test</w:t>
      </w:r>
      <w:r w:rsidR="00300B81">
        <w:rPr>
          <w:rFonts w:ascii="Cambria" w:eastAsia="Times New Roman" w:hAnsi="Cambria" w:cs="Times New Roman"/>
          <w:color w:val="000000"/>
          <w:sz w:val="24"/>
          <w:szCs w:val="24"/>
        </w:rPr>
        <w:t>.</w:t>
      </w:r>
    </w:p>
    <w:p w14:paraId="2E747E7F" w14:textId="77777777" w:rsidR="00300B81" w:rsidRPr="00300B81" w:rsidRDefault="00300B81" w:rsidP="00300B81">
      <w:pPr>
        <w:spacing w:after="0" w:line="240" w:lineRule="auto"/>
        <w:ind w:firstLine="720"/>
        <w:jc w:val="both"/>
        <w:rPr>
          <w:rFonts w:ascii="Cambria" w:eastAsia="Times New Roman" w:hAnsi="Cambria" w:cs="Times New Roman"/>
          <w:sz w:val="24"/>
          <w:szCs w:val="24"/>
        </w:rPr>
      </w:pPr>
    </w:p>
    <w:p w14:paraId="3DE3BB64" w14:textId="77777777" w:rsidR="000C418C" w:rsidRDefault="000C418C" w:rsidP="000C418C">
      <w:pPr>
        <w:spacing w:after="0" w:line="240" w:lineRule="auto"/>
        <w:jc w:val="center"/>
        <w:rPr>
          <w:rFonts w:ascii="Cambria" w:eastAsia="Times New Roman" w:hAnsi="Cambria" w:cs="Times New Roman"/>
          <w:b/>
          <w:bCs/>
          <w:color w:val="000000"/>
        </w:rPr>
      </w:pPr>
      <w:r w:rsidRPr="000C418C">
        <w:rPr>
          <w:rFonts w:ascii="Cambria" w:eastAsia="Times New Roman" w:hAnsi="Cambria" w:cs="Times New Roman"/>
          <w:b/>
          <w:bCs/>
          <w:color w:val="000000"/>
        </w:rPr>
        <w:t>Table 8. F Test Results</w:t>
      </w:r>
    </w:p>
    <w:p w14:paraId="21398B47" w14:textId="65DE5A44" w:rsidR="00300B81" w:rsidRPr="000C418C" w:rsidRDefault="00300B81" w:rsidP="00300B81">
      <w:pPr>
        <w:spacing w:after="0" w:line="240" w:lineRule="auto"/>
        <w:jc w:val="center"/>
        <w:rPr>
          <w:rFonts w:ascii="Cambria" w:eastAsia="Times New Roman" w:hAnsi="Cambria" w:cs="Times New Roman"/>
          <w:sz w:val="24"/>
          <w:szCs w:val="24"/>
        </w:rPr>
      </w:pPr>
      <w:r w:rsidRPr="000C418C">
        <w:rPr>
          <w:rFonts w:ascii="Cambria" w:eastAsia="Times New Roman" w:hAnsi="Cambria" w:cs="Times New Roman"/>
          <w:b/>
          <w:bCs/>
          <w:color w:val="000000"/>
        </w:rPr>
        <w:t>         </w:t>
      </w:r>
      <w:proofErr w:type="spellStart"/>
      <w:r w:rsidRPr="000C418C">
        <w:rPr>
          <w:rFonts w:ascii="Cambria" w:eastAsia="Times New Roman" w:hAnsi="Cambria" w:cs="Times New Roman"/>
          <w:b/>
          <w:bCs/>
          <w:color w:val="000000"/>
        </w:rPr>
        <w:t>Coefficients</w:t>
      </w:r>
      <w:r w:rsidRPr="000C418C">
        <w:rPr>
          <w:rFonts w:ascii="Cambria" w:eastAsia="Times New Roman" w:hAnsi="Cambria" w:cs="Times New Roman"/>
          <w:b/>
          <w:bCs/>
          <w:color w:val="000000"/>
          <w:sz w:val="13"/>
          <w:szCs w:val="13"/>
          <w:vertAlign w:val="superscript"/>
        </w:rPr>
        <w:t>a</w:t>
      </w:r>
      <w:proofErr w:type="spellEnd"/>
    </w:p>
    <w:tbl>
      <w:tblPr>
        <w:tblpPr w:leftFromText="180" w:rightFromText="180" w:vertAnchor="text" w:horzAnchor="margin" w:tblpY="137"/>
        <w:tblW w:w="9408" w:type="dxa"/>
        <w:tblCellMar>
          <w:top w:w="15" w:type="dxa"/>
          <w:left w:w="15" w:type="dxa"/>
          <w:bottom w:w="15" w:type="dxa"/>
          <w:right w:w="15" w:type="dxa"/>
        </w:tblCellMar>
        <w:tblLook w:val="04A0" w:firstRow="1" w:lastRow="0" w:firstColumn="1" w:lastColumn="0" w:noHBand="0" w:noVBand="1"/>
      </w:tblPr>
      <w:tblGrid>
        <w:gridCol w:w="2197"/>
        <w:gridCol w:w="2259"/>
        <w:gridCol w:w="663"/>
        <w:gridCol w:w="2074"/>
        <w:gridCol w:w="1255"/>
        <w:gridCol w:w="960"/>
      </w:tblGrid>
      <w:tr w:rsidR="00300B81" w:rsidRPr="000C418C" w14:paraId="1E015471" w14:textId="77777777" w:rsidTr="00300B81">
        <w:trPr>
          <w:trHeight w:val="317"/>
        </w:trPr>
        <w:tc>
          <w:tcPr>
            <w:tcW w:w="0" w:type="auto"/>
            <w:tcMar>
              <w:top w:w="0" w:type="dxa"/>
              <w:left w:w="108" w:type="dxa"/>
              <w:bottom w:w="0" w:type="dxa"/>
              <w:right w:w="108" w:type="dxa"/>
            </w:tcMar>
            <w:vAlign w:val="center"/>
            <w:hideMark/>
          </w:tcPr>
          <w:p w14:paraId="089C0DB1" w14:textId="77777777" w:rsidR="00300B81" w:rsidRPr="000C418C" w:rsidRDefault="00300B81" w:rsidP="00300B81">
            <w:pPr>
              <w:spacing w:after="0" w:line="240" w:lineRule="auto"/>
              <w:rPr>
                <w:rFonts w:ascii="Cambria" w:eastAsia="Times New Roman" w:hAnsi="Cambria" w:cs="Times New Roman"/>
                <w:sz w:val="24"/>
                <w:szCs w:val="24"/>
              </w:rPr>
            </w:pPr>
          </w:p>
        </w:tc>
        <w:tc>
          <w:tcPr>
            <w:tcW w:w="0" w:type="auto"/>
            <w:gridSpan w:val="2"/>
            <w:tcMar>
              <w:top w:w="0" w:type="dxa"/>
              <w:left w:w="108" w:type="dxa"/>
              <w:bottom w:w="0" w:type="dxa"/>
              <w:right w:w="108" w:type="dxa"/>
            </w:tcMar>
            <w:vAlign w:val="center"/>
            <w:hideMark/>
          </w:tcPr>
          <w:p w14:paraId="65C5FFAA" w14:textId="77777777" w:rsidR="00300B81" w:rsidRPr="000C418C" w:rsidRDefault="00300B81" w:rsidP="00300B81">
            <w:pPr>
              <w:spacing w:after="0" w:line="240" w:lineRule="auto"/>
              <w:jc w:val="center"/>
              <w:rPr>
                <w:rFonts w:ascii="Cambria" w:eastAsia="Times New Roman" w:hAnsi="Cambria" w:cs="Times New Roman"/>
                <w:sz w:val="24"/>
                <w:szCs w:val="24"/>
              </w:rPr>
            </w:pPr>
            <w:r w:rsidRPr="000C418C">
              <w:rPr>
                <w:rFonts w:ascii="Cambria" w:eastAsia="Times New Roman" w:hAnsi="Cambria" w:cs="Times New Roman"/>
                <w:color w:val="000000"/>
                <w:sz w:val="20"/>
                <w:szCs w:val="20"/>
              </w:rPr>
              <w:t>Unstandardized</w:t>
            </w:r>
          </w:p>
        </w:tc>
        <w:tc>
          <w:tcPr>
            <w:tcW w:w="0" w:type="auto"/>
            <w:gridSpan w:val="2"/>
            <w:tcMar>
              <w:top w:w="0" w:type="dxa"/>
              <w:left w:w="108" w:type="dxa"/>
              <w:bottom w:w="0" w:type="dxa"/>
              <w:right w:w="108" w:type="dxa"/>
            </w:tcMar>
            <w:vAlign w:val="center"/>
            <w:hideMark/>
          </w:tcPr>
          <w:p w14:paraId="77EDF7B8" w14:textId="77777777" w:rsidR="00300B81" w:rsidRPr="000C418C" w:rsidRDefault="00300B81" w:rsidP="00300B81">
            <w:pPr>
              <w:spacing w:after="0" w:line="240" w:lineRule="auto"/>
              <w:jc w:val="center"/>
              <w:rPr>
                <w:rFonts w:ascii="Cambria" w:eastAsia="Times New Roman" w:hAnsi="Cambria" w:cs="Times New Roman"/>
                <w:sz w:val="24"/>
                <w:szCs w:val="24"/>
              </w:rPr>
            </w:pPr>
            <w:r w:rsidRPr="000C418C">
              <w:rPr>
                <w:rFonts w:ascii="Cambria" w:eastAsia="Times New Roman" w:hAnsi="Cambria" w:cs="Times New Roman"/>
                <w:color w:val="000000"/>
                <w:sz w:val="20"/>
                <w:szCs w:val="20"/>
              </w:rPr>
              <w:t>Standardized</w:t>
            </w:r>
          </w:p>
        </w:tc>
        <w:tc>
          <w:tcPr>
            <w:tcW w:w="0" w:type="auto"/>
            <w:tcMar>
              <w:top w:w="0" w:type="dxa"/>
              <w:left w:w="108" w:type="dxa"/>
              <w:bottom w:w="0" w:type="dxa"/>
              <w:right w:w="108" w:type="dxa"/>
            </w:tcMar>
            <w:hideMark/>
          </w:tcPr>
          <w:p w14:paraId="7F453B4F" w14:textId="77777777" w:rsidR="00300B81" w:rsidRPr="000C418C" w:rsidRDefault="00300B81" w:rsidP="00300B81">
            <w:pPr>
              <w:spacing w:after="0" w:line="240" w:lineRule="auto"/>
              <w:rPr>
                <w:rFonts w:ascii="Cambria" w:eastAsia="Times New Roman" w:hAnsi="Cambria" w:cs="Times New Roman"/>
                <w:sz w:val="24"/>
                <w:szCs w:val="24"/>
              </w:rPr>
            </w:pPr>
          </w:p>
        </w:tc>
      </w:tr>
      <w:tr w:rsidR="00300B81" w:rsidRPr="000C418C" w14:paraId="2200DB15" w14:textId="77777777" w:rsidTr="00300B81">
        <w:trPr>
          <w:trHeight w:val="249"/>
        </w:trPr>
        <w:tc>
          <w:tcPr>
            <w:tcW w:w="0" w:type="auto"/>
            <w:tcBorders>
              <w:bottom w:val="single" w:sz="4" w:space="0" w:color="000000"/>
            </w:tcBorders>
            <w:tcMar>
              <w:top w:w="0" w:type="dxa"/>
              <w:left w:w="108" w:type="dxa"/>
              <w:bottom w:w="0" w:type="dxa"/>
              <w:right w:w="108" w:type="dxa"/>
            </w:tcMar>
            <w:vAlign w:val="center"/>
            <w:hideMark/>
          </w:tcPr>
          <w:p w14:paraId="34112794" w14:textId="77777777" w:rsidR="00300B81" w:rsidRPr="000C418C" w:rsidRDefault="00300B81" w:rsidP="00300B81">
            <w:pPr>
              <w:spacing w:after="0" w:line="240" w:lineRule="auto"/>
              <w:rPr>
                <w:rFonts w:ascii="Cambria" w:eastAsia="Times New Roman" w:hAnsi="Cambria" w:cs="Times New Roman"/>
                <w:sz w:val="24"/>
                <w:szCs w:val="24"/>
              </w:rPr>
            </w:pPr>
          </w:p>
        </w:tc>
        <w:tc>
          <w:tcPr>
            <w:tcW w:w="0" w:type="auto"/>
            <w:gridSpan w:val="2"/>
            <w:tcBorders>
              <w:bottom w:val="single" w:sz="4" w:space="0" w:color="000000"/>
            </w:tcBorders>
            <w:tcMar>
              <w:top w:w="0" w:type="dxa"/>
              <w:left w:w="108" w:type="dxa"/>
              <w:bottom w:w="0" w:type="dxa"/>
              <w:right w:w="108" w:type="dxa"/>
            </w:tcMar>
            <w:vAlign w:val="center"/>
            <w:hideMark/>
          </w:tcPr>
          <w:p w14:paraId="112818E8" w14:textId="77777777" w:rsidR="00300B81" w:rsidRPr="000C418C" w:rsidRDefault="00300B81" w:rsidP="00300B81">
            <w:pPr>
              <w:spacing w:after="0" w:line="240" w:lineRule="auto"/>
              <w:jc w:val="center"/>
              <w:rPr>
                <w:rFonts w:ascii="Cambria" w:eastAsia="Times New Roman" w:hAnsi="Cambria" w:cs="Times New Roman"/>
                <w:sz w:val="24"/>
                <w:szCs w:val="24"/>
              </w:rPr>
            </w:pPr>
            <w:r w:rsidRPr="000C418C">
              <w:rPr>
                <w:rFonts w:ascii="Cambria" w:eastAsia="Times New Roman" w:hAnsi="Cambria" w:cs="Times New Roman"/>
                <w:color w:val="000000"/>
                <w:sz w:val="20"/>
                <w:szCs w:val="20"/>
              </w:rPr>
              <w:t>Coefficients</w:t>
            </w:r>
          </w:p>
        </w:tc>
        <w:tc>
          <w:tcPr>
            <w:tcW w:w="0" w:type="auto"/>
            <w:gridSpan w:val="2"/>
            <w:tcBorders>
              <w:bottom w:val="single" w:sz="4" w:space="0" w:color="000000"/>
            </w:tcBorders>
            <w:tcMar>
              <w:top w:w="0" w:type="dxa"/>
              <w:left w:w="108" w:type="dxa"/>
              <w:bottom w:w="0" w:type="dxa"/>
              <w:right w:w="108" w:type="dxa"/>
            </w:tcMar>
            <w:vAlign w:val="center"/>
            <w:hideMark/>
          </w:tcPr>
          <w:p w14:paraId="4A504257" w14:textId="77777777" w:rsidR="00300B81" w:rsidRPr="000C418C" w:rsidRDefault="00300B81" w:rsidP="00300B81">
            <w:pPr>
              <w:spacing w:after="0" w:line="240" w:lineRule="auto"/>
              <w:jc w:val="center"/>
              <w:rPr>
                <w:rFonts w:ascii="Cambria" w:eastAsia="Times New Roman" w:hAnsi="Cambria" w:cs="Times New Roman"/>
                <w:sz w:val="24"/>
                <w:szCs w:val="24"/>
              </w:rPr>
            </w:pPr>
            <w:r w:rsidRPr="000C418C">
              <w:rPr>
                <w:rFonts w:ascii="Cambria" w:eastAsia="Times New Roman" w:hAnsi="Cambria" w:cs="Times New Roman"/>
                <w:color w:val="000000"/>
                <w:sz w:val="20"/>
                <w:szCs w:val="20"/>
              </w:rPr>
              <w:t>Coefficients</w:t>
            </w:r>
          </w:p>
        </w:tc>
        <w:tc>
          <w:tcPr>
            <w:tcW w:w="0" w:type="auto"/>
            <w:tcBorders>
              <w:bottom w:val="single" w:sz="4" w:space="0" w:color="000000"/>
            </w:tcBorders>
            <w:tcMar>
              <w:top w:w="0" w:type="dxa"/>
              <w:left w:w="108" w:type="dxa"/>
              <w:bottom w:w="0" w:type="dxa"/>
              <w:right w:w="108" w:type="dxa"/>
            </w:tcMar>
            <w:hideMark/>
          </w:tcPr>
          <w:p w14:paraId="040DD714" w14:textId="77777777" w:rsidR="00300B81" w:rsidRPr="000C418C" w:rsidRDefault="00300B81" w:rsidP="00300B81">
            <w:pPr>
              <w:spacing w:after="0" w:line="240" w:lineRule="auto"/>
              <w:rPr>
                <w:rFonts w:ascii="Cambria" w:eastAsia="Times New Roman" w:hAnsi="Cambria" w:cs="Times New Roman"/>
                <w:sz w:val="24"/>
                <w:szCs w:val="24"/>
              </w:rPr>
            </w:pPr>
          </w:p>
        </w:tc>
      </w:tr>
      <w:tr w:rsidR="00300B81" w:rsidRPr="000C418C" w14:paraId="6164EC4D" w14:textId="77777777" w:rsidTr="00300B81">
        <w:trPr>
          <w:trHeight w:val="2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E16CAE" w14:textId="77777777" w:rsidR="00300B81" w:rsidRPr="000C418C" w:rsidRDefault="00300B81" w:rsidP="00300B81">
            <w:pPr>
              <w:spacing w:after="0" w:line="240" w:lineRule="auto"/>
              <w:jc w:val="center"/>
              <w:rPr>
                <w:rFonts w:ascii="Cambria" w:eastAsia="Times New Roman" w:hAnsi="Cambria" w:cs="Times New Roman"/>
                <w:sz w:val="24"/>
                <w:szCs w:val="24"/>
              </w:rPr>
            </w:pPr>
            <w:r w:rsidRPr="000C418C">
              <w:rPr>
                <w:rFonts w:ascii="Cambria" w:eastAsia="Times New Roman" w:hAnsi="Cambria" w:cs="Times New Roman"/>
                <w:color w:val="000000"/>
              </w:rPr>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12FD98" w14:textId="77777777" w:rsidR="00300B81" w:rsidRPr="000C418C" w:rsidRDefault="00300B81" w:rsidP="00300B81">
            <w:pPr>
              <w:spacing w:after="0" w:line="240" w:lineRule="auto"/>
              <w:jc w:val="center"/>
              <w:rPr>
                <w:rFonts w:ascii="Cambria" w:eastAsia="Times New Roman" w:hAnsi="Cambria" w:cs="Times New Roman"/>
                <w:sz w:val="24"/>
                <w:szCs w:val="24"/>
              </w:rPr>
            </w:pPr>
            <w:r w:rsidRPr="000C418C">
              <w:rPr>
                <w:rFonts w:ascii="Cambria" w:eastAsia="Times New Roman" w:hAnsi="Cambria" w:cs="Times New Roman"/>
                <w:color w:val="000000"/>
              </w:rPr>
              <w:t>Sum of Square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977467" w14:textId="77777777" w:rsidR="00300B81" w:rsidRPr="000C418C" w:rsidRDefault="00300B81" w:rsidP="00300B81">
            <w:pPr>
              <w:spacing w:after="0" w:line="240" w:lineRule="auto"/>
              <w:jc w:val="center"/>
              <w:rPr>
                <w:rFonts w:ascii="Cambria" w:eastAsia="Times New Roman" w:hAnsi="Cambria" w:cs="Times New Roman"/>
                <w:sz w:val="24"/>
                <w:szCs w:val="24"/>
              </w:rPr>
            </w:pPr>
            <w:proofErr w:type="spellStart"/>
            <w:r w:rsidRPr="000C418C">
              <w:rPr>
                <w:rFonts w:ascii="Cambria" w:eastAsia="Times New Roman" w:hAnsi="Cambria" w:cs="Times New Roman"/>
                <w:color w:val="000000"/>
              </w:rPr>
              <w:t>df</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59787F" w14:textId="77777777" w:rsidR="00300B81" w:rsidRPr="000C418C" w:rsidRDefault="00300B81" w:rsidP="00300B81">
            <w:pPr>
              <w:spacing w:after="0" w:line="240" w:lineRule="auto"/>
              <w:jc w:val="center"/>
              <w:rPr>
                <w:rFonts w:ascii="Cambria" w:eastAsia="Times New Roman" w:hAnsi="Cambria" w:cs="Times New Roman"/>
                <w:sz w:val="24"/>
                <w:szCs w:val="24"/>
              </w:rPr>
            </w:pPr>
            <w:r w:rsidRPr="000C418C">
              <w:rPr>
                <w:rFonts w:ascii="Cambria" w:eastAsia="Times New Roman" w:hAnsi="Cambria" w:cs="Times New Roman"/>
                <w:color w:val="000000"/>
              </w:rPr>
              <w:t>Mean Square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707B40" w14:textId="77777777" w:rsidR="00300B81" w:rsidRPr="000C418C" w:rsidRDefault="00300B81" w:rsidP="00300B81">
            <w:pPr>
              <w:spacing w:after="0" w:line="240" w:lineRule="auto"/>
              <w:jc w:val="center"/>
              <w:rPr>
                <w:rFonts w:ascii="Cambria" w:eastAsia="Times New Roman" w:hAnsi="Cambria" w:cs="Times New Roman"/>
                <w:sz w:val="24"/>
                <w:szCs w:val="24"/>
              </w:rPr>
            </w:pPr>
            <w:r w:rsidRPr="000C418C">
              <w:rPr>
                <w:rFonts w:ascii="Cambria" w:eastAsia="Times New Roman" w:hAnsi="Cambria" w:cs="Times New Roman"/>
                <w:color w:val="000000"/>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51B4C" w14:textId="77777777" w:rsidR="00300B81" w:rsidRPr="000C418C" w:rsidRDefault="00300B81" w:rsidP="00300B81">
            <w:pPr>
              <w:spacing w:after="0" w:line="240" w:lineRule="auto"/>
              <w:jc w:val="center"/>
              <w:rPr>
                <w:rFonts w:ascii="Cambria" w:eastAsia="Times New Roman" w:hAnsi="Cambria" w:cs="Times New Roman"/>
                <w:sz w:val="24"/>
                <w:szCs w:val="24"/>
              </w:rPr>
            </w:pPr>
            <w:r w:rsidRPr="000C418C">
              <w:rPr>
                <w:rFonts w:ascii="Cambria" w:eastAsia="Times New Roman" w:hAnsi="Cambria" w:cs="Times New Roman"/>
                <w:color w:val="000000"/>
              </w:rPr>
              <w:t>Say.</w:t>
            </w:r>
          </w:p>
        </w:tc>
      </w:tr>
      <w:tr w:rsidR="00300B81" w:rsidRPr="000C418C" w14:paraId="614CE7D4" w14:textId="77777777" w:rsidTr="00300B81">
        <w:trPr>
          <w:trHeight w:val="2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CA40ED" w14:textId="77777777" w:rsidR="00300B81" w:rsidRPr="000C418C" w:rsidRDefault="00300B81" w:rsidP="00300B81">
            <w:pPr>
              <w:spacing w:after="0" w:line="240" w:lineRule="auto"/>
              <w:rPr>
                <w:rFonts w:ascii="Cambria" w:eastAsia="Times New Roman" w:hAnsi="Cambria" w:cs="Times New Roman"/>
                <w:sz w:val="24"/>
                <w:szCs w:val="24"/>
              </w:rPr>
            </w:pPr>
            <w:r w:rsidRPr="000C418C">
              <w:rPr>
                <w:rFonts w:ascii="Cambria" w:eastAsia="Times New Roman" w:hAnsi="Cambria" w:cs="Times New Roman"/>
                <w:color w:val="000000"/>
              </w:rPr>
              <w:t>1   Regression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29C713" w14:textId="77777777" w:rsidR="00300B81" w:rsidRPr="000C418C" w:rsidRDefault="00300B81" w:rsidP="00300B81">
            <w:pPr>
              <w:spacing w:after="0" w:line="240" w:lineRule="auto"/>
              <w:jc w:val="center"/>
              <w:rPr>
                <w:rFonts w:ascii="Cambria" w:eastAsia="Times New Roman" w:hAnsi="Cambria" w:cs="Times New Roman"/>
                <w:sz w:val="24"/>
                <w:szCs w:val="24"/>
              </w:rPr>
            </w:pPr>
            <w:r w:rsidRPr="000C418C">
              <w:rPr>
                <w:rFonts w:ascii="Cambria" w:eastAsia="Times New Roman" w:hAnsi="Cambria" w:cs="Times New Roman"/>
                <w:color w:val="000000"/>
              </w:rPr>
              <w:t>16.952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C6EADC" w14:textId="77777777" w:rsidR="00300B81" w:rsidRPr="000C418C" w:rsidRDefault="00300B81" w:rsidP="00300B81">
            <w:pPr>
              <w:spacing w:after="0" w:line="240" w:lineRule="auto"/>
              <w:jc w:val="center"/>
              <w:rPr>
                <w:rFonts w:ascii="Cambria" w:eastAsia="Times New Roman" w:hAnsi="Cambria" w:cs="Times New Roman"/>
                <w:sz w:val="24"/>
                <w:szCs w:val="24"/>
              </w:rPr>
            </w:pPr>
            <w:r w:rsidRPr="000C418C">
              <w:rPr>
                <w:rFonts w:ascii="Cambria" w:eastAsia="Times New Roman" w:hAnsi="Cambria" w:cs="Times New Roman"/>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2CD449" w14:textId="77777777" w:rsidR="00300B81" w:rsidRPr="000C418C" w:rsidRDefault="00300B81" w:rsidP="00300B81">
            <w:pPr>
              <w:spacing w:after="0" w:line="240" w:lineRule="auto"/>
              <w:jc w:val="center"/>
              <w:rPr>
                <w:rFonts w:ascii="Cambria" w:eastAsia="Times New Roman" w:hAnsi="Cambria" w:cs="Times New Roman"/>
                <w:sz w:val="24"/>
                <w:szCs w:val="24"/>
              </w:rPr>
            </w:pPr>
            <w:r w:rsidRPr="000C418C">
              <w:rPr>
                <w:rFonts w:ascii="Cambria" w:eastAsia="Times New Roman" w:hAnsi="Cambria" w:cs="Times New Roman"/>
                <w:color w:val="000000"/>
              </w:rPr>
              <w:t>8.476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D8D09C" w14:textId="77777777" w:rsidR="00300B81" w:rsidRPr="000C418C" w:rsidRDefault="00300B81" w:rsidP="00300B81">
            <w:pPr>
              <w:spacing w:after="0" w:line="240" w:lineRule="auto"/>
              <w:jc w:val="center"/>
              <w:rPr>
                <w:rFonts w:ascii="Cambria" w:eastAsia="Times New Roman" w:hAnsi="Cambria" w:cs="Times New Roman"/>
                <w:sz w:val="24"/>
                <w:szCs w:val="24"/>
              </w:rPr>
            </w:pPr>
            <w:r w:rsidRPr="000C418C">
              <w:rPr>
                <w:rFonts w:ascii="Cambria" w:eastAsia="Times New Roman" w:hAnsi="Cambria" w:cs="Times New Roman"/>
                <w:color w:val="000000"/>
              </w:rPr>
              <w:t>63.522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7AD37" w14:textId="77777777" w:rsidR="00300B81" w:rsidRPr="000C418C" w:rsidRDefault="00300B81" w:rsidP="00300B81">
            <w:pPr>
              <w:spacing w:after="0" w:line="240" w:lineRule="auto"/>
              <w:jc w:val="center"/>
              <w:rPr>
                <w:rFonts w:ascii="Cambria" w:eastAsia="Times New Roman" w:hAnsi="Cambria" w:cs="Times New Roman"/>
                <w:sz w:val="24"/>
                <w:szCs w:val="24"/>
              </w:rPr>
            </w:pPr>
            <w:r w:rsidRPr="000C418C">
              <w:rPr>
                <w:rFonts w:ascii="Cambria" w:eastAsia="Times New Roman" w:hAnsi="Cambria" w:cs="Times New Roman"/>
                <w:color w:val="000000"/>
              </w:rPr>
              <w:t>.000</w:t>
            </w:r>
            <w:r w:rsidRPr="000C418C">
              <w:rPr>
                <w:rFonts w:ascii="Cambria" w:eastAsia="Times New Roman" w:hAnsi="Cambria" w:cs="Times New Roman"/>
                <w:color w:val="000000"/>
                <w:sz w:val="13"/>
                <w:szCs w:val="13"/>
                <w:vertAlign w:val="superscript"/>
              </w:rPr>
              <w:t>a</w:t>
            </w:r>
          </w:p>
        </w:tc>
      </w:tr>
      <w:tr w:rsidR="00300B81" w:rsidRPr="000C418C" w14:paraId="6F37ADDC" w14:textId="77777777" w:rsidTr="00300B81">
        <w:trPr>
          <w:trHeight w:val="2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66897A" w14:textId="77777777" w:rsidR="00300B81" w:rsidRPr="000C418C" w:rsidRDefault="00300B81" w:rsidP="00300B81">
            <w:pPr>
              <w:spacing w:after="0" w:line="240" w:lineRule="auto"/>
              <w:rPr>
                <w:rFonts w:ascii="Cambria" w:eastAsia="Times New Roman" w:hAnsi="Cambria" w:cs="Times New Roman"/>
                <w:sz w:val="24"/>
                <w:szCs w:val="24"/>
              </w:rPr>
            </w:pPr>
            <w:r w:rsidRPr="000C418C">
              <w:rPr>
                <w:rFonts w:ascii="Cambria" w:eastAsia="Times New Roman" w:hAnsi="Cambria" w:cs="Times New Roman"/>
                <w:color w:val="000000"/>
              </w:rPr>
              <w:t xml:space="preserve">     Residual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B508E1" w14:textId="77777777" w:rsidR="00300B81" w:rsidRPr="000C418C" w:rsidRDefault="00300B81" w:rsidP="00300B81">
            <w:pPr>
              <w:spacing w:after="0" w:line="240" w:lineRule="auto"/>
              <w:jc w:val="center"/>
              <w:rPr>
                <w:rFonts w:ascii="Cambria" w:eastAsia="Times New Roman" w:hAnsi="Cambria" w:cs="Times New Roman"/>
                <w:sz w:val="24"/>
                <w:szCs w:val="24"/>
              </w:rPr>
            </w:pPr>
            <w:r w:rsidRPr="000C418C">
              <w:rPr>
                <w:rFonts w:ascii="Cambria" w:eastAsia="Times New Roman" w:hAnsi="Cambria" w:cs="Times New Roman"/>
                <w:color w:val="000000"/>
              </w:rPr>
              <w:t>9.608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22675F" w14:textId="77777777" w:rsidR="00300B81" w:rsidRPr="000C418C" w:rsidRDefault="00300B81" w:rsidP="00300B81">
            <w:pPr>
              <w:spacing w:after="0" w:line="240" w:lineRule="auto"/>
              <w:jc w:val="center"/>
              <w:rPr>
                <w:rFonts w:ascii="Cambria" w:eastAsia="Times New Roman" w:hAnsi="Cambria" w:cs="Times New Roman"/>
                <w:sz w:val="24"/>
                <w:szCs w:val="24"/>
              </w:rPr>
            </w:pPr>
            <w:r w:rsidRPr="000C418C">
              <w:rPr>
                <w:rFonts w:ascii="Cambria" w:eastAsia="Times New Roman" w:hAnsi="Cambria" w:cs="Times New Roman"/>
                <w:color w:val="000000"/>
              </w:rPr>
              <w:t>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E473DE" w14:textId="77777777" w:rsidR="00300B81" w:rsidRPr="000C418C" w:rsidRDefault="00300B81" w:rsidP="00300B81">
            <w:pPr>
              <w:spacing w:after="0" w:line="240" w:lineRule="auto"/>
              <w:jc w:val="center"/>
              <w:rPr>
                <w:rFonts w:ascii="Cambria" w:eastAsia="Times New Roman" w:hAnsi="Cambria" w:cs="Times New Roman"/>
                <w:sz w:val="24"/>
                <w:szCs w:val="24"/>
              </w:rPr>
            </w:pPr>
            <w:r w:rsidRPr="000C418C">
              <w:rPr>
                <w:rFonts w:ascii="Cambria" w:eastAsia="Times New Roman" w:hAnsi="Cambria" w:cs="Times New Roman"/>
                <w:color w:val="000000"/>
              </w:rPr>
              <w:t>.133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DC2A6" w14:textId="77777777" w:rsidR="00300B81" w:rsidRPr="000C418C" w:rsidRDefault="00300B81" w:rsidP="00300B81">
            <w:pPr>
              <w:spacing w:after="0" w:line="240" w:lineRule="auto"/>
              <w:jc w:val="center"/>
              <w:rPr>
                <w:rFonts w:ascii="Cambria" w:eastAsia="Times New Roman" w:hAnsi="Cambria" w:cs="Times New Roman"/>
                <w:sz w:val="24"/>
                <w:szCs w:val="24"/>
              </w:rPr>
            </w:pPr>
            <w:r w:rsidRPr="000C418C">
              <w:rPr>
                <w:rFonts w:ascii="Cambria" w:eastAsia="Times New Roman" w:hAnsi="Cambria" w:cs="Times New Roman"/>
                <w:color w:val="000000"/>
              </w:rPr>
              <w:t>3.557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11A37" w14:textId="77777777" w:rsidR="00300B81" w:rsidRPr="000C418C" w:rsidRDefault="00300B81" w:rsidP="00300B81">
            <w:pPr>
              <w:spacing w:after="0" w:line="240" w:lineRule="auto"/>
              <w:rPr>
                <w:rFonts w:ascii="Cambria" w:eastAsia="Times New Roman" w:hAnsi="Cambria" w:cs="Times New Roman"/>
                <w:sz w:val="24"/>
                <w:szCs w:val="24"/>
              </w:rPr>
            </w:pPr>
          </w:p>
        </w:tc>
      </w:tr>
      <w:tr w:rsidR="00300B81" w:rsidRPr="000C418C" w14:paraId="0DD7A421" w14:textId="77777777" w:rsidTr="00300B81">
        <w:trPr>
          <w:trHeight w:val="2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15C7D5" w14:textId="77777777" w:rsidR="00300B81" w:rsidRPr="000C418C" w:rsidRDefault="00300B81" w:rsidP="00300B81">
            <w:pPr>
              <w:spacing w:after="0" w:line="240" w:lineRule="auto"/>
              <w:rPr>
                <w:rFonts w:ascii="Cambria" w:eastAsia="Times New Roman" w:hAnsi="Cambria" w:cs="Times New Roman"/>
                <w:sz w:val="24"/>
                <w:szCs w:val="24"/>
              </w:rPr>
            </w:pPr>
            <w:r w:rsidRPr="000C418C">
              <w:rPr>
                <w:rFonts w:ascii="Cambria" w:eastAsia="Times New Roman" w:hAnsi="Cambria" w:cs="Times New Roman"/>
                <w:color w:val="000000"/>
              </w:rPr>
              <w:t xml:space="preserve">     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A01A68" w14:textId="77777777" w:rsidR="00300B81" w:rsidRPr="000C418C" w:rsidRDefault="00300B81" w:rsidP="00300B81">
            <w:pPr>
              <w:spacing w:after="0" w:line="240" w:lineRule="auto"/>
              <w:jc w:val="center"/>
              <w:rPr>
                <w:rFonts w:ascii="Cambria" w:eastAsia="Times New Roman" w:hAnsi="Cambria" w:cs="Times New Roman"/>
                <w:sz w:val="24"/>
                <w:szCs w:val="24"/>
              </w:rPr>
            </w:pPr>
            <w:r w:rsidRPr="000C418C">
              <w:rPr>
                <w:rFonts w:ascii="Cambria" w:eastAsia="Times New Roman" w:hAnsi="Cambria" w:cs="Times New Roman"/>
                <w:color w:val="000000"/>
              </w:rPr>
              <w:t>.496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21F46E" w14:textId="77777777" w:rsidR="00300B81" w:rsidRPr="000C418C" w:rsidRDefault="00300B81" w:rsidP="00300B81">
            <w:pPr>
              <w:spacing w:after="0" w:line="240" w:lineRule="auto"/>
              <w:jc w:val="center"/>
              <w:rPr>
                <w:rFonts w:ascii="Cambria" w:eastAsia="Times New Roman" w:hAnsi="Cambria" w:cs="Times New Roman"/>
                <w:sz w:val="24"/>
                <w:szCs w:val="24"/>
              </w:rPr>
            </w:pPr>
            <w:r w:rsidRPr="000C418C">
              <w:rPr>
                <w:rFonts w:ascii="Cambria" w:eastAsia="Times New Roman" w:hAnsi="Cambria" w:cs="Times New Roman"/>
                <w:color w:val="000000"/>
              </w:rPr>
              <w:t>74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AAE1F8" w14:textId="77777777" w:rsidR="00300B81" w:rsidRPr="000C418C" w:rsidRDefault="00300B81" w:rsidP="00300B81">
            <w:pPr>
              <w:spacing w:after="0" w:line="240" w:lineRule="auto"/>
              <w:rPr>
                <w:rFonts w:ascii="Cambria" w:eastAsia="Times New Roman" w:hAnsi="Cambria"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ABE846" w14:textId="77777777" w:rsidR="00300B81" w:rsidRPr="000C418C" w:rsidRDefault="00300B81" w:rsidP="00300B81">
            <w:pPr>
              <w:spacing w:after="0" w:line="240" w:lineRule="auto"/>
              <w:jc w:val="center"/>
              <w:rPr>
                <w:rFonts w:ascii="Cambria" w:eastAsia="Times New Roman" w:hAnsi="Cambria" w:cs="Times New Roman"/>
                <w:sz w:val="24"/>
                <w:szCs w:val="24"/>
              </w:rPr>
            </w:pPr>
            <w:r w:rsidRPr="000C418C">
              <w:rPr>
                <w:rFonts w:ascii="Cambria" w:eastAsia="Times New Roman" w:hAnsi="Cambria" w:cs="Times New Roman"/>
                <w:color w:val="000000"/>
              </w:rPr>
              <w:t>4.302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FA7E99" w14:textId="77777777" w:rsidR="00300B81" w:rsidRPr="000C418C" w:rsidRDefault="00300B81" w:rsidP="00300B81">
            <w:pPr>
              <w:spacing w:after="0" w:line="240" w:lineRule="auto"/>
              <w:rPr>
                <w:rFonts w:ascii="Cambria" w:eastAsia="Times New Roman" w:hAnsi="Cambria" w:cs="Times New Roman"/>
                <w:sz w:val="24"/>
                <w:szCs w:val="24"/>
              </w:rPr>
            </w:pPr>
          </w:p>
        </w:tc>
      </w:tr>
      <w:tr w:rsidR="00300B81" w:rsidRPr="000C418C" w14:paraId="7C6C6748" w14:textId="77777777" w:rsidTr="00300B81">
        <w:trPr>
          <w:trHeight w:val="272"/>
        </w:trPr>
        <w:tc>
          <w:tcPr>
            <w:tcW w:w="0" w:type="auto"/>
            <w:gridSpan w:val="6"/>
            <w:tcBorders>
              <w:top w:val="single" w:sz="4" w:space="0" w:color="000000"/>
            </w:tcBorders>
            <w:tcMar>
              <w:top w:w="0" w:type="dxa"/>
              <w:left w:w="108" w:type="dxa"/>
              <w:bottom w:w="0" w:type="dxa"/>
              <w:right w:w="108" w:type="dxa"/>
            </w:tcMar>
            <w:vAlign w:val="center"/>
            <w:hideMark/>
          </w:tcPr>
          <w:p w14:paraId="24C032DF" w14:textId="77777777" w:rsidR="00300B81" w:rsidRPr="00300B81" w:rsidRDefault="00300B81" w:rsidP="00300B81">
            <w:pPr>
              <w:numPr>
                <w:ilvl w:val="0"/>
                <w:numId w:val="11"/>
              </w:numPr>
              <w:spacing w:after="0" w:line="240" w:lineRule="auto"/>
              <w:ind w:left="323"/>
              <w:textAlignment w:val="baseline"/>
              <w:rPr>
                <w:rFonts w:ascii="Cambria" w:eastAsia="Times New Roman" w:hAnsi="Cambria" w:cs="Times New Roman"/>
                <w:color w:val="000000"/>
                <w:sz w:val="24"/>
                <w:szCs w:val="24"/>
              </w:rPr>
            </w:pPr>
            <w:r w:rsidRPr="00300B81">
              <w:rPr>
                <w:rFonts w:ascii="Cambria" w:eastAsia="Times New Roman" w:hAnsi="Cambria" w:cs="Times New Roman"/>
                <w:color w:val="000000"/>
                <w:sz w:val="24"/>
                <w:szCs w:val="24"/>
              </w:rPr>
              <w:t>Predictors: (Constant), Service Quality, Promotion</w:t>
            </w:r>
          </w:p>
        </w:tc>
      </w:tr>
      <w:tr w:rsidR="00300B81" w:rsidRPr="000C418C" w14:paraId="09ACC129" w14:textId="77777777" w:rsidTr="00300B81">
        <w:trPr>
          <w:trHeight w:val="102"/>
        </w:trPr>
        <w:tc>
          <w:tcPr>
            <w:tcW w:w="0" w:type="auto"/>
            <w:gridSpan w:val="6"/>
            <w:tcMar>
              <w:top w:w="0" w:type="dxa"/>
              <w:left w:w="108" w:type="dxa"/>
              <w:bottom w:w="0" w:type="dxa"/>
              <w:right w:w="108" w:type="dxa"/>
            </w:tcMar>
            <w:vAlign w:val="center"/>
            <w:hideMark/>
          </w:tcPr>
          <w:p w14:paraId="146537C0" w14:textId="77777777" w:rsidR="00300B81" w:rsidRDefault="00300B81" w:rsidP="00300B81">
            <w:pPr>
              <w:numPr>
                <w:ilvl w:val="0"/>
                <w:numId w:val="11"/>
              </w:numPr>
              <w:spacing w:after="0" w:line="240" w:lineRule="auto"/>
              <w:ind w:left="323"/>
              <w:textAlignment w:val="baseline"/>
              <w:rPr>
                <w:rFonts w:ascii="Cambria" w:eastAsia="Times New Roman" w:hAnsi="Cambria" w:cs="Times New Roman"/>
                <w:color w:val="000000"/>
                <w:sz w:val="24"/>
                <w:szCs w:val="24"/>
              </w:rPr>
            </w:pPr>
            <w:proofErr w:type="spellStart"/>
            <w:r w:rsidRPr="00300B81">
              <w:rPr>
                <w:rFonts w:ascii="Cambria" w:eastAsia="Times New Roman" w:hAnsi="Cambria" w:cs="Times New Roman"/>
                <w:color w:val="000000"/>
                <w:sz w:val="24"/>
                <w:szCs w:val="24"/>
              </w:rPr>
              <w:t>Ependent</w:t>
            </w:r>
            <w:proofErr w:type="spellEnd"/>
            <w:r w:rsidRPr="00300B81">
              <w:rPr>
                <w:rFonts w:ascii="Cambria" w:eastAsia="Times New Roman" w:hAnsi="Cambria" w:cs="Times New Roman"/>
                <w:color w:val="000000"/>
                <w:sz w:val="24"/>
                <w:szCs w:val="24"/>
              </w:rPr>
              <w:t xml:space="preserve"> Variable: Purchase Decision</w:t>
            </w:r>
          </w:p>
          <w:p w14:paraId="65C31FED" w14:textId="77777777" w:rsidR="00300B81" w:rsidRPr="00300B81" w:rsidRDefault="00300B81" w:rsidP="00300B81">
            <w:pPr>
              <w:numPr>
                <w:ilvl w:val="0"/>
                <w:numId w:val="11"/>
              </w:numPr>
              <w:spacing w:after="0" w:line="240" w:lineRule="auto"/>
              <w:ind w:left="323"/>
              <w:textAlignment w:val="baseline"/>
              <w:rPr>
                <w:rFonts w:ascii="Cambria" w:eastAsia="Times New Roman" w:hAnsi="Cambria" w:cs="Times New Roman"/>
                <w:color w:val="000000"/>
                <w:sz w:val="24"/>
                <w:szCs w:val="24"/>
              </w:rPr>
            </w:pPr>
          </w:p>
        </w:tc>
      </w:tr>
    </w:tbl>
    <w:p w14:paraId="78FABF80" w14:textId="45D1636B" w:rsidR="000C418C" w:rsidRDefault="000C418C" w:rsidP="00300B81">
      <w:pPr>
        <w:spacing w:after="0" w:line="240" w:lineRule="auto"/>
        <w:jc w:val="both"/>
        <w:rPr>
          <w:rFonts w:ascii="Cambria" w:eastAsia="Times New Roman" w:hAnsi="Cambria" w:cs="Times New Roman"/>
          <w:color w:val="000000"/>
          <w:sz w:val="24"/>
          <w:szCs w:val="24"/>
        </w:rPr>
      </w:pPr>
      <w:r w:rsidRPr="00300B81">
        <w:rPr>
          <w:rFonts w:ascii="Cambria" w:eastAsia="Times New Roman" w:hAnsi="Cambria" w:cs="Times New Roman"/>
          <w:color w:val="000000"/>
          <w:sz w:val="24"/>
          <w:szCs w:val="24"/>
        </w:rPr>
        <w:t>Source: Data processed by SPSS</w:t>
      </w:r>
    </w:p>
    <w:p w14:paraId="4ADF6360" w14:textId="77777777" w:rsidR="00300B81" w:rsidRDefault="00300B81" w:rsidP="00300B81">
      <w:pPr>
        <w:spacing w:after="0" w:line="240" w:lineRule="auto"/>
        <w:ind w:firstLine="720"/>
        <w:jc w:val="both"/>
        <w:rPr>
          <w:rFonts w:ascii="Cambria" w:eastAsia="Times New Roman" w:hAnsi="Cambria" w:cs="Times New Roman"/>
          <w:color w:val="000000"/>
          <w:sz w:val="24"/>
          <w:szCs w:val="24"/>
        </w:rPr>
      </w:pPr>
    </w:p>
    <w:p w14:paraId="03878318" w14:textId="0F7C9BA9" w:rsidR="00300B81" w:rsidRPr="00300B81" w:rsidRDefault="00300B81" w:rsidP="00300B81">
      <w:pPr>
        <w:spacing w:after="0" w:line="240" w:lineRule="auto"/>
        <w:ind w:firstLine="720"/>
        <w:jc w:val="both"/>
        <w:rPr>
          <w:rFonts w:ascii="Cambria" w:eastAsia="Times New Roman" w:hAnsi="Cambria" w:cs="Times New Roman"/>
          <w:color w:val="000000"/>
          <w:sz w:val="24"/>
          <w:szCs w:val="24"/>
        </w:rPr>
      </w:pPr>
      <w:r w:rsidRPr="000C418C">
        <w:rPr>
          <w:rFonts w:ascii="Cambria" w:eastAsia="Times New Roman" w:hAnsi="Cambria" w:cs="Times New Roman"/>
          <w:color w:val="000000"/>
          <w:sz w:val="24"/>
          <w:szCs w:val="24"/>
        </w:rPr>
        <w:t xml:space="preserve">Based on the table above, the calculated F value is 63,522 with a significance level of 0.05 and </w:t>
      </w:r>
      <w:proofErr w:type="spellStart"/>
      <w:r w:rsidRPr="000C418C">
        <w:rPr>
          <w:rFonts w:ascii="Cambria" w:eastAsia="Times New Roman" w:hAnsi="Cambria" w:cs="Times New Roman"/>
          <w:color w:val="000000"/>
          <w:sz w:val="24"/>
          <w:szCs w:val="24"/>
        </w:rPr>
        <w:t>df</w:t>
      </w:r>
      <w:proofErr w:type="spellEnd"/>
      <w:r w:rsidRPr="000C418C">
        <w:rPr>
          <w:rFonts w:ascii="Cambria" w:eastAsia="Times New Roman" w:hAnsi="Cambria" w:cs="Times New Roman"/>
          <w:color w:val="000000"/>
          <w:sz w:val="24"/>
          <w:szCs w:val="24"/>
        </w:rPr>
        <w:t xml:space="preserve">₁ 2 and </w:t>
      </w:r>
      <w:proofErr w:type="spellStart"/>
      <w:r w:rsidRPr="000C418C">
        <w:rPr>
          <w:rFonts w:ascii="Cambria" w:eastAsia="Times New Roman" w:hAnsi="Cambria" w:cs="Times New Roman"/>
          <w:color w:val="000000"/>
          <w:sz w:val="24"/>
          <w:szCs w:val="24"/>
        </w:rPr>
        <w:t>df</w:t>
      </w:r>
      <w:proofErr w:type="spellEnd"/>
      <w:r w:rsidRPr="000C418C">
        <w:rPr>
          <w:rFonts w:ascii="Cambria" w:eastAsia="Times New Roman" w:hAnsi="Cambria" w:cs="Times New Roman"/>
          <w:color w:val="000000"/>
          <w:sz w:val="24"/>
          <w:szCs w:val="24"/>
        </w:rPr>
        <w:t>₂ 72, the F table value = 3.12 is obtained because the calculated F value (63,522) ˃ F table (3.12) or sig 0.000 is much smaller than 0.05, so It can be concluded that the two independent variables promotion and service quality simultaneously have a significant influence on repurchase decisions</w:t>
      </w:r>
    </w:p>
    <w:tbl>
      <w:tblPr>
        <w:tblpPr w:leftFromText="180" w:rightFromText="180" w:vertAnchor="page" w:horzAnchor="margin" w:tblpY="4136"/>
        <w:tblW w:w="9410" w:type="dxa"/>
        <w:tblCellMar>
          <w:top w:w="15" w:type="dxa"/>
          <w:left w:w="15" w:type="dxa"/>
          <w:bottom w:w="15" w:type="dxa"/>
          <w:right w:w="15" w:type="dxa"/>
        </w:tblCellMar>
        <w:tblLook w:val="04A0" w:firstRow="1" w:lastRow="0" w:firstColumn="1" w:lastColumn="0" w:noHBand="0" w:noVBand="1"/>
      </w:tblPr>
      <w:tblGrid>
        <w:gridCol w:w="1075"/>
        <w:gridCol w:w="984"/>
        <w:gridCol w:w="1428"/>
        <w:gridCol w:w="2389"/>
        <w:gridCol w:w="3534"/>
      </w:tblGrid>
      <w:tr w:rsidR="00300B81" w:rsidRPr="00300B81" w14:paraId="69859FDF" w14:textId="77777777" w:rsidTr="00300B81">
        <w:trPr>
          <w:trHeight w:val="271"/>
        </w:trPr>
        <w:tc>
          <w:tcPr>
            <w:tcW w:w="0" w:type="auto"/>
            <w:tcMar>
              <w:top w:w="0" w:type="dxa"/>
              <w:left w:w="108" w:type="dxa"/>
              <w:bottom w:w="0" w:type="dxa"/>
              <w:right w:w="108" w:type="dxa"/>
            </w:tcMar>
            <w:vAlign w:val="center"/>
            <w:hideMark/>
          </w:tcPr>
          <w:p w14:paraId="74344FC5" w14:textId="77777777" w:rsidR="00300B81" w:rsidRPr="00300B81" w:rsidRDefault="00300B81" w:rsidP="00300B81">
            <w:pPr>
              <w:spacing w:after="0" w:line="240" w:lineRule="auto"/>
              <w:rPr>
                <w:rFonts w:ascii="Cambria" w:eastAsia="Times New Roman" w:hAnsi="Cambria" w:cs="Times New Roman"/>
                <w:sz w:val="24"/>
                <w:szCs w:val="24"/>
              </w:rPr>
            </w:pPr>
          </w:p>
        </w:tc>
        <w:tc>
          <w:tcPr>
            <w:tcW w:w="0" w:type="auto"/>
            <w:gridSpan w:val="2"/>
            <w:tcMar>
              <w:top w:w="0" w:type="dxa"/>
              <w:left w:w="108" w:type="dxa"/>
              <w:bottom w:w="0" w:type="dxa"/>
              <w:right w:w="108" w:type="dxa"/>
            </w:tcMar>
            <w:vAlign w:val="center"/>
            <w:hideMark/>
          </w:tcPr>
          <w:p w14:paraId="15E53ED7" w14:textId="77777777" w:rsidR="00300B81" w:rsidRPr="00300B81" w:rsidRDefault="00300B81" w:rsidP="00300B81">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Unstandardized</w:t>
            </w:r>
          </w:p>
        </w:tc>
        <w:tc>
          <w:tcPr>
            <w:tcW w:w="0" w:type="auto"/>
            <w:tcMar>
              <w:top w:w="0" w:type="dxa"/>
              <w:left w:w="108" w:type="dxa"/>
              <w:bottom w:w="0" w:type="dxa"/>
              <w:right w:w="108" w:type="dxa"/>
            </w:tcMar>
            <w:vAlign w:val="center"/>
            <w:hideMark/>
          </w:tcPr>
          <w:p w14:paraId="16A884C4" w14:textId="77777777" w:rsidR="00300B81" w:rsidRPr="00300B81" w:rsidRDefault="00300B81" w:rsidP="00300B81">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Standardized</w:t>
            </w:r>
          </w:p>
        </w:tc>
        <w:tc>
          <w:tcPr>
            <w:tcW w:w="0" w:type="auto"/>
            <w:tcMar>
              <w:top w:w="0" w:type="dxa"/>
              <w:left w:w="108" w:type="dxa"/>
              <w:bottom w:w="0" w:type="dxa"/>
              <w:right w:w="108" w:type="dxa"/>
            </w:tcMar>
            <w:hideMark/>
          </w:tcPr>
          <w:p w14:paraId="59FA11B1" w14:textId="77777777" w:rsidR="00300B81" w:rsidRPr="00300B81" w:rsidRDefault="00300B81" w:rsidP="00300B81">
            <w:pPr>
              <w:spacing w:after="0" w:line="240" w:lineRule="auto"/>
              <w:rPr>
                <w:rFonts w:ascii="Cambria" w:eastAsia="Times New Roman" w:hAnsi="Cambria" w:cs="Times New Roman"/>
                <w:sz w:val="24"/>
                <w:szCs w:val="24"/>
              </w:rPr>
            </w:pPr>
          </w:p>
        </w:tc>
      </w:tr>
      <w:tr w:rsidR="00300B81" w:rsidRPr="00300B81" w14:paraId="680125C2" w14:textId="77777777" w:rsidTr="00300B81">
        <w:trPr>
          <w:trHeight w:val="212"/>
        </w:trPr>
        <w:tc>
          <w:tcPr>
            <w:tcW w:w="0" w:type="auto"/>
            <w:tcBorders>
              <w:bottom w:val="single" w:sz="4" w:space="0" w:color="000000"/>
            </w:tcBorders>
            <w:tcMar>
              <w:top w:w="0" w:type="dxa"/>
              <w:left w:w="108" w:type="dxa"/>
              <w:bottom w:w="0" w:type="dxa"/>
              <w:right w:w="108" w:type="dxa"/>
            </w:tcMar>
            <w:vAlign w:val="center"/>
            <w:hideMark/>
          </w:tcPr>
          <w:p w14:paraId="46530F6B" w14:textId="77777777" w:rsidR="00300B81" w:rsidRPr="00300B81" w:rsidRDefault="00300B81" w:rsidP="00300B81">
            <w:pPr>
              <w:spacing w:after="0" w:line="240" w:lineRule="auto"/>
              <w:rPr>
                <w:rFonts w:ascii="Cambria" w:eastAsia="Times New Roman" w:hAnsi="Cambria" w:cs="Times New Roman"/>
                <w:sz w:val="24"/>
                <w:szCs w:val="24"/>
              </w:rPr>
            </w:pPr>
          </w:p>
        </w:tc>
        <w:tc>
          <w:tcPr>
            <w:tcW w:w="0" w:type="auto"/>
            <w:gridSpan w:val="2"/>
            <w:tcBorders>
              <w:bottom w:val="single" w:sz="4" w:space="0" w:color="000000"/>
            </w:tcBorders>
            <w:tcMar>
              <w:top w:w="0" w:type="dxa"/>
              <w:left w:w="108" w:type="dxa"/>
              <w:bottom w:w="0" w:type="dxa"/>
              <w:right w:w="108" w:type="dxa"/>
            </w:tcMar>
            <w:vAlign w:val="center"/>
            <w:hideMark/>
          </w:tcPr>
          <w:p w14:paraId="7B835ACD" w14:textId="77777777" w:rsidR="00300B81" w:rsidRPr="00300B81" w:rsidRDefault="00300B81" w:rsidP="00300B81">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Coefficients</w:t>
            </w:r>
          </w:p>
        </w:tc>
        <w:tc>
          <w:tcPr>
            <w:tcW w:w="0" w:type="auto"/>
            <w:tcBorders>
              <w:bottom w:val="single" w:sz="4" w:space="0" w:color="000000"/>
            </w:tcBorders>
            <w:tcMar>
              <w:top w:w="0" w:type="dxa"/>
              <w:left w:w="108" w:type="dxa"/>
              <w:bottom w:w="0" w:type="dxa"/>
              <w:right w:w="108" w:type="dxa"/>
            </w:tcMar>
            <w:vAlign w:val="center"/>
            <w:hideMark/>
          </w:tcPr>
          <w:p w14:paraId="793F6FFE" w14:textId="77777777" w:rsidR="00300B81" w:rsidRPr="00300B81" w:rsidRDefault="00300B81" w:rsidP="00300B81">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Coefficients</w:t>
            </w:r>
          </w:p>
        </w:tc>
        <w:tc>
          <w:tcPr>
            <w:tcW w:w="0" w:type="auto"/>
            <w:tcBorders>
              <w:bottom w:val="single" w:sz="4" w:space="0" w:color="000000"/>
            </w:tcBorders>
            <w:tcMar>
              <w:top w:w="0" w:type="dxa"/>
              <w:left w:w="108" w:type="dxa"/>
              <w:bottom w:w="0" w:type="dxa"/>
              <w:right w:w="108" w:type="dxa"/>
            </w:tcMar>
            <w:hideMark/>
          </w:tcPr>
          <w:p w14:paraId="11B8577E" w14:textId="77777777" w:rsidR="00300B81" w:rsidRPr="00300B81" w:rsidRDefault="00300B81" w:rsidP="00300B81">
            <w:pPr>
              <w:spacing w:after="0" w:line="240" w:lineRule="auto"/>
              <w:rPr>
                <w:rFonts w:ascii="Cambria" w:eastAsia="Times New Roman" w:hAnsi="Cambria" w:cs="Times New Roman"/>
                <w:sz w:val="24"/>
                <w:szCs w:val="24"/>
              </w:rPr>
            </w:pPr>
          </w:p>
        </w:tc>
      </w:tr>
      <w:tr w:rsidR="00300B81" w:rsidRPr="00300B81" w14:paraId="50A0C66E" w14:textId="77777777" w:rsidTr="00300B81">
        <w:trPr>
          <w:trHeight w:val="251"/>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F126B08" w14:textId="77777777" w:rsidR="00300B81" w:rsidRPr="00300B81" w:rsidRDefault="00300B81" w:rsidP="00300B81">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b/>
                <w:bCs/>
                <w:color w:val="000000"/>
                <w:sz w:val="24"/>
                <w:szCs w:val="24"/>
              </w:rPr>
              <w:t>Model Summary</w:t>
            </w:r>
          </w:p>
        </w:tc>
      </w:tr>
      <w:tr w:rsidR="00300B81" w:rsidRPr="00300B81" w14:paraId="002B7B43" w14:textId="77777777" w:rsidTr="00300B81">
        <w:trPr>
          <w:trHeight w:val="50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E95077" w14:textId="77777777" w:rsidR="00300B81" w:rsidRPr="00300B81" w:rsidRDefault="00300B81" w:rsidP="00300B81">
            <w:pPr>
              <w:spacing w:after="0" w:line="240" w:lineRule="auto"/>
              <w:rPr>
                <w:rFonts w:ascii="Cambria" w:eastAsia="Times New Roman" w:hAnsi="Cambria" w:cs="Times New Roman"/>
                <w:sz w:val="24"/>
                <w:szCs w:val="24"/>
              </w:rPr>
            </w:pPr>
            <w:r w:rsidRPr="00300B81">
              <w:rPr>
                <w:rFonts w:ascii="Cambria" w:eastAsia="Times New Roman" w:hAnsi="Cambria" w:cs="Times New Roman"/>
                <w:color w:val="000000"/>
                <w:sz w:val="24"/>
                <w:szCs w:val="24"/>
              </w:rPr>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C0AB4B" w14:textId="77777777" w:rsidR="00300B81" w:rsidRPr="00300B81" w:rsidRDefault="00300B81" w:rsidP="00300B81">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78095A" w14:textId="77777777" w:rsidR="00300B81" w:rsidRPr="00300B81" w:rsidRDefault="00300B81" w:rsidP="00300B81">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R Square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0BA8E0" w14:textId="77777777" w:rsidR="00300B81" w:rsidRPr="00300B81" w:rsidRDefault="00300B81" w:rsidP="00300B81">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Adjusted Square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5A5180" w14:textId="77777777" w:rsidR="00300B81" w:rsidRPr="00300B81" w:rsidRDefault="00300B81" w:rsidP="00300B81">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Std. Error of the Estimate</w:t>
            </w:r>
          </w:p>
          <w:p w14:paraId="0AF550DA" w14:textId="77777777" w:rsidR="00300B81" w:rsidRPr="00300B81" w:rsidRDefault="00300B81" w:rsidP="00300B81">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.000</w:t>
            </w:r>
            <w:r w:rsidRPr="00300B81">
              <w:rPr>
                <w:rFonts w:ascii="Cambria" w:eastAsia="Times New Roman" w:hAnsi="Cambria" w:cs="Times New Roman"/>
                <w:color w:val="000000"/>
                <w:sz w:val="24"/>
                <w:szCs w:val="24"/>
                <w:vertAlign w:val="superscript"/>
              </w:rPr>
              <w:t>a</w:t>
            </w:r>
          </w:p>
        </w:tc>
      </w:tr>
      <w:tr w:rsidR="00300B81" w:rsidRPr="00300B81" w14:paraId="4832D7EC" w14:textId="77777777" w:rsidTr="00300B81">
        <w:trPr>
          <w:trHeight w:val="251"/>
        </w:trPr>
        <w:tc>
          <w:tcPr>
            <w:tcW w:w="0" w:type="auto"/>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1F24786F" w14:textId="77777777" w:rsidR="00300B81" w:rsidRPr="00300B81" w:rsidRDefault="00300B81" w:rsidP="00300B81">
            <w:pPr>
              <w:spacing w:after="0" w:line="240" w:lineRule="auto"/>
              <w:rPr>
                <w:rFonts w:ascii="Cambria" w:eastAsia="Times New Roman" w:hAnsi="Cambria" w:cs="Times New Roman"/>
                <w:sz w:val="24"/>
                <w:szCs w:val="24"/>
              </w:rPr>
            </w:pPr>
            <w:r w:rsidRPr="00300B81">
              <w:rPr>
                <w:rFonts w:ascii="Cambria" w:eastAsia="Times New Roman" w:hAnsi="Cambria" w:cs="Times New Roman"/>
                <w:color w:val="000000"/>
                <w:sz w:val="24"/>
                <w:szCs w:val="24"/>
              </w:rPr>
              <w:t>1</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552CEB8D" w14:textId="77777777" w:rsidR="00300B81" w:rsidRPr="00300B81" w:rsidRDefault="00300B81" w:rsidP="00300B81">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.799a</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37557569" w14:textId="77777777" w:rsidR="00300B81" w:rsidRPr="00300B81" w:rsidRDefault="00300B81" w:rsidP="00300B81">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.638</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64861A47" w14:textId="77777777" w:rsidR="00300B81" w:rsidRPr="00300B81" w:rsidRDefault="00300B81" w:rsidP="00300B81">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.628</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14:paraId="07AB0D88" w14:textId="77777777" w:rsidR="00300B81" w:rsidRPr="00300B81" w:rsidRDefault="00300B81" w:rsidP="00300B81">
            <w:pPr>
              <w:spacing w:after="0" w:line="240" w:lineRule="auto"/>
              <w:jc w:val="center"/>
              <w:rPr>
                <w:rFonts w:ascii="Cambria" w:eastAsia="Times New Roman" w:hAnsi="Cambria" w:cs="Times New Roman"/>
                <w:sz w:val="24"/>
                <w:szCs w:val="24"/>
              </w:rPr>
            </w:pPr>
            <w:r w:rsidRPr="00300B81">
              <w:rPr>
                <w:rFonts w:ascii="Cambria" w:eastAsia="Times New Roman" w:hAnsi="Cambria" w:cs="Times New Roman"/>
                <w:color w:val="000000"/>
                <w:sz w:val="24"/>
                <w:szCs w:val="24"/>
              </w:rPr>
              <w:t>.36529</w:t>
            </w:r>
          </w:p>
        </w:tc>
      </w:tr>
      <w:tr w:rsidR="00300B81" w:rsidRPr="00300B81" w14:paraId="46317AAB" w14:textId="77777777" w:rsidTr="00300B81">
        <w:trPr>
          <w:trHeight w:val="212"/>
        </w:trPr>
        <w:tc>
          <w:tcPr>
            <w:tcW w:w="0" w:type="auto"/>
            <w:gridSpan w:val="5"/>
            <w:tcMar>
              <w:top w:w="0" w:type="dxa"/>
              <w:left w:w="108" w:type="dxa"/>
              <w:bottom w:w="0" w:type="dxa"/>
              <w:right w:w="108" w:type="dxa"/>
            </w:tcMar>
            <w:vAlign w:val="center"/>
            <w:hideMark/>
          </w:tcPr>
          <w:p w14:paraId="61925771" w14:textId="77777777" w:rsidR="00300B81" w:rsidRPr="00300B81" w:rsidRDefault="00300B81" w:rsidP="00300B81">
            <w:pPr>
              <w:numPr>
                <w:ilvl w:val="0"/>
                <w:numId w:val="16"/>
              </w:numPr>
              <w:spacing w:after="0" w:line="240" w:lineRule="auto"/>
              <w:textAlignment w:val="baseline"/>
              <w:rPr>
                <w:rFonts w:ascii="Cambria" w:eastAsia="Times New Roman" w:hAnsi="Cambria" w:cs="Times New Roman"/>
                <w:color w:val="000000"/>
                <w:sz w:val="24"/>
                <w:szCs w:val="24"/>
              </w:rPr>
            </w:pPr>
            <w:r w:rsidRPr="00300B81">
              <w:rPr>
                <w:rFonts w:ascii="Cambria" w:eastAsia="Times New Roman" w:hAnsi="Cambria" w:cs="Times New Roman"/>
                <w:color w:val="000000"/>
                <w:sz w:val="24"/>
                <w:szCs w:val="24"/>
              </w:rPr>
              <w:t>Predictors: (Constant), Service Quality, Promotion</w:t>
            </w:r>
          </w:p>
        </w:tc>
      </w:tr>
    </w:tbl>
    <w:p w14:paraId="362675E4" w14:textId="77777777" w:rsidR="00435F36" w:rsidRDefault="00435F36" w:rsidP="00435F36">
      <w:pPr>
        <w:spacing w:after="0" w:line="276" w:lineRule="auto"/>
        <w:jc w:val="both"/>
        <w:rPr>
          <w:rFonts w:ascii="Cambria" w:eastAsia="Times New Roman" w:hAnsi="Cambria" w:cs="Times New Roman"/>
          <w:b/>
          <w:bCs/>
          <w:color w:val="000000"/>
          <w:sz w:val="24"/>
          <w:szCs w:val="24"/>
        </w:rPr>
      </w:pPr>
      <w:r w:rsidRPr="00435F36">
        <w:rPr>
          <w:rFonts w:ascii="Cambria" w:eastAsia="Times New Roman" w:hAnsi="Cambria" w:cs="Times New Roman"/>
          <w:b/>
          <w:bCs/>
          <w:color w:val="000000"/>
          <w:sz w:val="24"/>
          <w:szCs w:val="24"/>
        </w:rPr>
        <w:t>Coefficient of Determination (R</w:t>
      </w:r>
      <w:r w:rsidRPr="00435F36">
        <w:rPr>
          <w:rFonts w:ascii="Cambria" w:eastAsia="Times New Roman" w:hAnsi="Cambria" w:cs="Times New Roman"/>
          <w:b/>
          <w:bCs/>
          <w:color w:val="000000"/>
          <w:sz w:val="14"/>
          <w:szCs w:val="14"/>
          <w:vertAlign w:val="superscript"/>
        </w:rPr>
        <w:t>2</w:t>
      </w:r>
      <w:r w:rsidRPr="00435F36">
        <w:rPr>
          <w:rFonts w:ascii="Cambria" w:eastAsia="Times New Roman" w:hAnsi="Cambria" w:cs="Times New Roman"/>
          <w:b/>
          <w:bCs/>
          <w:color w:val="000000"/>
          <w:sz w:val="24"/>
          <w:szCs w:val="24"/>
        </w:rPr>
        <w:t>)</w:t>
      </w:r>
    </w:p>
    <w:p w14:paraId="7EE6F58A" w14:textId="77777777" w:rsidR="00300B81" w:rsidRPr="00801853" w:rsidRDefault="00300B81" w:rsidP="00300B81">
      <w:pPr>
        <w:spacing w:after="0" w:line="240" w:lineRule="auto"/>
        <w:jc w:val="center"/>
        <w:rPr>
          <w:rFonts w:ascii="Cambria" w:eastAsia="Times New Roman" w:hAnsi="Cambria" w:cs="Times New Roman"/>
          <w:sz w:val="24"/>
          <w:szCs w:val="24"/>
        </w:rPr>
      </w:pPr>
      <w:r w:rsidRPr="00801853">
        <w:rPr>
          <w:rFonts w:ascii="Cambria" w:eastAsia="Times New Roman" w:hAnsi="Cambria" w:cs="Times New Roman"/>
          <w:b/>
          <w:bCs/>
          <w:color w:val="000000"/>
        </w:rPr>
        <w:t>Table 9. Results of Determination Coefficient (R</w:t>
      </w:r>
      <w:r w:rsidRPr="00801853">
        <w:rPr>
          <w:rFonts w:ascii="Cambria" w:eastAsia="Times New Roman" w:hAnsi="Cambria" w:cs="Times New Roman"/>
          <w:b/>
          <w:bCs/>
          <w:color w:val="000000"/>
          <w:sz w:val="13"/>
          <w:szCs w:val="13"/>
          <w:vertAlign w:val="superscript"/>
        </w:rPr>
        <w:t>2</w:t>
      </w:r>
      <w:r w:rsidRPr="00801853">
        <w:rPr>
          <w:rFonts w:ascii="Cambria" w:eastAsia="Times New Roman" w:hAnsi="Cambria" w:cs="Times New Roman"/>
          <w:b/>
          <w:bCs/>
          <w:color w:val="000000"/>
        </w:rPr>
        <w:t>)</w:t>
      </w:r>
    </w:p>
    <w:p w14:paraId="7D66BB18" w14:textId="77777777" w:rsidR="00300B81" w:rsidRPr="00801853" w:rsidRDefault="00300B81" w:rsidP="00300B81">
      <w:pPr>
        <w:spacing w:after="0" w:line="240" w:lineRule="auto"/>
        <w:jc w:val="center"/>
        <w:rPr>
          <w:rFonts w:ascii="Cambria" w:eastAsia="Times New Roman" w:hAnsi="Cambria" w:cs="Times New Roman"/>
          <w:sz w:val="24"/>
          <w:szCs w:val="24"/>
        </w:rPr>
      </w:pPr>
      <w:r w:rsidRPr="00801853">
        <w:rPr>
          <w:rFonts w:ascii="Cambria" w:eastAsia="Times New Roman" w:hAnsi="Cambria" w:cs="Times New Roman"/>
          <w:b/>
          <w:bCs/>
          <w:color w:val="000000"/>
        </w:rPr>
        <w:t>         </w:t>
      </w:r>
      <w:proofErr w:type="spellStart"/>
      <w:r w:rsidRPr="00801853">
        <w:rPr>
          <w:rFonts w:ascii="Cambria" w:eastAsia="Times New Roman" w:hAnsi="Cambria" w:cs="Times New Roman"/>
          <w:b/>
          <w:bCs/>
          <w:color w:val="000000"/>
        </w:rPr>
        <w:t>Coefficients</w:t>
      </w:r>
      <w:r w:rsidRPr="00801853">
        <w:rPr>
          <w:rFonts w:ascii="Cambria" w:eastAsia="Times New Roman" w:hAnsi="Cambria" w:cs="Times New Roman"/>
          <w:b/>
          <w:bCs/>
          <w:color w:val="000000"/>
          <w:sz w:val="13"/>
          <w:szCs w:val="13"/>
          <w:vertAlign w:val="superscript"/>
        </w:rPr>
        <w:t>a</w:t>
      </w:r>
      <w:proofErr w:type="spellEnd"/>
    </w:p>
    <w:p w14:paraId="6613A3AD" w14:textId="33AB14CB" w:rsidR="00300B81" w:rsidRDefault="00300B81" w:rsidP="00300B81">
      <w:pPr>
        <w:spacing w:after="0" w:line="276" w:lineRule="auto"/>
        <w:jc w:val="both"/>
        <w:rPr>
          <w:rFonts w:ascii="Cambria" w:eastAsia="Times New Roman" w:hAnsi="Cambria" w:cs="Times New Roman"/>
          <w:color w:val="000000"/>
          <w:sz w:val="24"/>
          <w:szCs w:val="24"/>
        </w:rPr>
      </w:pPr>
      <w:r w:rsidRPr="00300B81">
        <w:rPr>
          <w:rFonts w:ascii="Cambria" w:eastAsia="Times New Roman" w:hAnsi="Cambria" w:cs="Times New Roman"/>
          <w:color w:val="000000"/>
          <w:sz w:val="24"/>
          <w:szCs w:val="24"/>
        </w:rPr>
        <w:t>Source: Data processed by SPSS</w:t>
      </w:r>
    </w:p>
    <w:p w14:paraId="1C8306B8" w14:textId="65871B2F" w:rsidR="00801853" w:rsidRPr="00801853" w:rsidRDefault="00435F36" w:rsidP="00300B81">
      <w:pPr>
        <w:spacing w:after="0" w:line="240" w:lineRule="auto"/>
        <w:ind w:firstLine="720"/>
        <w:jc w:val="both"/>
        <w:rPr>
          <w:rFonts w:ascii="Cambria" w:eastAsia="Times New Roman" w:hAnsi="Cambria" w:cs="Times New Roman"/>
          <w:sz w:val="24"/>
          <w:szCs w:val="24"/>
        </w:rPr>
      </w:pPr>
      <w:r w:rsidRPr="00435F36">
        <w:rPr>
          <w:rFonts w:ascii="Cambria" w:eastAsia="Times New Roman" w:hAnsi="Cambria" w:cs="Times New Roman"/>
          <w:color w:val="000000"/>
          <w:sz w:val="24"/>
          <w:szCs w:val="24"/>
        </w:rPr>
        <w:t>The coefficient of determination explains the contribution made by each independent variable to the dependent variable. To find out the magnitude of the coefficient of determination for each independent variable in a regression model, you can do this by looking at the R² value in the model summary table.</w:t>
      </w:r>
      <w:r w:rsidR="00300B81">
        <w:rPr>
          <w:rFonts w:ascii="Cambria" w:eastAsia="Times New Roman" w:hAnsi="Cambria" w:cs="Times New Roman"/>
          <w:sz w:val="24"/>
          <w:szCs w:val="24"/>
        </w:rPr>
        <w:t xml:space="preserve"> </w:t>
      </w:r>
      <w:r w:rsidR="00801853" w:rsidRPr="00801853">
        <w:rPr>
          <w:rFonts w:ascii="Cambria" w:eastAsia="Times New Roman" w:hAnsi="Cambria" w:cs="Times New Roman"/>
          <w:color w:val="000000"/>
          <w:sz w:val="24"/>
          <w:szCs w:val="24"/>
        </w:rPr>
        <w:t>The coefficient of determination (Adjusted R²) aims to determine how much the independent variables, namely promotion and service quality, can explain the dependent variable, namely the repurchase decision. Based on the table above, it is known that the adjusted R square value is 0.628 (62.8%), this shows that by using the regression model, the independent variables, namely promotion and service quality, have an influence on the repurchase decision variable of (62.8%) while the remaining 100% - 62.8 % = 37.2% explained by other variables not included in this regression analysis.</w:t>
      </w:r>
    </w:p>
    <w:p w14:paraId="70B88F01" w14:textId="4CB802D4" w:rsidR="00A27BA3" w:rsidRPr="00403C52" w:rsidRDefault="00A27BA3" w:rsidP="00403C52">
      <w:pPr>
        <w:spacing w:before="60" w:after="0" w:line="276" w:lineRule="auto"/>
        <w:ind w:firstLine="720"/>
        <w:jc w:val="both"/>
        <w:rPr>
          <w:rFonts w:ascii="Cambria" w:eastAsia="Cambria" w:hAnsi="Cambria" w:cs="Cambria"/>
          <w:sz w:val="20"/>
          <w:szCs w:val="20"/>
        </w:rPr>
      </w:pPr>
    </w:p>
    <w:p w14:paraId="7352FCDE" w14:textId="77777777" w:rsidR="00A27BA3" w:rsidRDefault="00F17889" w:rsidP="00300B81">
      <w:pPr>
        <w:spacing w:after="60" w:line="276" w:lineRule="auto"/>
        <w:rPr>
          <w:rFonts w:ascii="Cambria" w:eastAsia="Cambria" w:hAnsi="Cambria" w:cs="Cambria"/>
          <w:b/>
          <w:sz w:val="24"/>
          <w:szCs w:val="24"/>
        </w:rPr>
      </w:pPr>
      <w:r>
        <w:rPr>
          <w:rFonts w:ascii="Cambria" w:eastAsia="Cambria" w:hAnsi="Cambria" w:cs="Cambria"/>
          <w:b/>
          <w:sz w:val="24"/>
          <w:szCs w:val="24"/>
        </w:rPr>
        <w:t>CONCLUSION AND RECOMMENDATION</w:t>
      </w:r>
    </w:p>
    <w:p w14:paraId="28CA40AD" w14:textId="3A6C4995" w:rsidR="00A27BA3" w:rsidRPr="00300B81" w:rsidRDefault="007C38BF" w:rsidP="00300B81">
      <w:pPr>
        <w:spacing w:after="0" w:line="240" w:lineRule="auto"/>
        <w:ind w:firstLine="720"/>
        <w:jc w:val="both"/>
        <w:rPr>
          <w:rFonts w:ascii="Cambria" w:eastAsia="Times New Roman" w:hAnsi="Cambria" w:cs="Times New Roman"/>
          <w:sz w:val="24"/>
          <w:szCs w:val="24"/>
        </w:rPr>
      </w:pPr>
      <w:r w:rsidRPr="00BD2EE3">
        <w:rPr>
          <w:rFonts w:ascii="Cambria" w:eastAsia="Times New Roman" w:hAnsi="Cambria" w:cs="Times New Roman"/>
          <w:color w:val="000000"/>
          <w:sz w:val="24"/>
          <w:szCs w:val="24"/>
        </w:rPr>
        <w:t>The following is an interpretation of the research results</w:t>
      </w:r>
      <w:r w:rsidR="00300B81">
        <w:rPr>
          <w:rFonts w:ascii="Cambria" w:eastAsia="Times New Roman" w:hAnsi="Cambria" w:cs="Times New Roman"/>
          <w:color w:val="000000"/>
          <w:sz w:val="24"/>
          <w:szCs w:val="24"/>
        </w:rPr>
        <w:t xml:space="preserve">. </w:t>
      </w:r>
      <w:r w:rsidRPr="00300B81">
        <w:rPr>
          <w:rFonts w:ascii="Cambria" w:eastAsia="Times New Roman" w:hAnsi="Cambria" w:cs="Times New Roman"/>
          <w:color w:val="000000"/>
          <w:sz w:val="24"/>
          <w:szCs w:val="24"/>
        </w:rPr>
        <w:t>The Influence of Promotional Variables on Repurchase Decisions</w:t>
      </w:r>
      <w:r w:rsidR="00300B81">
        <w:rPr>
          <w:rFonts w:ascii="Cambria" w:eastAsia="Times New Roman" w:hAnsi="Cambria" w:cs="Times New Roman"/>
          <w:sz w:val="24"/>
          <w:szCs w:val="24"/>
        </w:rPr>
        <w:t xml:space="preserve">. </w:t>
      </w:r>
      <w:r w:rsidRPr="00300B81">
        <w:rPr>
          <w:rFonts w:ascii="Cambria" w:eastAsia="Times New Roman" w:hAnsi="Cambria" w:cs="Times New Roman"/>
          <w:color w:val="000000"/>
          <w:sz w:val="24"/>
          <w:szCs w:val="24"/>
        </w:rPr>
        <w:t>The research results state that there is a partial influence between promotions on purchasing decisions based on a significant value of less than 0.05 with a calculated t value (3,557) &gt; t table (1,993). This proves that the more intensive the strategy or promotion carried out, the greater it will influence purchasing decisions.</w:t>
      </w:r>
      <w:r w:rsidR="00300B81">
        <w:rPr>
          <w:rFonts w:ascii="Cambria" w:eastAsia="Times New Roman" w:hAnsi="Cambria" w:cs="Times New Roman"/>
          <w:sz w:val="24"/>
          <w:szCs w:val="24"/>
        </w:rPr>
        <w:t xml:space="preserve"> </w:t>
      </w:r>
      <w:r w:rsidRPr="00300B81">
        <w:rPr>
          <w:rFonts w:ascii="Cambria" w:eastAsia="Times New Roman" w:hAnsi="Cambria" w:cs="Times New Roman"/>
          <w:color w:val="000000"/>
          <w:sz w:val="24"/>
          <w:szCs w:val="24"/>
        </w:rPr>
        <w:t xml:space="preserve">The research results are in accordance with the theory expressed by Danang </w:t>
      </w:r>
      <w:proofErr w:type="spellStart"/>
      <w:r w:rsidRPr="00300B81">
        <w:rPr>
          <w:rFonts w:ascii="Cambria" w:eastAsia="Times New Roman" w:hAnsi="Cambria" w:cs="Times New Roman"/>
          <w:color w:val="000000"/>
          <w:sz w:val="24"/>
          <w:szCs w:val="24"/>
        </w:rPr>
        <w:t>Sunyoto</w:t>
      </w:r>
      <w:proofErr w:type="spellEnd"/>
      <w:r w:rsidR="00300B81">
        <w:rPr>
          <w:rFonts w:ascii="Cambria" w:eastAsia="Times New Roman" w:hAnsi="Cambria" w:cs="Times New Roman"/>
          <w:color w:val="000000"/>
          <w:sz w:val="24"/>
          <w:szCs w:val="24"/>
        </w:rPr>
        <w:t xml:space="preserve">, </w:t>
      </w:r>
      <w:r w:rsidRPr="00300B81">
        <w:rPr>
          <w:rFonts w:ascii="Cambria" w:eastAsia="Times New Roman" w:hAnsi="Cambria" w:cs="Times New Roman"/>
          <w:color w:val="000000"/>
          <w:sz w:val="24"/>
          <w:szCs w:val="24"/>
        </w:rPr>
        <w:t xml:space="preserve">(2017) which states that promotion is the spearhead of a product's business activities in order to reach the target market and sell the product. Because the more often a trading company carries out promotions, the more the company is embedded in the minds of consumers and this can influence consumer purchasing decisions. This is also in accordance with research conducted by </w:t>
      </w:r>
      <w:proofErr w:type="spellStart"/>
      <w:r w:rsidRPr="00300B81">
        <w:rPr>
          <w:rFonts w:ascii="Cambria" w:eastAsia="Times New Roman" w:hAnsi="Cambria" w:cs="Times New Roman"/>
          <w:color w:val="000000"/>
          <w:sz w:val="24"/>
          <w:szCs w:val="24"/>
        </w:rPr>
        <w:t>Yulismar</w:t>
      </w:r>
      <w:proofErr w:type="spellEnd"/>
      <w:r w:rsidRPr="00300B81">
        <w:rPr>
          <w:rFonts w:ascii="Cambria" w:eastAsia="Times New Roman" w:hAnsi="Cambria" w:cs="Times New Roman"/>
          <w:color w:val="000000"/>
          <w:sz w:val="24"/>
          <w:szCs w:val="24"/>
        </w:rPr>
        <w:t xml:space="preserve"> (2013), the results of which stated that promotional variables have a significant influence on consumer purchasing decisions. The results of the calculations show that there is a significant influence between promotions and consumer purchasing decisions. After processing the data using SPSS (Statistical Product and Services Solutions) software, especially regarding simple linear regression, the output value of R was 0.800 or 80%, meaning that the correlation between promotions and consumer purchasing decisions was 80%.</w:t>
      </w:r>
      <w:r w:rsidR="00300B81">
        <w:rPr>
          <w:rFonts w:ascii="Cambria" w:eastAsia="Times New Roman" w:hAnsi="Cambria" w:cs="Times New Roman"/>
          <w:sz w:val="24"/>
          <w:szCs w:val="24"/>
        </w:rPr>
        <w:t xml:space="preserve"> </w:t>
      </w:r>
      <w:r w:rsidRPr="00300B81">
        <w:rPr>
          <w:rFonts w:ascii="Cambria" w:eastAsia="Times New Roman" w:hAnsi="Cambria" w:cs="Times New Roman"/>
          <w:color w:val="000000"/>
          <w:sz w:val="24"/>
          <w:szCs w:val="24"/>
        </w:rPr>
        <w:t>The research results state that there is a partial influence between service quality on repurchase decisions based on a significant value of less than 0.05 with a calculated t value (4,302) &gt; t table (1,993). This proves that the faster service quality is spread to consumers, the greater the repurchase decision will be.</w:t>
      </w:r>
      <w:r w:rsidR="00300B81">
        <w:rPr>
          <w:rFonts w:ascii="Cambria" w:eastAsia="Times New Roman" w:hAnsi="Cambria" w:cs="Times New Roman"/>
          <w:sz w:val="24"/>
          <w:szCs w:val="24"/>
        </w:rPr>
        <w:t xml:space="preserve"> </w:t>
      </w:r>
      <w:r w:rsidRPr="00300B81">
        <w:rPr>
          <w:rFonts w:ascii="Cambria" w:eastAsia="Times New Roman" w:hAnsi="Cambria" w:cs="Times New Roman"/>
          <w:color w:val="000000"/>
          <w:sz w:val="24"/>
          <w:szCs w:val="24"/>
        </w:rPr>
        <w:t>Simultaneous Influence of Promotion and Service Quality Variables on Repurchase Decisions</w:t>
      </w:r>
      <w:r w:rsidR="00300B81">
        <w:rPr>
          <w:rFonts w:ascii="Cambria" w:eastAsia="Times New Roman" w:hAnsi="Cambria" w:cs="Times New Roman"/>
          <w:sz w:val="24"/>
          <w:szCs w:val="24"/>
        </w:rPr>
        <w:t xml:space="preserve">. </w:t>
      </w:r>
      <w:r w:rsidRPr="00300B81">
        <w:rPr>
          <w:rFonts w:ascii="Cambria" w:eastAsia="Times New Roman" w:hAnsi="Cambria" w:cs="Times New Roman"/>
          <w:color w:val="000000"/>
          <w:sz w:val="24"/>
          <w:szCs w:val="24"/>
        </w:rPr>
        <w:t xml:space="preserve">The research results state that there is a simultaneous influence between promotional variables and service quality on purchasing decisions based on a significant value of less than 0.05 with a </w:t>
      </w:r>
      <w:proofErr w:type="spellStart"/>
      <w:r w:rsidRPr="00300B81">
        <w:rPr>
          <w:rFonts w:ascii="Cambria" w:eastAsia="Times New Roman" w:hAnsi="Cambria" w:cs="Times New Roman"/>
          <w:color w:val="000000"/>
          <w:sz w:val="24"/>
          <w:szCs w:val="24"/>
        </w:rPr>
        <w:t>Fcount</w:t>
      </w:r>
      <w:proofErr w:type="spellEnd"/>
      <w:r w:rsidRPr="00300B81">
        <w:rPr>
          <w:rFonts w:ascii="Cambria" w:eastAsia="Times New Roman" w:hAnsi="Cambria" w:cs="Times New Roman"/>
          <w:color w:val="000000"/>
          <w:sz w:val="24"/>
          <w:szCs w:val="24"/>
        </w:rPr>
        <w:t xml:space="preserve"> value (63.522) ˃ F table (3.12). </w:t>
      </w:r>
    </w:p>
    <w:p w14:paraId="721FE5A4" w14:textId="77777777" w:rsidR="00A27BA3" w:rsidRDefault="00F17889">
      <w:pPr>
        <w:spacing w:after="60" w:line="276" w:lineRule="auto"/>
        <w:rPr>
          <w:rFonts w:ascii="Cambria" w:eastAsia="Cambria" w:hAnsi="Cambria" w:cs="Cambria"/>
          <w:b/>
          <w:sz w:val="24"/>
          <w:szCs w:val="24"/>
        </w:rPr>
      </w:pPr>
      <w:r>
        <w:rPr>
          <w:rFonts w:ascii="Cambria" w:eastAsia="Cambria" w:hAnsi="Cambria" w:cs="Cambria"/>
          <w:b/>
          <w:sz w:val="24"/>
          <w:szCs w:val="24"/>
        </w:rPr>
        <w:lastRenderedPageBreak/>
        <w:t>REFERENCES</w:t>
      </w:r>
    </w:p>
    <w:p w14:paraId="078EB63F" w14:textId="77777777" w:rsidR="00604A74" w:rsidRPr="00604A74" w:rsidRDefault="00604A74" w:rsidP="00604A74">
      <w:pPr>
        <w:spacing w:after="0" w:line="276" w:lineRule="auto"/>
        <w:jc w:val="both"/>
        <w:rPr>
          <w:rFonts w:ascii="Cambria" w:hAnsi="Cambria" w:cs="Times New Roman"/>
          <w:sz w:val="24"/>
          <w:szCs w:val="24"/>
        </w:rPr>
      </w:pPr>
      <w:r w:rsidRPr="00604A74">
        <w:rPr>
          <w:rFonts w:ascii="Cambria" w:hAnsi="Cambria" w:cs="Times New Roman"/>
          <w:sz w:val="24"/>
          <w:szCs w:val="24"/>
        </w:rPr>
        <w:t xml:space="preserve">Al </w:t>
      </w:r>
      <w:proofErr w:type="spellStart"/>
      <w:r w:rsidRPr="00604A74">
        <w:rPr>
          <w:rFonts w:ascii="Cambria" w:hAnsi="Cambria" w:cs="Times New Roman"/>
          <w:sz w:val="24"/>
          <w:szCs w:val="24"/>
        </w:rPr>
        <w:t>Idrus</w:t>
      </w:r>
      <w:proofErr w:type="spellEnd"/>
      <w:r w:rsidRPr="00604A74">
        <w:rPr>
          <w:rFonts w:ascii="Cambria" w:hAnsi="Cambria" w:cs="Times New Roman"/>
          <w:sz w:val="24"/>
          <w:szCs w:val="24"/>
        </w:rPr>
        <w:t xml:space="preserve">, S. (2019). </w:t>
      </w:r>
      <w:proofErr w:type="spellStart"/>
      <w:r w:rsidRPr="00604A74">
        <w:rPr>
          <w:rFonts w:ascii="Cambria" w:hAnsi="Cambria" w:cs="Times New Roman"/>
          <w:sz w:val="24"/>
          <w:szCs w:val="24"/>
        </w:rPr>
        <w:t>Kualitas</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Pelayanan</w:t>
      </w:r>
      <w:proofErr w:type="spellEnd"/>
      <w:r w:rsidRPr="00604A74">
        <w:rPr>
          <w:rFonts w:ascii="Cambria" w:hAnsi="Cambria" w:cs="Times New Roman"/>
          <w:sz w:val="24"/>
          <w:szCs w:val="24"/>
        </w:rPr>
        <w:t xml:space="preserve"> dan Keputusan </w:t>
      </w:r>
      <w:proofErr w:type="spellStart"/>
      <w:r w:rsidRPr="00604A74">
        <w:rPr>
          <w:rFonts w:ascii="Cambria" w:hAnsi="Cambria" w:cs="Times New Roman"/>
          <w:sz w:val="24"/>
          <w:szCs w:val="24"/>
        </w:rPr>
        <w:t>Pembelian</w:t>
      </w:r>
      <w:proofErr w:type="spellEnd"/>
      <w:r w:rsidRPr="00604A74">
        <w:rPr>
          <w:rFonts w:ascii="Cambria" w:hAnsi="Cambria" w:cs="Times New Roman"/>
          <w:sz w:val="24"/>
          <w:szCs w:val="24"/>
        </w:rPr>
        <w:t>. Media Nusa Creative.</w:t>
      </w:r>
    </w:p>
    <w:p w14:paraId="08F23C26" w14:textId="77777777" w:rsidR="00604A74" w:rsidRPr="00604A74" w:rsidRDefault="00604A74" w:rsidP="00604A74">
      <w:pPr>
        <w:spacing w:after="0" w:line="276" w:lineRule="auto"/>
        <w:ind w:left="851" w:hanging="851"/>
        <w:jc w:val="both"/>
        <w:rPr>
          <w:rFonts w:ascii="Cambria" w:hAnsi="Cambria" w:cs="Times New Roman"/>
          <w:sz w:val="24"/>
          <w:szCs w:val="24"/>
        </w:rPr>
      </w:pPr>
      <w:r w:rsidRPr="00604A74">
        <w:rPr>
          <w:rFonts w:ascii="Cambria" w:hAnsi="Cambria" w:cs="Times New Roman"/>
          <w:sz w:val="24"/>
          <w:szCs w:val="24"/>
        </w:rPr>
        <w:t xml:space="preserve">Azizah, A., &amp; </w:t>
      </w:r>
      <w:proofErr w:type="spellStart"/>
      <w:r w:rsidRPr="00604A74">
        <w:rPr>
          <w:rFonts w:ascii="Cambria" w:hAnsi="Cambria" w:cs="Times New Roman"/>
          <w:sz w:val="24"/>
          <w:szCs w:val="24"/>
        </w:rPr>
        <w:t>Prasetio</w:t>
      </w:r>
      <w:proofErr w:type="spellEnd"/>
      <w:r w:rsidRPr="00604A74">
        <w:rPr>
          <w:rFonts w:ascii="Cambria" w:hAnsi="Cambria" w:cs="Times New Roman"/>
          <w:sz w:val="24"/>
          <w:szCs w:val="24"/>
        </w:rPr>
        <w:t xml:space="preserve">, A. (2019). </w:t>
      </w:r>
      <w:proofErr w:type="spellStart"/>
      <w:r w:rsidRPr="00604A74">
        <w:rPr>
          <w:rFonts w:ascii="Cambria" w:hAnsi="Cambria" w:cs="Times New Roman"/>
          <w:sz w:val="24"/>
          <w:szCs w:val="24"/>
        </w:rPr>
        <w:t>Pengaruh</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Promosi</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Penjualan</w:t>
      </w:r>
      <w:proofErr w:type="spellEnd"/>
      <w:r w:rsidRPr="00604A74">
        <w:rPr>
          <w:rFonts w:ascii="Cambria" w:hAnsi="Cambria" w:cs="Times New Roman"/>
          <w:sz w:val="24"/>
          <w:szCs w:val="24"/>
        </w:rPr>
        <w:t xml:space="preserve"> di Instagram, Lokasi dan </w:t>
      </w:r>
      <w:proofErr w:type="spellStart"/>
      <w:r w:rsidRPr="00604A74">
        <w:rPr>
          <w:rFonts w:ascii="Cambria" w:hAnsi="Cambria" w:cs="Times New Roman"/>
          <w:sz w:val="24"/>
          <w:szCs w:val="24"/>
        </w:rPr>
        <w:t>Kualitas</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Layanan</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terhadap</w:t>
      </w:r>
      <w:proofErr w:type="spellEnd"/>
      <w:r w:rsidRPr="00604A74">
        <w:rPr>
          <w:rFonts w:ascii="Cambria" w:hAnsi="Cambria" w:cs="Times New Roman"/>
          <w:sz w:val="24"/>
          <w:szCs w:val="24"/>
        </w:rPr>
        <w:t xml:space="preserve"> Keputusan </w:t>
      </w:r>
      <w:proofErr w:type="spellStart"/>
      <w:r w:rsidRPr="00604A74">
        <w:rPr>
          <w:rFonts w:ascii="Cambria" w:hAnsi="Cambria" w:cs="Times New Roman"/>
          <w:sz w:val="24"/>
          <w:szCs w:val="24"/>
        </w:rPr>
        <w:t>Pembelian</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studi</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kasus</w:t>
      </w:r>
      <w:proofErr w:type="spellEnd"/>
      <w:r w:rsidRPr="00604A74">
        <w:rPr>
          <w:rFonts w:ascii="Cambria" w:hAnsi="Cambria" w:cs="Times New Roman"/>
          <w:sz w:val="24"/>
          <w:szCs w:val="24"/>
        </w:rPr>
        <w:t xml:space="preserve"> pada Kanz Coffee &amp; Eatery). </w:t>
      </w:r>
      <w:proofErr w:type="spellStart"/>
      <w:r w:rsidRPr="00604A74">
        <w:rPr>
          <w:rFonts w:ascii="Cambria" w:hAnsi="Cambria" w:cs="Times New Roman"/>
          <w:sz w:val="24"/>
          <w:szCs w:val="24"/>
        </w:rPr>
        <w:t>Jurnal</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Manajemen</w:t>
      </w:r>
      <w:proofErr w:type="spellEnd"/>
      <w:r w:rsidRPr="00604A74">
        <w:rPr>
          <w:rFonts w:ascii="Cambria" w:hAnsi="Cambria" w:cs="Times New Roman"/>
          <w:sz w:val="24"/>
          <w:szCs w:val="24"/>
        </w:rPr>
        <w:t xml:space="preserve"> dan </w:t>
      </w:r>
      <w:proofErr w:type="spellStart"/>
      <w:r w:rsidRPr="00604A74">
        <w:rPr>
          <w:rFonts w:ascii="Cambria" w:hAnsi="Cambria" w:cs="Times New Roman"/>
          <w:sz w:val="24"/>
          <w:szCs w:val="24"/>
        </w:rPr>
        <w:t>Bisnis</w:t>
      </w:r>
      <w:proofErr w:type="spellEnd"/>
      <w:r w:rsidRPr="00604A74">
        <w:rPr>
          <w:rFonts w:ascii="Cambria" w:hAnsi="Cambria" w:cs="Times New Roman"/>
          <w:sz w:val="24"/>
          <w:szCs w:val="24"/>
        </w:rPr>
        <w:t>, Vol. 3 No. 2.</w:t>
      </w:r>
    </w:p>
    <w:p w14:paraId="4FFA2631" w14:textId="77777777" w:rsidR="00604A74" w:rsidRPr="00604A74" w:rsidRDefault="00604A74" w:rsidP="00604A74">
      <w:pPr>
        <w:spacing w:after="0" w:line="276" w:lineRule="auto"/>
        <w:ind w:left="851" w:hanging="851"/>
        <w:jc w:val="both"/>
        <w:rPr>
          <w:rFonts w:ascii="Cambria" w:hAnsi="Cambria" w:cs="Times New Roman"/>
          <w:sz w:val="24"/>
          <w:szCs w:val="24"/>
        </w:rPr>
      </w:pPr>
      <w:r w:rsidRPr="00604A74">
        <w:rPr>
          <w:rFonts w:ascii="Cambria" w:hAnsi="Cambria" w:cs="Times New Roman"/>
          <w:sz w:val="24"/>
          <w:szCs w:val="24"/>
        </w:rPr>
        <w:t xml:space="preserve">Adila, S.N, &amp; Aziz, N. (2019). </w:t>
      </w:r>
      <w:proofErr w:type="spellStart"/>
      <w:r w:rsidRPr="00604A74">
        <w:rPr>
          <w:rFonts w:ascii="Cambria" w:hAnsi="Cambria" w:cs="Times New Roman"/>
          <w:sz w:val="24"/>
          <w:szCs w:val="24"/>
        </w:rPr>
        <w:t>Pengaruh</w:t>
      </w:r>
      <w:proofErr w:type="spellEnd"/>
      <w:r w:rsidRPr="00604A74">
        <w:rPr>
          <w:rFonts w:ascii="Cambria" w:hAnsi="Cambria" w:cs="Times New Roman"/>
          <w:sz w:val="24"/>
          <w:szCs w:val="24"/>
        </w:rPr>
        <w:t xml:space="preserve"> Strategi </w:t>
      </w:r>
      <w:proofErr w:type="spellStart"/>
      <w:r w:rsidRPr="00604A74">
        <w:rPr>
          <w:rFonts w:ascii="Cambria" w:hAnsi="Cambria" w:cs="Times New Roman"/>
          <w:sz w:val="24"/>
          <w:szCs w:val="24"/>
        </w:rPr>
        <w:t>Promosi</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terhadap</w:t>
      </w:r>
      <w:proofErr w:type="spellEnd"/>
      <w:r w:rsidRPr="00604A74">
        <w:rPr>
          <w:rFonts w:ascii="Cambria" w:hAnsi="Cambria" w:cs="Times New Roman"/>
          <w:sz w:val="24"/>
          <w:szCs w:val="24"/>
        </w:rPr>
        <w:t xml:space="preserve"> Keputusan </w:t>
      </w:r>
      <w:proofErr w:type="spellStart"/>
      <w:r w:rsidRPr="00604A74">
        <w:rPr>
          <w:rFonts w:ascii="Cambria" w:hAnsi="Cambria" w:cs="Times New Roman"/>
          <w:sz w:val="24"/>
          <w:szCs w:val="24"/>
        </w:rPr>
        <w:t>Pembelian</w:t>
      </w:r>
      <w:proofErr w:type="spellEnd"/>
      <w:r w:rsidRPr="00604A74">
        <w:rPr>
          <w:rFonts w:ascii="Cambria" w:hAnsi="Cambria" w:cs="Times New Roman"/>
          <w:sz w:val="24"/>
          <w:szCs w:val="24"/>
        </w:rPr>
        <w:t xml:space="preserve"> yang </w:t>
      </w:r>
      <w:proofErr w:type="spellStart"/>
      <w:r w:rsidRPr="00604A74">
        <w:rPr>
          <w:rFonts w:ascii="Cambria" w:hAnsi="Cambria" w:cs="Times New Roman"/>
          <w:sz w:val="24"/>
          <w:szCs w:val="24"/>
        </w:rPr>
        <w:t>dimediasi</w:t>
      </w:r>
      <w:proofErr w:type="spellEnd"/>
      <w:r w:rsidRPr="00604A74">
        <w:rPr>
          <w:rFonts w:ascii="Cambria" w:hAnsi="Cambria" w:cs="Times New Roman"/>
          <w:sz w:val="24"/>
          <w:szCs w:val="24"/>
        </w:rPr>
        <w:t xml:space="preserve"> oleh </w:t>
      </w:r>
      <w:proofErr w:type="spellStart"/>
      <w:r w:rsidRPr="00604A74">
        <w:rPr>
          <w:rFonts w:ascii="Cambria" w:hAnsi="Cambria" w:cs="Times New Roman"/>
          <w:sz w:val="24"/>
          <w:szCs w:val="24"/>
        </w:rPr>
        <w:t>minat</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beli</w:t>
      </w:r>
      <w:proofErr w:type="spellEnd"/>
      <w:r w:rsidRPr="00604A74">
        <w:rPr>
          <w:rFonts w:ascii="Cambria" w:hAnsi="Cambria" w:cs="Times New Roman"/>
          <w:sz w:val="24"/>
          <w:szCs w:val="24"/>
        </w:rPr>
        <w:t xml:space="preserve"> pada </w:t>
      </w:r>
      <w:proofErr w:type="spellStart"/>
      <w:r w:rsidRPr="00604A74">
        <w:rPr>
          <w:rFonts w:ascii="Cambria" w:hAnsi="Cambria" w:cs="Times New Roman"/>
          <w:sz w:val="24"/>
          <w:szCs w:val="24"/>
        </w:rPr>
        <w:t>konsumen</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Restoran</w:t>
      </w:r>
      <w:proofErr w:type="spellEnd"/>
      <w:r w:rsidRPr="00604A74">
        <w:rPr>
          <w:rFonts w:ascii="Cambria" w:hAnsi="Cambria" w:cs="Times New Roman"/>
          <w:sz w:val="24"/>
          <w:szCs w:val="24"/>
        </w:rPr>
        <w:t xml:space="preserve"> KFC </w:t>
      </w:r>
      <w:proofErr w:type="spellStart"/>
      <w:r w:rsidRPr="00604A74">
        <w:rPr>
          <w:rFonts w:ascii="Cambria" w:hAnsi="Cambria" w:cs="Times New Roman"/>
          <w:sz w:val="24"/>
          <w:szCs w:val="24"/>
        </w:rPr>
        <w:t>cabang</w:t>
      </w:r>
      <w:proofErr w:type="spellEnd"/>
      <w:r w:rsidRPr="00604A74">
        <w:rPr>
          <w:rFonts w:ascii="Cambria" w:hAnsi="Cambria" w:cs="Times New Roman"/>
          <w:sz w:val="24"/>
          <w:szCs w:val="24"/>
        </w:rPr>
        <w:t xml:space="preserve"> khatib Sulaiman Padang. OSF Preprints.</w:t>
      </w:r>
    </w:p>
    <w:p w14:paraId="4A97FBF8" w14:textId="77777777" w:rsidR="00604A74" w:rsidRPr="00604A74" w:rsidRDefault="00604A74" w:rsidP="00604A74">
      <w:pPr>
        <w:spacing w:after="0" w:line="276" w:lineRule="auto"/>
        <w:ind w:left="851" w:hanging="851"/>
        <w:jc w:val="both"/>
        <w:rPr>
          <w:rFonts w:ascii="Cambria" w:hAnsi="Cambria" w:cs="Times New Roman"/>
          <w:sz w:val="24"/>
          <w:szCs w:val="24"/>
        </w:rPr>
      </w:pPr>
      <w:proofErr w:type="spellStart"/>
      <w:r w:rsidRPr="00604A74">
        <w:rPr>
          <w:rFonts w:ascii="Cambria" w:hAnsi="Cambria" w:cs="Times New Roman"/>
          <w:sz w:val="24"/>
          <w:szCs w:val="24"/>
        </w:rPr>
        <w:t>Diyatma</w:t>
      </w:r>
      <w:proofErr w:type="spellEnd"/>
      <w:r w:rsidRPr="00604A74">
        <w:rPr>
          <w:rFonts w:ascii="Cambria" w:hAnsi="Cambria" w:cs="Times New Roman"/>
          <w:sz w:val="24"/>
          <w:szCs w:val="24"/>
        </w:rPr>
        <w:t xml:space="preserve">, A. J. (2017). </w:t>
      </w:r>
      <w:proofErr w:type="spellStart"/>
      <w:r w:rsidRPr="00604A74">
        <w:rPr>
          <w:rFonts w:ascii="Cambria" w:hAnsi="Cambria" w:cs="Times New Roman"/>
          <w:sz w:val="24"/>
          <w:szCs w:val="24"/>
        </w:rPr>
        <w:t>Pengaruh</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Promosi</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melalui</w:t>
      </w:r>
      <w:proofErr w:type="spellEnd"/>
      <w:r w:rsidRPr="00604A74">
        <w:rPr>
          <w:rFonts w:ascii="Cambria" w:hAnsi="Cambria" w:cs="Times New Roman"/>
          <w:sz w:val="24"/>
          <w:szCs w:val="24"/>
        </w:rPr>
        <w:t xml:space="preserve"> Media </w:t>
      </w:r>
      <w:proofErr w:type="spellStart"/>
      <w:r w:rsidRPr="00604A74">
        <w:rPr>
          <w:rFonts w:ascii="Cambria" w:hAnsi="Cambria" w:cs="Times New Roman"/>
          <w:sz w:val="24"/>
          <w:szCs w:val="24"/>
        </w:rPr>
        <w:t>Sosial</w:t>
      </w:r>
      <w:proofErr w:type="spellEnd"/>
      <w:r w:rsidRPr="00604A74">
        <w:rPr>
          <w:rFonts w:ascii="Cambria" w:hAnsi="Cambria" w:cs="Times New Roman"/>
          <w:sz w:val="24"/>
          <w:szCs w:val="24"/>
        </w:rPr>
        <w:t xml:space="preserve"> Instagram </w:t>
      </w:r>
      <w:proofErr w:type="spellStart"/>
      <w:r w:rsidRPr="00604A74">
        <w:rPr>
          <w:rFonts w:ascii="Cambria" w:hAnsi="Cambria" w:cs="Times New Roman"/>
          <w:sz w:val="24"/>
          <w:szCs w:val="24"/>
        </w:rPr>
        <w:t>terhadap</w:t>
      </w:r>
      <w:proofErr w:type="spellEnd"/>
      <w:r w:rsidRPr="00604A74">
        <w:rPr>
          <w:rFonts w:ascii="Cambria" w:hAnsi="Cambria" w:cs="Times New Roman"/>
          <w:sz w:val="24"/>
          <w:szCs w:val="24"/>
        </w:rPr>
        <w:t xml:space="preserve"> Keputusan </w:t>
      </w:r>
      <w:proofErr w:type="spellStart"/>
      <w:r w:rsidRPr="00604A74">
        <w:rPr>
          <w:rFonts w:ascii="Cambria" w:hAnsi="Cambria" w:cs="Times New Roman"/>
          <w:sz w:val="24"/>
          <w:szCs w:val="24"/>
        </w:rPr>
        <w:t>Pembelian</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Produk</w:t>
      </w:r>
      <w:proofErr w:type="spellEnd"/>
      <w:r w:rsidRPr="00604A74">
        <w:rPr>
          <w:rFonts w:ascii="Cambria" w:hAnsi="Cambria" w:cs="Times New Roman"/>
          <w:sz w:val="24"/>
          <w:szCs w:val="24"/>
        </w:rPr>
        <w:t xml:space="preserve"> Saka Bistro &amp; Bar. E-Proceeding of Management, Vol. 4 No. 1.</w:t>
      </w:r>
    </w:p>
    <w:p w14:paraId="43AA2E96" w14:textId="77777777" w:rsidR="00604A74" w:rsidRPr="00604A74" w:rsidRDefault="00604A74" w:rsidP="00604A74">
      <w:pPr>
        <w:spacing w:after="0" w:line="276" w:lineRule="auto"/>
        <w:jc w:val="both"/>
        <w:rPr>
          <w:rFonts w:ascii="Cambria" w:hAnsi="Cambria" w:cs="Times New Roman"/>
          <w:sz w:val="24"/>
          <w:szCs w:val="24"/>
        </w:rPr>
      </w:pPr>
      <w:r w:rsidRPr="00604A74">
        <w:rPr>
          <w:rFonts w:ascii="Cambria" w:hAnsi="Cambria" w:cs="Times New Roman"/>
          <w:sz w:val="24"/>
          <w:szCs w:val="24"/>
        </w:rPr>
        <w:t xml:space="preserve">Kotler, P. (2004). </w:t>
      </w:r>
      <w:proofErr w:type="spellStart"/>
      <w:r w:rsidRPr="00604A74">
        <w:rPr>
          <w:rFonts w:ascii="Cambria" w:hAnsi="Cambria" w:cs="Times New Roman"/>
          <w:sz w:val="24"/>
          <w:szCs w:val="24"/>
        </w:rPr>
        <w:t>Manajemen</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Pemasaran</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Edisi</w:t>
      </w:r>
      <w:proofErr w:type="spellEnd"/>
      <w:r w:rsidRPr="00604A74">
        <w:rPr>
          <w:rFonts w:ascii="Cambria" w:hAnsi="Cambria" w:cs="Times New Roman"/>
          <w:sz w:val="24"/>
          <w:szCs w:val="24"/>
        </w:rPr>
        <w:t xml:space="preserve"> millennium. Jakarta: </w:t>
      </w:r>
      <w:proofErr w:type="spellStart"/>
      <w:r w:rsidRPr="00604A74">
        <w:rPr>
          <w:rFonts w:ascii="Cambria" w:hAnsi="Cambria" w:cs="Times New Roman"/>
          <w:sz w:val="24"/>
          <w:szCs w:val="24"/>
        </w:rPr>
        <w:t>Prehallindo</w:t>
      </w:r>
      <w:proofErr w:type="spellEnd"/>
      <w:r w:rsidRPr="00604A74">
        <w:rPr>
          <w:rFonts w:ascii="Cambria" w:hAnsi="Cambria" w:cs="Times New Roman"/>
          <w:sz w:val="24"/>
          <w:szCs w:val="24"/>
        </w:rPr>
        <w:t>.</w:t>
      </w:r>
    </w:p>
    <w:p w14:paraId="72CA13FF" w14:textId="77777777" w:rsidR="00604A74" w:rsidRPr="00604A74" w:rsidRDefault="00604A74" w:rsidP="00604A74">
      <w:pPr>
        <w:spacing w:after="0" w:line="276" w:lineRule="auto"/>
        <w:jc w:val="both"/>
        <w:rPr>
          <w:rFonts w:ascii="Cambria" w:hAnsi="Cambria" w:cs="Times New Roman"/>
          <w:sz w:val="24"/>
          <w:szCs w:val="24"/>
        </w:rPr>
      </w:pPr>
      <w:r w:rsidRPr="00604A74">
        <w:rPr>
          <w:rFonts w:ascii="Cambria" w:hAnsi="Cambria" w:cs="Times New Roman"/>
          <w:sz w:val="24"/>
          <w:szCs w:val="24"/>
        </w:rPr>
        <w:t xml:space="preserve">Kotler, P., &amp; Amstrong, G. (2008). </w:t>
      </w:r>
      <w:proofErr w:type="spellStart"/>
      <w:r w:rsidRPr="00604A74">
        <w:rPr>
          <w:rFonts w:ascii="Cambria" w:hAnsi="Cambria" w:cs="Times New Roman"/>
          <w:sz w:val="24"/>
          <w:szCs w:val="24"/>
        </w:rPr>
        <w:t>Prinsip-prinsip</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Pemasaran</w:t>
      </w:r>
      <w:proofErr w:type="spellEnd"/>
      <w:r w:rsidRPr="00604A74">
        <w:rPr>
          <w:rFonts w:ascii="Cambria" w:hAnsi="Cambria" w:cs="Times New Roman"/>
          <w:sz w:val="24"/>
          <w:szCs w:val="24"/>
        </w:rPr>
        <w:t xml:space="preserve">, Jilid 1, </w:t>
      </w:r>
      <w:proofErr w:type="spellStart"/>
      <w:r w:rsidRPr="00604A74">
        <w:rPr>
          <w:rFonts w:ascii="Cambria" w:hAnsi="Cambria" w:cs="Times New Roman"/>
          <w:sz w:val="24"/>
          <w:szCs w:val="24"/>
        </w:rPr>
        <w:t>edisi</w:t>
      </w:r>
      <w:proofErr w:type="spellEnd"/>
      <w:r w:rsidRPr="00604A74">
        <w:rPr>
          <w:rFonts w:ascii="Cambria" w:hAnsi="Cambria" w:cs="Times New Roman"/>
          <w:sz w:val="24"/>
          <w:szCs w:val="24"/>
        </w:rPr>
        <w:t xml:space="preserve"> 12. Jakarta: </w:t>
      </w:r>
      <w:proofErr w:type="spellStart"/>
      <w:r w:rsidRPr="00604A74">
        <w:rPr>
          <w:rFonts w:ascii="Cambria" w:hAnsi="Cambria" w:cs="Times New Roman"/>
          <w:sz w:val="24"/>
          <w:szCs w:val="24"/>
        </w:rPr>
        <w:t>Erlangga</w:t>
      </w:r>
      <w:proofErr w:type="spellEnd"/>
      <w:r w:rsidRPr="00604A74">
        <w:rPr>
          <w:rFonts w:ascii="Cambria" w:hAnsi="Cambria" w:cs="Times New Roman"/>
          <w:sz w:val="24"/>
          <w:szCs w:val="24"/>
        </w:rPr>
        <w:t>.</w:t>
      </w:r>
    </w:p>
    <w:p w14:paraId="4D6DFFDE" w14:textId="77777777" w:rsidR="00604A74" w:rsidRPr="00604A74" w:rsidRDefault="00604A74" w:rsidP="00604A74">
      <w:pPr>
        <w:spacing w:after="0" w:line="276" w:lineRule="auto"/>
        <w:jc w:val="both"/>
        <w:rPr>
          <w:rFonts w:ascii="Cambria" w:hAnsi="Cambria" w:cs="Times New Roman"/>
          <w:sz w:val="24"/>
          <w:szCs w:val="24"/>
        </w:rPr>
      </w:pPr>
      <w:r w:rsidRPr="00604A74">
        <w:rPr>
          <w:rFonts w:ascii="Cambria" w:hAnsi="Cambria" w:cs="Times New Roman"/>
          <w:sz w:val="24"/>
          <w:szCs w:val="24"/>
        </w:rPr>
        <w:t xml:space="preserve">Kotler, P., &amp; Keller, K.L. (2009). </w:t>
      </w:r>
      <w:proofErr w:type="spellStart"/>
      <w:r w:rsidRPr="00604A74">
        <w:rPr>
          <w:rFonts w:ascii="Cambria" w:hAnsi="Cambria" w:cs="Times New Roman"/>
          <w:sz w:val="24"/>
          <w:szCs w:val="24"/>
        </w:rPr>
        <w:t>Manajemen</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Pemasaran</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Edisi</w:t>
      </w:r>
      <w:proofErr w:type="spellEnd"/>
      <w:r w:rsidRPr="00604A74">
        <w:rPr>
          <w:rFonts w:ascii="Cambria" w:hAnsi="Cambria" w:cs="Times New Roman"/>
          <w:sz w:val="24"/>
          <w:szCs w:val="24"/>
        </w:rPr>
        <w:t xml:space="preserve"> 13 Jilid 2. Jakarta: </w:t>
      </w:r>
      <w:proofErr w:type="spellStart"/>
      <w:r w:rsidRPr="00604A74">
        <w:rPr>
          <w:rFonts w:ascii="Cambria" w:hAnsi="Cambria" w:cs="Times New Roman"/>
          <w:sz w:val="24"/>
          <w:szCs w:val="24"/>
        </w:rPr>
        <w:t>Erlangga</w:t>
      </w:r>
      <w:proofErr w:type="spellEnd"/>
      <w:r w:rsidRPr="00604A74">
        <w:rPr>
          <w:rFonts w:ascii="Cambria" w:hAnsi="Cambria" w:cs="Times New Roman"/>
          <w:sz w:val="24"/>
          <w:szCs w:val="24"/>
        </w:rPr>
        <w:t>.</w:t>
      </w:r>
    </w:p>
    <w:p w14:paraId="0FFDC696" w14:textId="77777777" w:rsidR="00604A74" w:rsidRPr="00604A74" w:rsidRDefault="00604A74" w:rsidP="00604A74">
      <w:pPr>
        <w:spacing w:after="0" w:line="276" w:lineRule="auto"/>
        <w:ind w:left="851"/>
        <w:jc w:val="both"/>
        <w:rPr>
          <w:rFonts w:ascii="Cambria" w:hAnsi="Cambria" w:cs="Times New Roman"/>
          <w:sz w:val="24"/>
          <w:szCs w:val="24"/>
        </w:rPr>
      </w:pPr>
      <w:r w:rsidRPr="00604A74">
        <w:rPr>
          <w:rFonts w:ascii="Cambria" w:hAnsi="Cambria" w:cs="Times New Roman"/>
          <w:sz w:val="24"/>
          <w:szCs w:val="24"/>
        </w:rPr>
        <w:t xml:space="preserve">Katrin, I.L., </w:t>
      </w:r>
      <w:proofErr w:type="spellStart"/>
      <w:r w:rsidRPr="00604A74">
        <w:rPr>
          <w:rFonts w:ascii="Cambria" w:hAnsi="Cambria" w:cs="Times New Roman"/>
          <w:sz w:val="24"/>
          <w:szCs w:val="24"/>
        </w:rPr>
        <w:t>Masharyono</w:t>
      </w:r>
      <w:proofErr w:type="spellEnd"/>
      <w:r w:rsidRPr="00604A74">
        <w:rPr>
          <w:rFonts w:ascii="Cambria" w:hAnsi="Cambria" w:cs="Times New Roman"/>
          <w:sz w:val="24"/>
          <w:szCs w:val="24"/>
        </w:rPr>
        <w:t xml:space="preserve">, D.S. (2018). </w:t>
      </w:r>
      <w:proofErr w:type="spellStart"/>
      <w:r w:rsidRPr="00604A74">
        <w:rPr>
          <w:rFonts w:ascii="Cambria" w:hAnsi="Cambria" w:cs="Times New Roman"/>
          <w:sz w:val="24"/>
          <w:szCs w:val="24"/>
        </w:rPr>
        <w:t>Pengaruh</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Promosi</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terhadap</w:t>
      </w:r>
      <w:proofErr w:type="spellEnd"/>
      <w:r w:rsidRPr="00604A74">
        <w:rPr>
          <w:rFonts w:ascii="Cambria" w:hAnsi="Cambria" w:cs="Times New Roman"/>
          <w:sz w:val="24"/>
          <w:szCs w:val="24"/>
        </w:rPr>
        <w:t xml:space="preserve"> Keputusan </w:t>
      </w:r>
      <w:proofErr w:type="spellStart"/>
      <w:r w:rsidRPr="00604A74">
        <w:rPr>
          <w:rFonts w:ascii="Cambria" w:hAnsi="Cambria" w:cs="Times New Roman"/>
          <w:sz w:val="24"/>
          <w:szCs w:val="24"/>
        </w:rPr>
        <w:t>Pembelian</w:t>
      </w:r>
      <w:proofErr w:type="spellEnd"/>
      <w:r w:rsidRPr="00604A74">
        <w:rPr>
          <w:rFonts w:ascii="Cambria" w:hAnsi="Cambria" w:cs="Times New Roman"/>
          <w:sz w:val="24"/>
          <w:szCs w:val="24"/>
        </w:rPr>
        <w:t xml:space="preserve"> di </w:t>
      </w:r>
      <w:proofErr w:type="spellStart"/>
      <w:r w:rsidRPr="00604A74">
        <w:rPr>
          <w:rFonts w:ascii="Cambria" w:hAnsi="Cambria" w:cs="Times New Roman"/>
          <w:sz w:val="24"/>
          <w:szCs w:val="24"/>
        </w:rPr>
        <w:t>Restoran</w:t>
      </w:r>
      <w:proofErr w:type="spellEnd"/>
      <w:r w:rsidRPr="00604A74">
        <w:rPr>
          <w:rFonts w:ascii="Cambria" w:hAnsi="Cambria" w:cs="Times New Roman"/>
          <w:sz w:val="24"/>
          <w:szCs w:val="24"/>
        </w:rPr>
        <w:t xml:space="preserve"> Javana Bistro Bandung. </w:t>
      </w:r>
      <w:proofErr w:type="spellStart"/>
      <w:r w:rsidRPr="00604A74">
        <w:rPr>
          <w:rFonts w:ascii="Cambria" w:hAnsi="Cambria" w:cs="Times New Roman"/>
          <w:sz w:val="24"/>
          <w:szCs w:val="24"/>
        </w:rPr>
        <w:t>Jurnal</w:t>
      </w:r>
      <w:proofErr w:type="spellEnd"/>
      <w:r w:rsidRPr="00604A74">
        <w:rPr>
          <w:rFonts w:ascii="Cambria" w:hAnsi="Cambria" w:cs="Times New Roman"/>
          <w:sz w:val="24"/>
          <w:szCs w:val="24"/>
        </w:rPr>
        <w:t xml:space="preserve"> Universitas Pendidikan Indonesia, Vol. 3, No.1, pp. 246-254.</w:t>
      </w:r>
    </w:p>
    <w:p w14:paraId="15B8214A" w14:textId="77777777" w:rsidR="00604A74" w:rsidRPr="00604A74" w:rsidRDefault="00604A74" w:rsidP="00604A74">
      <w:pPr>
        <w:spacing w:after="0" w:line="276" w:lineRule="auto"/>
        <w:ind w:left="851" w:hanging="851"/>
        <w:jc w:val="both"/>
        <w:rPr>
          <w:rFonts w:ascii="Cambria" w:hAnsi="Cambria" w:cs="Times New Roman"/>
          <w:sz w:val="24"/>
          <w:szCs w:val="24"/>
        </w:rPr>
      </w:pPr>
      <w:proofErr w:type="spellStart"/>
      <w:r w:rsidRPr="00604A74">
        <w:rPr>
          <w:rFonts w:ascii="Cambria" w:hAnsi="Cambria" w:cs="Times New Roman"/>
          <w:sz w:val="24"/>
          <w:szCs w:val="24"/>
        </w:rPr>
        <w:t>Listia</w:t>
      </w:r>
      <w:proofErr w:type="spellEnd"/>
      <w:r w:rsidRPr="00604A74">
        <w:rPr>
          <w:rFonts w:ascii="Cambria" w:hAnsi="Cambria" w:cs="Times New Roman"/>
          <w:sz w:val="24"/>
          <w:szCs w:val="24"/>
        </w:rPr>
        <w:t xml:space="preserve">, B. (2017). </w:t>
      </w:r>
      <w:proofErr w:type="spellStart"/>
      <w:r w:rsidRPr="00604A74">
        <w:rPr>
          <w:rFonts w:ascii="Cambria" w:hAnsi="Cambria" w:cs="Times New Roman"/>
          <w:sz w:val="24"/>
          <w:szCs w:val="24"/>
        </w:rPr>
        <w:t>Pengaruh</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Kualiatas</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Layanan</w:t>
      </w:r>
      <w:proofErr w:type="spellEnd"/>
      <w:r w:rsidRPr="00604A74">
        <w:rPr>
          <w:rFonts w:ascii="Cambria" w:hAnsi="Cambria" w:cs="Times New Roman"/>
          <w:sz w:val="24"/>
          <w:szCs w:val="24"/>
        </w:rPr>
        <w:t xml:space="preserve"> dan </w:t>
      </w:r>
      <w:proofErr w:type="spellStart"/>
      <w:r w:rsidRPr="00604A74">
        <w:rPr>
          <w:rFonts w:ascii="Cambria" w:hAnsi="Cambria" w:cs="Times New Roman"/>
          <w:sz w:val="24"/>
          <w:szCs w:val="24"/>
        </w:rPr>
        <w:t>Atmosfer</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gerai</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terhadap</w:t>
      </w:r>
      <w:proofErr w:type="spellEnd"/>
      <w:r w:rsidRPr="00604A74">
        <w:rPr>
          <w:rFonts w:ascii="Cambria" w:hAnsi="Cambria" w:cs="Times New Roman"/>
          <w:sz w:val="24"/>
          <w:szCs w:val="24"/>
        </w:rPr>
        <w:t xml:space="preserve"> Keputusan </w:t>
      </w:r>
      <w:proofErr w:type="spellStart"/>
      <w:r w:rsidRPr="00604A74">
        <w:rPr>
          <w:rFonts w:ascii="Cambria" w:hAnsi="Cambria" w:cs="Times New Roman"/>
          <w:sz w:val="24"/>
          <w:szCs w:val="24"/>
        </w:rPr>
        <w:t>Pembelian</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Ulang</w:t>
      </w:r>
      <w:proofErr w:type="spellEnd"/>
      <w:r w:rsidRPr="00604A74">
        <w:rPr>
          <w:rFonts w:ascii="Cambria" w:hAnsi="Cambria" w:cs="Times New Roman"/>
          <w:sz w:val="24"/>
          <w:szCs w:val="24"/>
        </w:rPr>
        <w:t xml:space="preserve"> pada </w:t>
      </w:r>
      <w:proofErr w:type="spellStart"/>
      <w:r w:rsidRPr="00604A74">
        <w:rPr>
          <w:rFonts w:ascii="Cambria" w:hAnsi="Cambria" w:cs="Times New Roman"/>
          <w:sz w:val="24"/>
          <w:szCs w:val="24"/>
        </w:rPr>
        <w:t>Restauran</w:t>
      </w:r>
      <w:proofErr w:type="spellEnd"/>
      <w:r w:rsidRPr="00604A74">
        <w:rPr>
          <w:rFonts w:ascii="Cambria" w:hAnsi="Cambria" w:cs="Times New Roman"/>
          <w:sz w:val="24"/>
          <w:szCs w:val="24"/>
        </w:rPr>
        <w:t xml:space="preserve"> Rindu </w:t>
      </w:r>
      <w:proofErr w:type="spellStart"/>
      <w:r w:rsidRPr="00604A74">
        <w:rPr>
          <w:rFonts w:ascii="Cambria" w:hAnsi="Cambria" w:cs="Times New Roman"/>
          <w:sz w:val="24"/>
          <w:szCs w:val="24"/>
        </w:rPr>
        <w:t>Kampoeng</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kota</w:t>
      </w:r>
      <w:proofErr w:type="spellEnd"/>
      <w:r w:rsidRPr="00604A74">
        <w:rPr>
          <w:rFonts w:ascii="Cambria" w:hAnsi="Cambria" w:cs="Times New Roman"/>
          <w:sz w:val="24"/>
          <w:szCs w:val="24"/>
        </w:rPr>
        <w:t xml:space="preserve"> Busan, Korea Selatan. </w:t>
      </w:r>
      <w:proofErr w:type="spellStart"/>
      <w:r w:rsidRPr="00604A74">
        <w:rPr>
          <w:rFonts w:ascii="Cambria" w:hAnsi="Cambria" w:cs="Times New Roman"/>
          <w:sz w:val="24"/>
          <w:szCs w:val="24"/>
        </w:rPr>
        <w:t>Jurnal</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Manajemen</w:t>
      </w:r>
      <w:proofErr w:type="spellEnd"/>
      <w:r w:rsidRPr="00604A74">
        <w:rPr>
          <w:rFonts w:ascii="Cambria" w:hAnsi="Cambria" w:cs="Times New Roman"/>
          <w:sz w:val="24"/>
          <w:szCs w:val="24"/>
        </w:rPr>
        <w:t xml:space="preserve">: Universitas </w:t>
      </w:r>
      <w:proofErr w:type="spellStart"/>
      <w:r w:rsidRPr="00604A74">
        <w:rPr>
          <w:rFonts w:ascii="Cambria" w:hAnsi="Cambria" w:cs="Times New Roman"/>
          <w:sz w:val="24"/>
          <w:szCs w:val="24"/>
        </w:rPr>
        <w:t>Komputer</w:t>
      </w:r>
      <w:proofErr w:type="spellEnd"/>
      <w:r w:rsidRPr="00604A74">
        <w:rPr>
          <w:rFonts w:ascii="Cambria" w:hAnsi="Cambria" w:cs="Times New Roman"/>
          <w:sz w:val="24"/>
          <w:szCs w:val="24"/>
        </w:rPr>
        <w:t xml:space="preserve"> Indonesia.</w:t>
      </w:r>
    </w:p>
    <w:p w14:paraId="53E1E195" w14:textId="77777777" w:rsidR="00604A74" w:rsidRPr="00604A74" w:rsidRDefault="00604A74" w:rsidP="00604A74">
      <w:pPr>
        <w:spacing w:after="0" w:line="276" w:lineRule="auto"/>
        <w:ind w:left="851" w:hanging="851"/>
        <w:jc w:val="both"/>
        <w:rPr>
          <w:rFonts w:ascii="Cambria" w:hAnsi="Cambria" w:cs="Times New Roman"/>
          <w:sz w:val="24"/>
          <w:szCs w:val="24"/>
        </w:rPr>
      </w:pPr>
      <w:proofErr w:type="spellStart"/>
      <w:r w:rsidRPr="00604A74">
        <w:rPr>
          <w:rFonts w:ascii="Cambria" w:hAnsi="Cambria" w:cs="Times New Roman"/>
          <w:sz w:val="24"/>
          <w:szCs w:val="24"/>
        </w:rPr>
        <w:t>Mursyid</w:t>
      </w:r>
      <w:proofErr w:type="spellEnd"/>
      <w:r w:rsidRPr="00604A74">
        <w:rPr>
          <w:rFonts w:ascii="Cambria" w:hAnsi="Cambria" w:cs="Times New Roman"/>
          <w:sz w:val="24"/>
          <w:szCs w:val="24"/>
        </w:rPr>
        <w:t xml:space="preserve">, A. (2019). </w:t>
      </w:r>
      <w:proofErr w:type="spellStart"/>
      <w:r w:rsidRPr="00604A74">
        <w:rPr>
          <w:rFonts w:ascii="Cambria" w:hAnsi="Cambria" w:cs="Times New Roman"/>
          <w:sz w:val="24"/>
          <w:szCs w:val="24"/>
        </w:rPr>
        <w:t>Pengaruh</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Kualitas</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Layanan</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Fasilitas</w:t>
      </w:r>
      <w:proofErr w:type="spellEnd"/>
      <w:r w:rsidRPr="00604A74">
        <w:rPr>
          <w:rFonts w:ascii="Cambria" w:hAnsi="Cambria" w:cs="Times New Roman"/>
          <w:sz w:val="24"/>
          <w:szCs w:val="24"/>
        </w:rPr>
        <w:t xml:space="preserve"> dan </w:t>
      </w:r>
      <w:proofErr w:type="spellStart"/>
      <w:r w:rsidRPr="00604A74">
        <w:rPr>
          <w:rFonts w:ascii="Cambria" w:hAnsi="Cambria" w:cs="Times New Roman"/>
          <w:sz w:val="24"/>
          <w:szCs w:val="24"/>
        </w:rPr>
        <w:t>Pengambilan</w:t>
      </w:r>
      <w:proofErr w:type="spellEnd"/>
      <w:r w:rsidRPr="00604A74">
        <w:rPr>
          <w:rFonts w:ascii="Cambria" w:hAnsi="Cambria" w:cs="Times New Roman"/>
          <w:sz w:val="24"/>
          <w:szCs w:val="24"/>
        </w:rPr>
        <w:t xml:space="preserve"> Keputusan </w:t>
      </w:r>
      <w:proofErr w:type="spellStart"/>
      <w:r w:rsidRPr="00604A74">
        <w:rPr>
          <w:rFonts w:ascii="Cambria" w:hAnsi="Cambria" w:cs="Times New Roman"/>
          <w:sz w:val="24"/>
          <w:szCs w:val="24"/>
        </w:rPr>
        <w:t>terhadap</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Kepuasan</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Konsumen</w:t>
      </w:r>
      <w:proofErr w:type="spellEnd"/>
      <w:r w:rsidRPr="00604A74">
        <w:rPr>
          <w:rFonts w:ascii="Cambria" w:hAnsi="Cambria" w:cs="Times New Roman"/>
          <w:sz w:val="24"/>
          <w:szCs w:val="24"/>
        </w:rPr>
        <w:t xml:space="preserve"> pada Real Cafe di Makassar. </w:t>
      </w:r>
      <w:proofErr w:type="spellStart"/>
      <w:r w:rsidRPr="00604A74">
        <w:rPr>
          <w:rFonts w:ascii="Cambria" w:hAnsi="Cambria" w:cs="Times New Roman"/>
          <w:sz w:val="24"/>
          <w:szCs w:val="24"/>
        </w:rPr>
        <w:t>Jurnal</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Manajemen</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Pemasaran</w:t>
      </w:r>
      <w:proofErr w:type="spellEnd"/>
      <w:r w:rsidRPr="00604A74">
        <w:rPr>
          <w:rFonts w:ascii="Cambria" w:hAnsi="Cambria" w:cs="Times New Roman"/>
          <w:sz w:val="24"/>
          <w:szCs w:val="24"/>
        </w:rPr>
        <w:t xml:space="preserve">: Universitas Negeri </w:t>
      </w:r>
      <w:proofErr w:type="spellStart"/>
      <w:r w:rsidRPr="00604A74">
        <w:rPr>
          <w:rFonts w:ascii="Cambria" w:hAnsi="Cambria" w:cs="Times New Roman"/>
          <w:sz w:val="24"/>
          <w:szCs w:val="24"/>
        </w:rPr>
        <w:t>Makasar</w:t>
      </w:r>
      <w:proofErr w:type="spellEnd"/>
      <w:r w:rsidRPr="00604A74">
        <w:rPr>
          <w:rFonts w:ascii="Cambria" w:hAnsi="Cambria" w:cs="Times New Roman"/>
          <w:sz w:val="24"/>
          <w:szCs w:val="24"/>
        </w:rPr>
        <w:t>.</w:t>
      </w:r>
    </w:p>
    <w:p w14:paraId="1B97F8D5" w14:textId="77777777" w:rsidR="00604A74" w:rsidRPr="00604A74" w:rsidRDefault="00604A74" w:rsidP="00604A74">
      <w:pPr>
        <w:spacing w:after="0" w:line="276" w:lineRule="auto"/>
        <w:ind w:left="851" w:hanging="851"/>
        <w:jc w:val="both"/>
        <w:rPr>
          <w:rFonts w:ascii="Cambria" w:hAnsi="Cambria" w:cs="Times New Roman"/>
          <w:sz w:val="24"/>
          <w:szCs w:val="24"/>
        </w:rPr>
      </w:pPr>
      <w:proofErr w:type="spellStart"/>
      <w:r w:rsidRPr="00604A74">
        <w:rPr>
          <w:rFonts w:ascii="Cambria" w:hAnsi="Cambria" w:cs="Times New Roman"/>
          <w:sz w:val="24"/>
          <w:szCs w:val="24"/>
        </w:rPr>
        <w:t>Prastika</w:t>
      </w:r>
      <w:proofErr w:type="spellEnd"/>
      <w:r w:rsidRPr="00604A74">
        <w:rPr>
          <w:rFonts w:ascii="Cambria" w:hAnsi="Cambria" w:cs="Times New Roman"/>
          <w:sz w:val="24"/>
          <w:szCs w:val="24"/>
        </w:rPr>
        <w:t xml:space="preserve">, R. D., &amp; Sugiono. (2017). </w:t>
      </w:r>
      <w:proofErr w:type="spellStart"/>
      <w:r w:rsidRPr="00604A74">
        <w:rPr>
          <w:rFonts w:ascii="Cambria" w:hAnsi="Cambria" w:cs="Times New Roman"/>
          <w:sz w:val="24"/>
          <w:szCs w:val="24"/>
        </w:rPr>
        <w:t>Pengaruh</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Kualitas</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Layanan</w:t>
      </w:r>
      <w:proofErr w:type="spellEnd"/>
      <w:r w:rsidRPr="00604A74">
        <w:rPr>
          <w:rFonts w:ascii="Cambria" w:hAnsi="Cambria" w:cs="Times New Roman"/>
          <w:sz w:val="24"/>
          <w:szCs w:val="24"/>
        </w:rPr>
        <w:t xml:space="preserve"> dan </w:t>
      </w:r>
      <w:proofErr w:type="spellStart"/>
      <w:r w:rsidRPr="00604A74">
        <w:rPr>
          <w:rFonts w:ascii="Cambria" w:hAnsi="Cambria" w:cs="Times New Roman"/>
          <w:sz w:val="24"/>
          <w:szCs w:val="24"/>
        </w:rPr>
        <w:t>Keragaman</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Produk</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Terhadap</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keputusan</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pembelian</w:t>
      </w:r>
      <w:proofErr w:type="spellEnd"/>
      <w:r w:rsidRPr="00604A74">
        <w:rPr>
          <w:rFonts w:ascii="Cambria" w:hAnsi="Cambria" w:cs="Times New Roman"/>
          <w:sz w:val="24"/>
          <w:szCs w:val="24"/>
        </w:rPr>
        <w:t xml:space="preserve"> Pada Leopard Café way </w:t>
      </w:r>
      <w:proofErr w:type="spellStart"/>
      <w:r w:rsidRPr="00604A74">
        <w:rPr>
          <w:rFonts w:ascii="Cambria" w:hAnsi="Cambria" w:cs="Times New Roman"/>
          <w:sz w:val="24"/>
          <w:szCs w:val="24"/>
        </w:rPr>
        <w:t>Jepara</w:t>
      </w:r>
      <w:proofErr w:type="spellEnd"/>
      <w:r w:rsidRPr="00604A74">
        <w:rPr>
          <w:rFonts w:ascii="Cambria" w:hAnsi="Cambria" w:cs="Times New Roman"/>
          <w:sz w:val="24"/>
          <w:szCs w:val="24"/>
        </w:rPr>
        <w:t xml:space="preserve"> Lampung Timur. </w:t>
      </w:r>
      <w:proofErr w:type="spellStart"/>
      <w:r w:rsidRPr="00604A74">
        <w:rPr>
          <w:rFonts w:ascii="Cambria" w:hAnsi="Cambria" w:cs="Times New Roman"/>
          <w:sz w:val="24"/>
          <w:szCs w:val="24"/>
        </w:rPr>
        <w:t>Jurnal</w:t>
      </w:r>
      <w:proofErr w:type="spellEnd"/>
      <w:r w:rsidRPr="00604A74">
        <w:rPr>
          <w:rFonts w:ascii="Cambria" w:hAnsi="Cambria" w:cs="Times New Roman"/>
          <w:sz w:val="24"/>
          <w:szCs w:val="24"/>
        </w:rPr>
        <w:t xml:space="preserve"> DINAMIKA, Vol. 3 No. 1, pp. 36-47.</w:t>
      </w:r>
    </w:p>
    <w:p w14:paraId="3031C5D7" w14:textId="77777777" w:rsidR="00604A74" w:rsidRPr="00604A74" w:rsidRDefault="00604A74" w:rsidP="00604A74">
      <w:pPr>
        <w:spacing w:after="0" w:line="276" w:lineRule="auto"/>
        <w:jc w:val="both"/>
        <w:rPr>
          <w:rFonts w:ascii="Cambria" w:hAnsi="Cambria" w:cs="Times New Roman"/>
          <w:sz w:val="24"/>
          <w:szCs w:val="24"/>
        </w:rPr>
      </w:pPr>
      <w:proofErr w:type="spellStart"/>
      <w:r w:rsidRPr="00604A74">
        <w:rPr>
          <w:rFonts w:ascii="Cambria" w:hAnsi="Cambria" w:cs="Times New Roman"/>
          <w:sz w:val="24"/>
          <w:szCs w:val="24"/>
        </w:rPr>
        <w:t>Rinnanik</w:t>
      </w:r>
      <w:proofErr w:type="spellEnd"/>
      <w:r w:rsidRPr="00604A74">
        <w:rPr>
          <w:rFonts w:ascii="Cambria" w:hAnsi="Cambria" w:cs="Times New Roman"/>
          <w:sz w:val="24"/>
          <w:szCs w:val="24"/>
        </w:rPr>
        <w:t xml:space="preserve"> et al. (2021). </w:t>
      </w:r>
      <w:proofErr w:type="spellStart"/>
      <w:r w:rsidRPr="00604A74">
        <w:rPr>
          <w:rFonts w:ascii="Cambria" w:hAnsi="Cambria" w:cs="Times New Roman"/>
          <w:sz w:val="24"/>
          <w:szCs w:val="24"/>
        </w:rPr>
        <w:t>Ilmu</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Manajemen</w:t>
      </w:r>
      <w:proofErr w:type="spellEnd"/>
      <w:r w:rsidRPr="00604A74">
        <w:rPr>
          <w:rFonts w:ascii="Cambria" w:hAnsi="Cambria" w:cs="Times New Roman"/>
          <w:sz w:val="24"/>
          <w:szCs w:val="24"/>
        </w:rPr>
        <w:t xml:space="preserve"> Di Era 4.0. </w:t>
      </w:r>
      <w:proofErr w:type="spellStart"/>
      <w:r w:rsidRPr="00604A74">
        <w:rPr>
          <w:rFonts w:ascii="Cambria" w:hAnsi="Cambria" w:cs="Times New Roman"/>
          <w:sz w:val="24"/>
          <w:szCs w:val="24"/>
        </w:rPr>
        <w:t>Penerbit</w:t>
      </w:r>
      <w:proofErr w:type="spellEnd"/>
      <w:r w:rsidRPr="00604A74">
        <w:rPr>
          <w:rFonts w:ascii="Cambria" w:hAnsi="Cambria" w:cs="Times New Roman"/>
          <w:sz w:val="24"/>
          <w:szCs w:val="24"/>
        </w:rPr>
        <w:t xml:space="preserve"> Adab</w:t>
      </w:r>
    </w:p>
    <w:p w14:paraId="007FA75F" w14:textId="77777777" w:rsidR="00604A74" w:rsidRPr="00604A74" w:rsidRDefault="00604A74" w:rsidP="00604A74">
      <w:pPr>
        <w:spacing w:after="0" w:line="276" w:lineRule="auto"/>
        <w:jc w:val="both"/>
        <w:rPr>
          <w:rFonts w:ascii="Cambria" w:hAnsi="Cambria" w:cs="Times New Roman"/>
          <w:sz w:val="24"/>
          <w:szCs w:val="24"/>
        </w:rPr>
      </w:pPr>
      <w:proofErr w:type="spellStart"/>
      <w:r w:rsidRPr="00604A74">
        <w:rPr>
          <w:rFonts w:ascii="Cambria" w:hAnsi="Cambria" w:cs="Times New Roman"/>
          <w:sz w:val="24"/>
          <w:szCs w:val="24"/>
        </w:rPr>
        <w:t>Sugiyono</w:t>
      </w:r>
      <w:proofErr w:type="spellEnd"/>
      <w:r w:rsidRPr="00604A74">
        <w:rPr>
          <w:rFonts w:ascii="Cambria" w:hAnsi="Cambria" w:cs="Times New Roman"/>
          <w:sz w:val="24"/>
          <w:szCs w:val="24"/>
        </w:rPr>
        <w:t xml:space="preserve">. (2012). </w:t>
      </w:r>
      <w:proofErr w:type="spellStart"/>
      <w:r w:rsidRPr="00604A74">
        <w:rPr>
          <w:rFonts w:ascii="Cambria" w:hAnsi="Cambria" w:cs="Times New Roman"/>
          <w:sz w:val="24"/>
          <w:szCs w:val="24"/>
        </w:rPr>
        <w:t>Statistik</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untuk</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penelitian</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Alfabeta</w:t>
      </w:r>
      <w:proofErr w:type="spellEnd"/>
      <w:r w:rsidRPr="00604A74">
        <w:rPr>
          <w:rFonts w:ascii="Cambria" w:hAnsi="Cambria" w:cs="Times New Roman"/>
          <w:sz w:val="24"/>
          <w:szCs w:val="24"/>
        </w:rPr>
        <w:t xml:space="preserve"> : Bandung</w:t>
      </w:r>
    </w:p>
    <w:p w14:paraId="3C4487F5" w14:textId="77777777" w:rsidR="00604A74" w:rsidRPr="00604A74" w:rsidRDefault="00604A74" w:rsidP="00604A74">
      <w:pPr>
        <w:spacing w:after="0" w:line="276" w:lineRule="auto"/>
        <w:ind w:left="851" w:hanging="851"/>
        <w:jc w:val="both"/>
        <w:rPr>
          <w:rFonts w:ascii="Cambria" w:hAnsi="Cambria" w:cs="Times New Roman"/>
          <w:sz w:val="24"/>
          <w:szCs w:val="24"/>
        </w:rPr>
      </w:pPr>
      <w:proofErr w:type="spellStart"/>
      <w:r w:rsidRPr="00604A74">
        <w:rPr>
          <w:rFonts w:ascii="Cambria" w:hAnsi="Cambria" w:cs="Times New Roman"/>
          <w:sz w:val="24"/>
          <w:szCs w:val="24"/>
        </w:rPr>
        <w:t>Sugiyono</w:t>
      </w:r>
      <w:proofErr w:type="spellEnd"/>
      <w:r w:rsidRPr="00604A74">
        <w:rPr>
          <w:rFonts w:ascii="Cambria" w:hAnsi="Cambria" w:cs="Times New Roman"/>
          <w:sz w:val="24"/>
          <w:szCs w:val="24"/>
        </w:rPr>
        <w:t xml:space="preserve">. (2017). Metode </w:t>
      </w:r>
      <w:proofErr w:type="spellStart"/>
      <w:r w:rsidRPr="00604A74">
        <w:rPr>
          <w:rFonts w:ascii="Cambria" w:hAnsi="Cambria" w:cs="Times New Roman"/>
          <w:sz w:val="24"/>
          <w:szCs w:val="24"/>
        </w:rPr>
        <w:t>Penelitian</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Bisnis</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Pendekatan</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Kuantitatif</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Kualitatif</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Kombinasi</w:t>
      </w:r>
      <w:proofErr w:type="spellEnd"/>
      <w:r w:rsidRPr="00604A74">
        <w:rPr>
          <w:rFonts w:ascii="Cambria" w:hAnsi="Cambria" w:cs="Times New Roman"/>
          <w:sz w:val="24"/>
          <w:szCs w:val="24"/>
        </w:rPr>
        <w:t xml:space="preserve"> dan R&amp;D. Bandung: </w:t>
      </w:r>
      <w:proofErr w:type="spellStart"/>
      <w:r w:rsidRPr="00604A74">
        <w:rPr>
          <w:rFonts w:ascii="Cambria" w:hAnsi="Cambria" w:cs="Times New Roman"/>
          <w:sz w:val="24"/>
          <w:szCs w:val="24"/>
        </w:rPr>
        <w:t>Alfabeta</w:t>
      </w:r>
      <w:proofErr w:type="spellEnd"/>
      <w:r w:rsidRPr="00604A74">
        <w:rPr>
          <w:rFonts w:ascii="Cambria" w:hAnsi="Cambria" w:cs="Times New Roman"/>
          <w:sz w:val="24"/>
          <w:szCs w:val="24"/>
        </w:rPr>
        <w:t>.</w:t>
      </w:r>
    </w:p>
    <w:p w14:paraId="2C208E6F" w14:textId="77777777" w:rsidR="00604A74" w:rsidRPr="00604A74" w:rsidRDefault="00604A74" w:rsidP="00604A74">
      <w:pPr>
        <w:spacing w:after="0" w:line="276" w:lineRule="auto"/>
        <w:jc w:val="both"/>
        <w:rPr>
          <w:rFonts w:ascii="Cambria" w:hAnsi="Cambria" w:cs="Times New Roman"/>
          <w:sz w:val="24"/>
          <w:szCs w:val="24"/>
        </w:rPr>
      </w:pPr>
      <w:proofErr w:type="spellStart"/>
      <w:r w:rsidRPr="00604A74">
        <w:rPr>
          <w:rFonts w:ascii="Cambria" w:hAnsi="Cambria" w:cs="Times New Roman"/>
          <w:sz w:val="24"/>
          <w:szCs w:val="24"/>
        </w:rPr>
        <w:t>Sunyoto</w:t>
      </w:r>
      <w:proofErr w:type="spellEnd"/>
      <w:r w:rsidRPr="00604A74">
        <w:rPr>
          <w:rFonts w:ascii="Cambria" w:hAnsi="Cambria" w:cs="Times New Roman"/>
          <w:sz w:val="24"/>
          <w:szCs w:val="24"/>
        </w:rPr>
        <w:t xml:space="preserve">, Danang. (2016). </w:t>
      </w:r>
      <w:proofErr w:type="spellStart"/>
      <w:r w:rsidRPr="00604A74">
        <w:rPr>
          <w:rFonts w:ascii="Cambria" w:hAnsi="Cambria" w:cs="Times New Roman"/>
          <w:sz w:val="24"/>
          <w:szCs w:val="24"/>
        </w:rPr>
        <w:t>Manajemen</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Pemasaran</w:t>
      </w:r>
      <w:proofErr w:type="spellEnd"/>
      <w:r w:rsidRPr="00604A74">
        <w:rPr>
          <w:rFonts w:ascii="Cambria" w:hAnsi="Cambria" w:cs="Times New Roman"/>
          <w:sz w:val="24"/>
          <w:szCs w:val="24"/>
        </w:rPr>
        <w:t xml:space="preserve">. CV Andi </w:t>
      </w:r>
      <w:proofErr w:type="spellStart"/>
      <w:r w:rsidRPr="00604A74">
        <w:rPr>
          <w:rFonts w:ascii="Cambria" w:hAnsi="Cambria" w:cs="Times New Roman"/>
          <w:sz w:val="24"/>
          <w:szCs w:val="24"/>
        </w:rPr>
        <w:t>Offset:Yogyakarta</w:t>
      </w:r>
      <w:proofErr w:type="spellEnd"/>
    </w:p>
    <w:p w14:paraId="780501C0" w14:textId="77777777" w:rsidR="00604A74" w:rsidRPr="00604A74" w:rsidRDefault="00604A74" w:rsidP="00604A74">
      <w:pPr>
        <w:spacing w:after="0" w:line="276" w:lineRule="auto"/>
        <w:ind w:left="851" w:hanging="851"/>
        <w:jc w:val="both"/>
        <w:rPr>
          <w:rFonts w:ascii="Cambria" w:hAnsi="Cambria" w:cs="Times New Roman"/>
          <w:sz w:val="24"/>
          <w:szCs w:val="24"/>
        </w:rPr>
      </w:pPr>
      <w:proofErr w:type="spellStart"/>
      <w:r w:rsidRPr="00604A74">
        <w:rPr>
          <w:rFonts w:ascii="Cambria" w:hAnsi="Cambria" w:cs="Times New Roman"/>
          <w:sz w:val="24"/>
          <w:szCs w:val="24"/>
        </w:rPr>
        <w:t>Sholihat</w:t>
      </w:r>
      <w:proofErr w:type="spellEnd"/>
      <w:r w:rsidRPr="00604A74">
        <w:rPr>
          <w:rFonts w:ascii="Cambria" w:hAnsi="Cambria" w:cs="Times New Roman"/>
          <w:sz w:val="24"/>
          <w:szCs w:val="24"/>
        </w:rPr>
        <w:t xml:space="preserve">, A. (2018). </w:t>
      </w:r>
      <w:proofErr w:type="spellStart"/>
      <w:r w:rsidRPr="00604A74">
        <w:rPr>
          <w:rFonts w:ascii="Cambria" w:hAnsi="Cambria" w:cs="Times New Roman"/>
          <w:sz w:val="24"/>
          <w:szCs w:val="24"/>
        </w:rPr>
        <w:t>Pengaruh</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Promosi</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Penjualan</w:t>
      </w:r>
      <w:proofErr w:type="spellEnd"/>
      <w:r w:rsidRPr="00604A74">
        <w:rPr>
          <w:rFonts w:ascii="Cambria" w:hAnsi="Cambria" w:cs="Times New Roman"/>
          <w:sz w:val="24"/>
          <w:szCs w:val="24"/>
        </w:rPr>
        <w:t xml:space="preserve"> dan </w:t>
      </w:r>
      <w:proofErr w:type="spellStart"/>
      <w:r w:rsidRPr="00604A74">
        <w:rPr>
          <w:rFonts w:ascii="Cambria" w:hAnsi="Cambria" w:cs="Times New Roman"/>
          <w:sz w:val="24"/>
          <w:szCs w:val="24"/>
        </w:rPr>
        <w:t>Kualitas</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Layanan</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terhadap</w:t>
      </w:r>
      <w:proofErr w:type="spellEnd"/>
      <w:r w:rsidRPr="00604A74">
        <w:rPr>
          <w:rFonts w:ascii="Cambria" w:hAnsi="Cambria" w:cs="Times New Roman"/>
          <w:sz w:val="24"/>
          <w:szCs w:val="24"/>
        </w:rPr>
        <w:t xml:space="preserve"> Keputusan </w:t>
      </w:r>
      <w:proofErr w:type="spellStart"/>
      <w:r w:rsidRPr="00604A74">
        <w:rPr>
          <w:rFonts w:ascii="Cambria" w:hAnsi="Cambria" w:cs="Times New Roman"/>
          <w:sz w:val="24"/>
          <w:szCs w:val="24"/>
        </w:rPr>
        <w:t>Pembelian</w:t>
      </w:r>
      <w:proofErr w:type="spellEnd"/>
      <w:r w:rsidRPr="00604A74">
        <w:rPr>
          <w:rFonts w:ascii="Cambria" w:hAnsi="Cambria" w:cs="Times New Roman"/>
          <w:sz w:val="24"/>
          <w:szCs w:val="24"/>
        </w:rPr>
        <w:t xml:space="preserve"> di </w:t>
      </w:r>
      <w:proofErr w:type="spellStart"/>
      <w:r w:rsidRPr="00604A74">
        <w:rPr>
          <w:rFonts w:ascii="Cambria" w:hAnsi="Cambria" w:cs="Times New Roman"/>
          <w:sz w:val="24"/>
          <w:szCs w:val="24"/>
        </w:rPr>
        <w:t>Krema</w:t>
      </w:r>
      <w:proofErr w:type="spellEnd"/>
      <w:r w:rsidRPr="00604A74">
        <w:rPr>
          <w:rFonts w:ascii="Cambria" w:hAnsi="Cambria" w:cs="Times New Roman"/>
          <w:sz w:val="24"/>
          <w:szCs w:val="24"/>
        </w:rPr>
        <w:t xml:space="preserve"> </w:t>
      </w:r>
      <w:proofErr w:type="spellStart"/>
      <w:r w:rsidRPr="00604A74">
        <w:rPr>
          <w:rFonts w:ascii="Cambria" w:hAnsi="Cambria" w:cs="Times New Roman"/>
          <w:sz w:val="24"/>
          <w:szCs w:val="24"/>
        </w:rPr>
        <w:t>Koffie</w:t>
      </w:r>
      <w:proofErr w:type="spellEnd"/>
      <w:r w:rsidRPr="00604A74">
        <w:rPr>
          <w:rFonts w:ascii="Cambria" w:hAnsi="Cambria" w:cs="Times New Roman"/>
          <w:sz w:val="24"/>
          <w:szCs w:val="24"/>
        </w:rPr>
        <w:t>. JOM FISIP, Vol. 5 No 1, pp. 1-15.</w:t>
      </w:r>
    </w:p>
    <w:p w14:paraId="73212340" w14:textId="77777777" w:rsidR="00604A74" w:rsidRPr="00604A74" w:rsidRDefault="00604A74" w:rsidP="00604A74">
      <w:pPr>
        <w:spacing w:after="0" w:line="276" w:lineRule="auto"/>
        <w:ind w:left="851" w:hanging="851"/>
        <w:jc w:val="both"/>
        <w:rPr>
          <w:rFonts w:ascii="Cambria" w:hAnsi="Cambria" w:cs="Times New Roman"/>
          <w:sz w:val="24"/>
          <w:szCs w:val="24"/>
        </w:rPr>
      </w:pPr>
      <w:proofErr w:type="spellStart"/>
      <w:r w:rsidRPr="00604A74">
        <w:rPr>
          <w:rFonts w:ascii="Cambria" w:hAnsi="Cambria" w:cs="Times New Roman"/>
          <w:sz w:val="24"/>
          <w:szCs w:val="24"/>
        </w:rPr>
        <w:t>Tjiptono</w:t>
      </w:r>
      <w:proofErr w:type="spellEnd"/>
      <w:r w:rsidRPr="00604A74">
        <w:rPr>
          <w:rFonts w:ascii="Cambria" w:hAnsi="Cambria" w:cs="Times New Roman"/>
          <w:sz w:val="24"/>
          <w:szCs w:val="24"/>
        </w:rPr>
        <w:t xml:space="preserve">, F., &amp; Chandra, G. (2005). Service, Quality, and Satisfaction. Yogyakarta: </w:t>
      </w:r>
      <w:proofErr w:type="spellStart"/>
      <w:r w:rsidRPr="00604A74">
        <w:rPr>
          <w:rFonts w:ascii="Cambria" w:hAnsi="Cambria" w:cs="Times New Roman"/>
          <w:sz w:val="24"/>
          <w:szCs w:val="24"/>
        </w:rPr>
        <w:t>Penerbit</w:t>
      </w:r>
      <w:proofErr w:type="spellEnd"/>
      <w:r w:rsidRPr="00604A74">
        <w:rPr>
          <w:rFonts w:ascii="Cambria" w:hAnsi="Cambria" w:cs="Times New Roman"/>
          <w:sz w:val="24"/>
          <w:szCs w:val="24"/>
        </w:rPr>
        <w:t xml:space="preserve"> Andi.</w:t>
      </w:r>
    </w:p>
    <w:p w14:paraId="51A62A56" w14:textId="760ECBF8" w:rsidR="00CD78D3" w:rsidRPr="00300B81" w:rsidRDefault="00604A74" w:rsidP="00300B81">
      <w:pPr>
        <w:spacing w:after="0" w:line="276" w:lineRule="auto"/>
        <w:jc w:val="both"/>
        <w:rPr>
          <w:rFonts w:ascii="Times New Roman" w:hAnsi="Times New Roman" w:cs="Times New Roman"/>
          <w:sz w:val="24"/>
          <w:szCs w:val="24"/>
        </w:rPr>
      </w:pPr>
      <w:r w:rsidRPr="00604A74">
        <w:rPr>
          <w:rFonts w:ascii="Cambria" w:hAnsi="Cambria" w:cs="Times New Roman"/>
          <w:sz w:val="24"/>
          <w:szCs w:val="24"/>
        </w:rPr>
        <w:t>Zeithaml, Valarie, A., Parasuraman, A., &amp; Berry, L. (1990). Delivering Quality: Balancin</w:t>
      </w:r>
    </w:p>
    <w:sectPr w:rsidR="00CD78D3" w:rsidRPr="00300B81" w:rsidSect="003B323E">
      <w:footerReference w:type="even" r:id="rId10"/>
      <w:footerReference w:type="default" r:id="rId11"/>
      <w:headerReference w:type="first" r:id="rId12"/>
      <w:footerReference w:type="first" r:id="rId13"/>
      <w:pgSz w:w="11906" w:h="16838"/>
      <w:pgMar w:top="1418" w:right="1304" w:bottom="1304" w:left="1304" w:header="567" w:footer="567" w:gutter="0"/>
      <w:pgNumType w:start="54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57BA8" w14:textId="77777777" w:rsidR="00BB2AC7" w:rsidRDefault="00BB2AC7">
      <w:pPr>
        <w:spacing w:after="0" w:line="240" w:lineRule="auto"/>
      </w:pPr>
      <w:r>
        <w:separator/>
      </w:r>
    </w:p>
  </w:endnote>
  <w:endnote w:type="continuationSeparator" w:id="0">
    <w:p w14:paraId="40B457C0" w14:textId="77777777" w:rsidR="00BB2AC7" w:rsidRDefault="00BB2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F6C38" w14:textId="383DFABB" w:rsidR="00F17889" w:rsidRDefault="00F17889">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FB44D7">
      <w:rPr>
        <w:rFonts w:ascii="Cambria" w:eastAsia="Cambria" w:hAnsi="Cambria" w:cs="Cambria"/>
        <w:b/>
        <w:noProof/>
        <w:color w:val="000000"/>
        <w:sz w:val="20"/>
        <w:szCs w:val="20"/>
      </w:rPr>
      <w:t>12</w:t>
    </w:r>
    <w:r>
      <w:rPr>
        <w:rFonts w:ascii="Cambria" w:eastAsia="Cambria" w:hAnsi="Cambria" w:cs="Cambria"/>
        <w:b/>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2FF1A" w14:textId="78D79BEE" w:rsidR="00F17889" w:rsidRDefault="00F17889">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FB44D7">
      <w:rPr>
        <w:rFonts w:ascii="Cambria" w:eastAsia="Cambria" w:hAnsi="Cambria" w:cs="Cambria"/>
        <w:b/>
        <w:noProof/>
        <w:color w:val="000000"/>
        <w:sz w:val="20"/>
        <w:szCs w:val="20"/>
      </w:rPr>
      <w:t>13</w:t>
    </w:r>
    <w:r>
      <w:rPr>
        <w:rFonts w:ascii="Cambria" w:eastAsia="Cambria" w:hAnsi="Cambria" w:cs="Cambria"/>
        <w:b/>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5C5BD" w14:textId="0406948E" w:rsidR="00F17889" w:rsidRDefault="00F17889">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604A74">
      <w:rPr>
        <w:rFonts w:ascii="Cambria" w:eastAsia="Cambria" w:hAnsi="Cambria" w:cs="Cambria"/>
        <w:b/>
        <w:noProof/>
        <w:color w:val="000000"/>
        <w:sz w:val="20"/>
        <w:szCs w:val="20"/>
      </w:rPr>
      <w:t>1</w:t>
    </w:r>
    <w:r>
      <w:rPr>
        <w:rFonts w:ascii="Cambria" w:eastAsia="Cambria" w:hAnsi="Cambria" w:cs="Cambria"/>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3C6A07" w14:textId="77777777" w:rsidR="00BB2AC7" w:rsidRDefault="00BB2AC7">
      <w:pPr>
        <w:spacing w:after="0" w:line="240" w:lineRule="auto"/>
      </w:pPr>
      <w:r>
        <w:separator/>
      </w:r>
    </w:p>
  </w:footnote>
  <w:footnote w:type="continuationSeparator" w:id="0">
    <w:p w14:paraId="0AFCC6BF" w14:textId="77777777" w:rsidR="00BB2AC7" w:rsidRDefault="00BB2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CFF08" w14:textId="5F3395C2" w:rsidR="00F17889" w:rsidRPr="00CD78D3" w:rsidRDefault="00F17889" w:rsidP="00CD78D3">
    <w:pPr>
      <w:pStyle w:val="Header"/>
      <w:rPr>
        <w:rStyle w:val="Hyperlink"/>
        <w:rFonts w:ascii="Open Sans" w:hAnsi="Open Sans" w:cs="Open Sans"/>
        <w:b/>
        <w:bCs/>
        <w:color w:val="0D355E"/>
        <w:sz w:val="19"/>
        <w:szCs w:val="19"/>
        <w:u w:val="none"/>
        <w:shd w:val="clear" w:color="auto" w:fill="FFFFFF"/>
      </w:rPr>
    </w:pPr>
    <w:r>
      <w:rPr>
        <w:noProof/>
        <w:lang w:eastAsia="en-US"/>
      </w:rPr>
      <w:drawing>
        <wp:anchor distT="0" distB="0" distL="114300" distR="114300" simplePos="0" relativeHeight="251659264" behindDoc="0" locked="0" layoutInCell="1" allowOverlap="1" wp14:anchorId="605CE7FB" wp14:editId="351B9DD8">
          <wp:simplePos x="0" y="0"/>
          <wp:positionH relativeFrom="column">
            <wp:posOffset>3940468</wp:posOffset>
          </wp:positionH>
          <wp:positionV relativeFrom="paragraph">
            <wp:posOffset>89535</wp:posOffset>
          </wp:positionV>
          <wp:extent cx="1630680" cy="407670"/>
          <wp:effectExtent l="0" t="0" r="7620" b="0"/>
          <wp:wrapTopAndBottom/>
          <wp:docPr id="539084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84348" name=""/>
                  <pic:cNvPicPr/>
                </pic:nvPicPr>
                <pic:blipFill rotWithShape="1">
                  <a:blip r:embed="rId1">
                    <a:extLst>
                      <a:ext uri="{28A0092B-C50C-407E-A947-70E740481C1C}">
                        <a14:useLocalDpi xmlns:a14="http://schemas.microsoft.com/office/drawing/2010/main" val="0"/>
                      </a:ext>
                    </a:extLst>
                  </a:blip>
                  <a:srcRect l="38602" t="17793" r="33764" b="58909"/>
                  <a:stretch/>
                </pic:blipFill>
                <pic:spPr bwMode="auto">
                  <a:xfrm>
                    <a:off x="0" y="0"/>
                    <a:ext cx="1630680" cy="407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2" w:history="1">
      <w:r w:rsidRPr="00CD78D3">
        <w:rPr>
          <w:rStyle w:val="Hyperlink"/>
          <w:rFonts w:ascii="Open Sans" w:hAnsi="Open Sans" w:cs="Open Sans"/>
          <w:b/>
          <w:bCs/>
          <w:color w:val="0D355E"/>
          <w:sz w:val="19"/>
          <w:szCs w:val="19"/>
          <w:u w:val="none"/>
          <w:shd w:val="clear" w:color="auto" w:fill="FFFFFF"/>
        </w:rPr>
        <w:t>IJMA (Indonesian Journal of Management and Accounting)</w:t>
      </w:r>
    </w:hyperlink>
  </w:p>
  <w:p w14:paraId="00DE6AE0" w14:textId="79ED0606" w:rsidR="00F17889" w:rsidRPr="00CD78D3" w:rsidRDefault="00F17889" w:rsidP="00CD78D3">
    <w:pPr>
      <w:pStyle w:val="Header"/>
      <w:rPr>
        <w:rStyle w:val="Hyperlink"/>
        <w:rFonts w:ascii="Open Sans" w:hAnsi="Open Sans" w:cs="Open Sans"/>
        <w:b/>
        <w:bCs/>
        <w:color w:val="0D355E"/>
        <w:sz w:val="19"/>
        <w:szCs w:val="19"/>
        <w:u w:val="none"/>
        <w:shd w:val="clear" w:color="auto" w:fill="FFFFFF"/>
      </w:rPr>
    </w:pPr>
    <w:r w:rsidRPr="00CD78D3">
      <w:rPr>
        <w:rStyle w:val="Hyperlink"/>
        <w:rFonts w:ascii="Open Sans" w:hAnsi="Open Sans" w:cs="Open Sans"/>
        <w:b/>
        <w:bCs/>
        <w:color w:val="0D355E"/>
        <w:sz w:val="19"/>
        <w:szCs w:val="19"/>
        <w:u w:val="none"/>
        <w:shd w:val="clear" w:color="auto" w:fill="FFFFFF"/>
      </w:rPr>
      <w:t>Volume 1 No. 1 | FEBRUARI 2020</w:t>
    </w:r>
  </w:p>
  <w:p w14:paraId="173DC3B9" w14:textId="1A3C4FFF" w:rsidR="00F17889" w:rsidRPr="00300B81" w:rsidRDefault="00000000" w:rsidP="00300B81">
    <w:pPr>
      <w:widowControl w:val="0"/>
      <w:spacing w:after="0" w:line="240" w:lineRule="auto"/>
      <w:ind w:left="480" w:hanging="480"/>
      <w:jc w:val="both"/>
      <w:rPr>
        <w:rFonts w:ascii="Open Sans" w:hAnsi="Open Sans" w:cs="Open Sans"/>
        <w:b/>
        <w:bCs/>
        <w:color w:val="0D355E"/>
        <w:sz w:val="19"/>
        <w:szCs w:val="19"/>
        <w:shd w:val="clear" w:color="auto" w:fill="FFFFFF"/>
      </w:rPr>
    </w:pPr>
    <w:hyperlink r:id="rId3" w:history="1">
      <w:r w:rsidR="00F17889" w:rsidRPr="00CD78D3">
        <w:rPr>
          <w:rStyle w:val="Hyperlink"/>
          <w:rFonts w:ascii="Open Sans" w:hAnsi="Open Sans" w:cs="Open Sans"/>
          <w:b/>
          <w:bCs/>
          <w:color w:val="0D355E"/>
          <w:sz w:val="19"/>
          <w:szCs w:val="19"/>
          <w:u w:val="none"/>
          <w:shd w:val="clear" w:color="auto" w:fill="FFFFFF"/>
        </w:rPr>
        <w:t>https://ejournal.almaata.ac.id/index.php/IJMA/index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67009"/>
    <w:multiLevelType w:val="multilevel"/>
    <w:tmpl w:val="C3425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9417C"/>
    <w:multiLevelType w:val="multilevel"/>
    <w:tmpl w:val="F9C80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DD52CE"/>
    <w:multiLevelType w:val="multilevel"/>
    <w:tmpl w:val="E59657C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F46455"/>
    <w:multiLevelType w:val="multilevel"/>
    <w:tmpl w:val="96A84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6A6982"/>
    <w:multiLevelType w:val="multilevel"/>
    <w:tmpl w:val="CA1625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F65E66"/>
    <w:multiLevelType w:val="hybridMultilevel"/>
    <w:tmpl w:val="883609F2"/>
    <w:lvl w:ilvl="0" w:tplc="DCE6285A">
      <w:start w:val="2"/>
      <w:numFmt w:val="lowerLetter"/>
      <w:lvlText w:val="%1."/>
      <w:lvlJc w:val="left"/>
      <w:pPr>
        <w:tabs>
          <w:tab w:val="num" w:pos="720"/>
        </w:tabs>
        <w:ind w:left="720" w:hanging="360"/>
      </w:pPr>
    </w:lvl>
    <w:lvl w:ilvl="1" w:tplc="5EE8766E" w:tentative="1">
      <w:start w:val="1"/>
      <w:numFmt w:val="decimal"/>
      <w:lvlText w:val="%2."/>
      <w:lvlJc w:val="left"/>
      <w:pPr>
        <w:tabs>
          <w:tab w:val="num" w:pos="1440"/>
        </w:tabs>
        <w:ind w:left="1440" w:hanging="360"/>
      </w:pPr>
    </w:lvl>
    <w:lvl w:ilvl="2" w:tplc="C024D19C" w:tentative="1">
      <w:start w:val="1"/>
      <w:numFmt w:val="decimal"/>
      <w:lvlText w:val="%3."/>
      <w:lvlJc w:val="left"/>
      <w:pPr>
        <w:tabs>
          <w:tab w:val="num" w:pos="2160"/>
        </w:tabs>
        <w:ind w:left="2160" w:hanging="360"/>
      </w:pPr>
    </w:lvl>
    <w:lvl w:ilvl="3" w:tplc="F0F81030" w:tentative="1">
      <w:start w:val="1"/>
      <w:numFmt w:val="decimal"/>
      <w:lvlText w:val="%4."/>
      <w:lvlJc w:val="left"/>
      <w:pPr>
        <w:tabs>
          <w:tab w:val="num" w:pos="2880"/>
        </w:tabs>
        <w:ind w:left="2880" w:hanging="360"/>
      </w:pPr>
    </w:lvl>
    <w:lvl w:ilvl="4" w:tplc="5DACE436" w:tentative="1">
      <w:start w:val="1"/>
      <w:numFmt w:val="decimal"/>
      <w:lvlText w:val="%5."/>
      <w:lvlJc w:val="left"/>
      <w:pPr>
        <w:tabs>
          <w:tab w:val="num" w:pos="3600"/>
        </w:tabs>
        <w:ind w:left="3600" w:hanging="360"/>
      </w:pPr>
    </w:lvl>
    <w:lvl w:ilvl="5" w:tplc="AEEC492A" w:tentative="1">
      <w:start w:val="1"/>
      <w:numFmt w:val="decimal"/>
      <w:lvlText w:val="%6."/>
      <w:lvlJc w:val="left"/>
      <w:pPr>
        <w:tabs>
          <w:tab w:val="num" w:pos="4320"/>
        </w:tabs>
        <w:ind w:left="4320" w:hanging="360"/>
      </w:pPr>
    </w:lvl>
    <w:lvl w:ilvl="6" w:tplc="21F04E68" w:tentative="1">
      <w:start w:val="1"/>
      <w:numFmt w:val="decimal"/>
      <w:lvlText w:val="%7."/>
      <w:lvlJc w:val="left"/>
      <w:pPr>
        <w:tabs>
          <w:tab w:val="num" w:pos="5040"/>
        </w:tabs>
        <w:ind w:left="5040" w:hanging="360"/>
      </w:pPr>
    </w:lvl>
    <w:lvl w:ilvl="7" w:tplc="417A71C8" w:tentative="1">
      <w:start w:val="1"/>
      <w:numFmt w:val="decimal"/>
      <w:lvlText w:val="%8."/>
      <w:lvlJc w:val="left"/>
      <w:pPr>
        <w:tabs>
          <w:tab w:val="num" w:pos="5760"/>
        </w:tabs>
        <w:ind w:left="5760" w:hanging="360"/>
      </w:pPr>
    </w:lvl>
    <w:lvl w:ilvl="8" w:tplc="7E80875C" w:tentative="1">
      <w:start w:val="1"/>
      <w:numFmt w:val="decimal"/>
      <w:lvlText w:val="%9."/>
      <w:lvlJc w:val="left"/>
      <w:pPr>
        <w:tabs>
          <w:tab w:val="num" w:pos="6480"/>
        </w:tabs>
        <w:ind w:left="6480" w:hanging="360"/>
      </w:pPr>
    </w:lvl>
  </w:abstractNum>
  <w:abstractNum w:abstractNumId="6" w15:restartNumberingAfterBreak="0">
    <w:nsid w:val="1E0D11E0"/>
    <w:multiLevelType w:val="hybridMultilevel"/>
    <w:tmpl w:val="CFBABD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B31BA2"/>
    <w:multiLevelType w:val="hybridMultilevel"/>
    <w:tmpl w:val="9C18C448"/>
    <w:lvl w:ilvl="0" w:tplc="7256C146">
      <w:start w:val="3"/>
      <w:numFmt w:val="lowerLetter"/>
      <w:lvlText w:val="%1."/>
      <w:lvlJc w:val="left"/>
      <w:pPr>
        <w:tabs>
          <w:tab w:val="num" w:pos="720"/>
        </w:tabs>
        <w:ind w:left="720" w:hanging="360"/>
      </w:pPr>
    </w:lvl>
    <w:lvl w:ilvl="1" w:tplc="53C88184" w:tentative="1">
      <w:start w:val="1"/>
      <w:numFmt w:val="decimal"/>
      <w:lvlText w:val="%2."/>
      <w:lvlJc w:val="left"/>
      <w:pPr>
        <w:tabs>
          <w:tab w:val="num" w:pos="1440"/>
        </w:tabs>
        <w:ind w:left="1440" w:hanging="360"/>
      </w:pPr>
    </w:lvl>
    <w:lvl w:ilvl="2" w:tplc="20A6D2FA" w:tentative="1">
      <w:start w:val="1"/>
      <w:numFmt w:val="decimal"/>
      <w:lvlText w:val="%3."/>
      <w:lvlJc w:val="left"/>
      <w:pPr>
        <w:tabs>
          <w:tab w:val="num" w:pos="2160"/>
        </w:tabs>
        <w:ind w:left="2160" w:hanging="360"/>
      </w:pPr>
    </w:lvl>
    <w:lvl w:ilvl="3" w:tplc="6E1E11EC" w:tentative="1">
      <w:start w:val="1"/>
      <w:numFmt w:val="decimal"/>
      <w:lvlText w:val="%4."/>
      <w:lvlJc w:val="left"/>
      <w:pPr>
        <w:tabs>
          <w:tab w:val="num" w:pos="2880"/>
        </w:tabs>
        <w:ind w:left="2880" w:hanging="360"/>
      </w:pPr>
    </w:lvl>
    <w:lvl w:ilvl="4" w:tplc="D6DAEA7E" w:tentative="1">
      <w:start w:val="1"/>
      <w:numFmt w:val="decimal"/>
      <w:lvlText w:val="%5."/>
      <w:lvlJc w:val="left"/>
      <w:pPr>
        <w:tabs>
          <w:tab w:val="num" w:pos="3600"/>
        </w:tabs>
        <w:ind w:left="3600" w:hanging="360"/>
      </w:pPr>
    </w:lvl>
    <w:lvl w:ilvl="5" w:tplc="7EDE67F4" w:tentative="1">
      <w:start w:val="1"/>
      <w:numFmt w:val="decimal"/>
      <w:lvlText w:val="%6."/>
      <w:lvlJc w:val="left"/>
      <w:pPr>
        <w:tabs>
          <w:tab w:val="num" w:pos="4320"/>
        </w:tabs>
        <w:ind w:left="4320" w:hanging="360"/>
      </w:pPr>
    </w:lvl>
    <w:lvl w:ilvl="6" w:tplc="6E54F8BA" w:tentative="1">
      <w:start w:val="1"/>
      <w:numFmt w:val="decimal"/>
      <w:lvlText w:val="%7."/>
      <w:lvlJc w:val="left"/>
      <w:pPr>
        <w:tabs>
          <w:tab w:val="num" w:pos="5040"/>
        </w:tabs>
        <w:ind w:left="5040" w:hanging="360"/>
      </w:pPr>
    </w:lvl>
    <w:lvl w:ilvl="7" w:tplc="9B22F632" w:tentative="1">
      <w:start w:val="1"/>
      <w:numFmt w:val="decimal"/>
      <w:lvlText w:val="%8."/>
      <w:lvlJc w:val="left"/>
      <w:pPr>
        <w:tabs>
          <w:tab w:val="num" w:pos="5760"/>
        </w:tabs>
        <w:ind w:left="5760" w:hanging="360"/>
      </w:pPr>
    </w:lvl>
    <w:lvl w:ilvl="8" w:tplc="8ACA02D0" w:tentative="1">
      <w:start w:val="1"/>
      <w:numFmt w:val="decimal"/>
      <w:lvlText w:val="%9."/>
      <w:lvlJc w:val="left"/>
      <w:pPr>
        <w:tabs>
          <w:tab w:val="num" w:pos="6480"/>
        </w:tabs>
        <w:ind w:left="6480" w:hanging="360"/>
      </w:pPr>
    </w:lvl>
  </w:abstractNum>
  <w:abstractNum w:abstractNumId="8" w15:restartNumberingAfterBreak="0">
    <w:nsid w:val="2F906C96"/>
    <w:multiLevelType w:val="multilevel"/>
    <w:tmpl w:val="ECD66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06009F"/>
    <w:multiLevelType w:val="hybridMultilevel"/>
    <w:tmpl w:val="593EF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7562658"/>
    <w:multiLevelType w:val="multilevel"/>
    <w:tmpl w:val="72489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60253F"/>
    <w:multiLevelType w:val="hybridMultilevel"/>
    <w:tmpl w:val="472CB468"/>
    <w:lvl w:ilvl="0" w:tplc="69764E02">
      <w:start w:val="2"/>
      <w:numFmt w:val="lowerLetter"/>
      <w:lvlText w:val="%1."/>
      <w:lvlJc w:val="left"/>
      <w:pPr>
        <w:tabs>
          <w:tab w:val="num" w:pos="720"/>
        </w:tabs>
        <w:ind w:left="720" w:hanging="360"/>
      </w:pPr>
    </w:lvl>
    <w:lvl w:ilvl="1" w:tplc="254C239A" w:tentative="1">
      <w:start w:val="1"/>
      <w:numFmt w:val="decimal"/>
      <w:lvlText w:val="%2."/>
      <w:lvlJc w:val="left"/>
      <w:pPr>
        <w:tabs>
          <w:tab w:val="num" w:pos="1440"/>
        </w:tabs>
        <w:ind w:left="1440" w:hanging="360"/>
      </w:pPr>
    </w:lvl>
    <w:lvl w:ilvl="2" w:tplc="150CF176" w:tentative="1">
      <w:start w:val="1"/>
      <w:numFmt w:val="decimal"/>
      <w:lvlText w:val="%3."/>
      <w:lvlJc w:val="left"/>
      <w:pPr>
        <w:tabs>
          <w:tab w:val="num" w:pos="2160"/>
        </w:tabs>
        <w:ind w:left="2160" w:hanging="360"/>
      </w:pPr>
    </w:lvl>
    <w:lvl w:ilvl="3" w:tplc="D6786D7C" w:tentative="1">
      <w:start w:val="1"/>
      <w:numFmt w:val="decimal"/>
      <w:lvlText w:val="%4."/>
      <w:lvlJc w:val="left"/>
      <w:pPr>
        <w:tabs>
          <w:tab w:val="num" w:pos="2880"/>
        </w:tabs>
        <w:ind w:left="2880" w:hanging="360"/>
      </w:pPr>
    </w:lvl>
    <w:lvl w:ilvl="4" w:tplc="CA26AF02" w:tentative="1">
      <w:start w:val="1"/>
      <w:numFmt w:val="decimal"/>
      <w:lvlText w:val="%5."/>
      <w:lvlJc w:val="left"/>
      <w:pPr>
        <w:tabs>
          <w:tab w:val="num" w:pos="3600"/>
        </w:tabs>
        <w:ind w:left="3600" w:hanging="360"/>
      </w:pPr>
    </w:lvl>
    <w:lvl w:ilvl="5" w:tplc="886897FC" w:tentative="1">
      <w:start w:val="1"/>
      <w:numFmt w:val="decimal"/>
      <w:lvlText w:val="%6."/>
      <w:lvlJc w:val="left"/>
      <w:pPr>
        <w:tabs>
          <w:tab w:val="num" w:pos="4320"/>
        </w:tabs>
        <w:ind w:left="4320" w:hanging="360"/>
      </w:pPr>
    </w:lvl>
    <w:lvl w:ilvl="6" w:tplc="4118C1C2" w:tentative="1">
      <w:start w:val="1"/>
      <w:numFmt w:val="decimal"/>
      <w:lvlText w:val="%7."/>
      <w:lvlJc w:val="left"/>
      <w:pPr>
        <w:tabs>
          <w:tab w:val="num" w:pos="5040"/>
        </w:tabs>
        <w:ind w:left="5040" w:hanging="360"/>
      </w:pPr>
    </w:lvl>
    <w:lvl w:ilvl="7" w:tplc="D01A033C" w:tentative="1">
      <w:start w:val="1"/>
      <w:numFmt w:val="decimal"/>
      <w:lvlText w:val="%8."/>
      <w:lvlJc w:val="left"/>
      <w:pPr>
        <w:tabs>
          <w:tab w:val="num" w:pos="5760"/>
        </w:tabs>
        <w:ind w:left="5760" w:hanging="360"/>
      </w:pPr>
    </w:lvl>
    <w:lvl w:ilvl="8" w:tplc="80248BD8" w:tentative="1">
      <w:start w:val="1"/>
      <w:numFmt w:val="decimal"/>
      <w:lvlText w:val="%9."/>
      <w:lvlJc w:val="left"/>
      <w:pPr>
        <w:tabs>
          <w:tab w:val="num" w:pos="6480"/>
        </w:tabs>
        <w:ind w:left="6480" w:hanging="360"/>
      </w:pPr>
    </w:lvl>
  </w:abstractNum>
  <w:abstractNum w:abstractNumId="12" w15:restartNumberingAfterBreak="0">
    <w:nsid w:val="3F1950CC"/>
    <w:multiLevelType w:val="multilevel"/>
    <w:tmpl w:val="F638483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A356B3"/>
    <w:multiLevelType w:val="hybridMultilevel"/>
    <w:tmpl w:val="97B48448"/>
    <w:lvl w:ilvl="0" w:tplc="2460DC1C">
      <w:start w:val="2"/>
      <w:numFmt w:val="lowerLetter"/>
      <w:lvlText w:val="%1."/>
      <w:lvlJc w:val="left"/>
      <w:pPr>
        <w:tabs>
          <w:tab w:val="num" w:pos="720"/>
        </w:tabs>
        <w:ind w:left="720" w:hanging="360"/>
      </w:pPr>
    </w:lvl>
    <w:lvl w:ilvl="1" w:tplc="991C7114" w:tentative="1">
      <w:start w:val="1"/>
      <w:numFmt w:val="decimal"/>
      <w:lvlText w:val="%2."/>
      <w:lvlJc w:val="left"/>
      <w:pPr>
        <w:tabs>
          <w:tab w:val="num" w:pos="1440"/>
        </w:tabs>
        <w:ind w:left="1440" w:hanging="360"/>
      </w:pPr>
    </w:lvl>
    <w:lvl w:ilvl="2" w:tplc="7CECE258" w:tentative="1">
      <w:start w:val="1"/>
      <w:numFmt w:val="decimal"/>
      <w:lvlText w:val="%3."/>
      <w:lvlJc w:val="left"/>
      <w:pPr>
        <w:tabs>
          <w:tab w:val="num" w:pos="2160"/>
        </w:tabs>
        <w:ind w:left="2160" w:hanging="360"/>
      </w:pPr>
    </w:lvl>
    <w:lvl w:ilvl="3" w:tplc="EBFCCE90" w:tentative="1">
      <w:start w:val="1"/>
      <w:numFmt w:val="decimal"/>
      <w:lvlText w:val="%4."/>
      <w:lvlJc w:val="left"/>
      <w:pPr>
        <w:tabs>
          <w:tab w:val="num" w:pos="2880"/>
        </w:tabs>
        <w:ind w:left="2880" w:hanging="360"/>
      </w:pPr>
    </w:lvl>
    <w:lvl w:ilvl="4" w:tplc="F98C255C" w:tentative="1">
      <w:start w:val="1"/>
      <w:numFmt w:val="decimal"/>
      <w:lvlText w:val="%5."/>
      <w:lvlJc w:val="left"/>
      <w:pPr>
        <w:tabs>
          <w:tab w:val="num" w:pos="3600"/>
        </w:tabs>
        <w:ind w:left="3600" w:hanging="360"/>
      </w:pPr>
    </w:lvl>
    <w:lvl w:ilvl="5" w:tplc="B2FCEB94" w:tentative="1">
      <w:start w:val="1"/>
      <w:numFmt w:val="decimal"/>
      <w:lvlText w:val="%6."/>
      <w:lvlJc w:val="left"/>
      <w:pPr>
        <w:tabs>
          <w:tab w:val="num" w:pos="4320"/>
        </w:tabs>
        <w:ind w:left="4320" w:hanging="360"/>
      </w:pPr>
    </w:lvl>
    <w:lvl w:ilvl="6" w:tplc="324C0FD6" w:tentative="1">
      <w:start w:val="1"/>
      <w:numFmt w:val="decimal"/>
      <w:lvlText w:val="%7."/>
      <w:lvlJc w:val="left"/>
      <w:pPr>
        <w:tabs>
          <w:tab w:val="num" w:pos="5040"/>
        </w:tabs>
        <w:ind w:left="5040" w:hanging="360"/>
      </w:pPr>
    </w:lvl>
    <w:lvl w:ilvl="7" w:tplc="D046CC42" w:tentative="1">
      <w:start w:val="1"/>
      <w:numFmt w:val="decimal"/>
      <w:lvlText w:val="%8."/>
      <w:lvlJc w:val="left"/>
      <w:pPr>
        <w:tabs>
          <w:tab w:val="num" w:pos="5760"/>
        </w:tabs>
        <w:ind w:left="5760" w:hanging="360"/>
      </w:pPr>
    </w:lvl>
    <w:lvl w:ilvl="8" w:tplc="A9AEF0EA" w:tentative="1">
      <w:start w:val="1"/>
      <w:numFmt w:val="decimal"/>
      <w:lvlText w:val="%9."/>
      <w:lvlJc w:val="left"/>
      <w:pPr>
        <w:tabs>
          <w:tab w:val="num" w:pos="6480"/>
        </w:tabs>
        <w:ind w:left="6480" w:hanging="360"/>
      </w:pPr>
    </w:lvl>
  </w:abstractNum>
  <w:abstractNum w:abstractNumId="14" w15:restartNumberingAfterBreak="0">
    <w:nsid w:val="439B5377"/>
    <w:multiLevelType w:val="multilevel"/>
    <w:tmpl w:val="A5346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346181"/>
    <w:multiLevelType w:val="multilevel"/>
    <w:tmpl w:val="AE7A2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B300F6"/>
    <w:multiLevelType w:val="multilevel"/>
    <w:tmpl w:val="355684A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170F78"/>
    <w:multiLevelType w:val="multilevel"/>
    <w:tmpl w:val="535EC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F2781C"/>
    <w:multiLevelType w:val="hybridMultilevel"/>
    <w:tmpl w:val="5DDC280A"/>
    <w:lvl w:ilvl="0" w:tplc="7EDA0772">
      <w:start w:val="1"/>
      <w:numFmt w:val="lowerLetter"/>
      <w:lvlText w:val="%1."/>
      <w:lvlJc w:val="left"/>
      <w:pPr>
        <w:ind w:left="720" w:hanging="360"/>
      </w:pPr>
      <w:rPr>
        <w:rFonts w:ascii="Cambria" w:hAnsi="Cambria"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2B5EFC"/>
    <w:multiLevelType w:val="hybridMultilevel"/>
    <w:tmpl w:val="7A00F3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6500B9"/>
    <w:multiLevelType w:val="hybridMultilevel"/>
    <w:tmpl w:val="19C8904C"/>
    <w:lvl w:ilvl="0" w:tplc="510EE936">
      <w:start w:val="1"/>
      <w:numFmt w:val="decimal"/>
      <w:lvlText w:val="%1."/>
      <w:lvlJc w:val="left"/>
      <w:pPr>
        <w:ind w:left="720" w:hanging="360"/>
      </w:pPr>
      <w:rPr>
        <w:rFonts w:ascii="Cambria" w:eastAsia="Times New Roman" w:hAnsi="Cambri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F1485E"/>
    <w:multiLevelType w:val="hybridMultilevel"/>
    <w:tmpl w:val="5A3E68A2"/>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 w15:restartNumberingAfterBreak="0">
    <w:nsid w:val="7E3D424A"/>
    <w:multiLevelType w:val="hybridMultilevel"/>
    <w:tmpl w:val="F920CD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9535766">
    <w:abstractNumId w:val="12"/>
  </w:num>
  <w:num w:numId="2" w16cid:durableId="693113854">
    <w:abstractNumId w:val="4"/>
  </w:num>
  <w:num w:numId="3" w16cid:durableId="369691350">
    <w:abstractNumId w:val="2"/>
  </w:num>
  <w:num w:numId="4" w16cid:durableId="845558173">
    <w:abstractNumId w:val="22"/>
  </w:num>
  <w:num w:numId="5" w16cid:durableId="530529751">
    <w:abstractNumId w:val="6"/>
  </w:num>
  <w:num w:numId="6" w16cid:durableId="1863085276">
    <w:abstractNumId w:val="16"/>
  </w:num>
  <w:num w:numId="7" w16cid:durableId="1239514231">
    <w:abstractNumId w:val="18"/>
  </w:num>
  <w:num w:numId="8" w16cid:durableId="750934460">
    <w:abstractNumId w:val="0"/>
    <w:lvlOverride w:ilvl="0">
      <w:lvl w:ilvl="0">
        <w:numFmt w:val="lowerLetter"/>
        <w:lvlText w:val="%1."/>
        <w:lvlJc w:val="left"/>
      </w:lvl>
    </w:lvlOverride>
  </w:num>
  <w:num w:numId="9" w16cid:durableId="1618297098">
    <w:abstractNumId w:val="10"/>
  </w:num>
  <w:num w:numId="10" w16cid:durableId="732587226">
    <w:abstractNumId w:val="1"/>
    <w:lvlOverride w:ilvl="0">
      <w:lvl w:ilvl="0">
        <w:numFmt w:val="lowerLetter"/>
        <w:lvlText w:val="%1."/>
        <w:lvlJc w:val="left"/>
      </w:lvl>
    </w:lvlOverride>
  </w:num>
  <w:num w:numId="11" w16cid:durableId="197937065">
    <w:abstractNumId w:val="13"/>
  </w:num>
  <w:num w:numId="12" w16cid:durableId="476916471">
    <w:abstractNumId w:val="14"/>
    <w:lvlOverride w:ilvl="0">
      <w:lvl w:ilvl="0">
        <w:numFmt w:val="lowerLetter"/>
        <w:lvlText w:val="%1."/>
        <w:lvlJc w:val="left"/>
      </w:lvl>
    </w:lvlOverride>
  </w:num>
  <w:num w:numId="13" w16cid:durableId="1423336072">
    <w:abstractNumId w:val="20"/>
  </w:num>
  <w:num w:numId="14" w16cid:durableId="1721368695">
    <w:abstractNumId w:val="17"/>
    <w:lvlOverride w:ilvl="0">
      <w:lvl w:ilvl="0">
        <w:numFmt w:val="lowerLetter"/>
        <w:lvlText w:val="%1."/>
        <w:lvlJc w:val="left"/>
      </w:lvl>
    </w:lvlOverride>
  </w:num>
  <w:num w:numId="15" w16cid:durableId="704599728">
    <w:abstractNumId w:val="5"/>
  </w:num>
  <w:num w:numId="16" w16cid:durableId="1954283726">
    <w:abstractNumId w:val="8"/>
    <w:lvlOverride w:ilvl="0">
      <w:lvl w:ilvl="0">
        <w:numFmt w:val="lowerLetter"/>
        <w:lvlText w:val="%1."/>
        <w:lvlJc w:val="left"/>
      </w:lvl>
    </w:lvlOverride>
  </w:num>
  <w:num w:numId="17" w16cid:durableId="2040542999">
    <w:abstractNumId w:val="15"/>
    <w:lvlOverride w:ilvl="0">
      <w:lvl w:ilvl="0">
        <w:numFmt w:val="lowerLetter"/>
        <w:lvlText w:val="%1."/>
        <w:lvlJc w:val="left"/>
      </w:lvl>
    </w:lvlOverride>
  </w:num>
  <w:num w:numId="18" w16cid:durableId="52588515">
    <w:abstractNumId w:val="11"/>
  </w:num>
  <w:num w:numId="19" w16cid:durableId="848955691">
    <w:abstractNumId w:val="7"/>
  </w:num>
  <w:num w:numId="20" w16cid:durableId="925961550">
    <w:abstractNumId w:val="9"/>
  </w:num>
  <w:num w:numId="21" w16cid:durableId="1794253860">
    <w:abstractNumId w:val="3"/>
    <w:lvlOverride w:ilvl="0">
      <w:lvl w:ilvl="0">
        <w:numFmt w:val="lowerLetter"/>
        <w:lvlText w:val="%1."/>
        <w:lvlJc w:val="left"/>
      </w:lvl>
    </w:lvlOverride>
  </w:num>
  <w:num w:numId="22" w16cid:durableId="561256866">
    <w:abstractNumId w:val="19"/>
  </w:num>
  <w:num w:numId="23" w16cid:durableId="5722056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BA3"/>
    <w:rsid w:val="00062D41"/>
    <w:rsid w:val="000A043C"/>
    <w:rsid w:val="000B404F"/>
    <w:rsid w:val="000C418C"/>
    <w:rsid w:val="0013042A"/>
    <w:rsid w:val="00136189"/>
    <w:rsid w:val="00165B49"/>
    <w:rsid w:val="002C22D1"/>
    <w:rsid w:val="00300B81"/>
    <w:rsid w:val="00325215"/>
    <w:rsid w:val="003A7FD0"/>
    <w:rsid w:val="003B323E"/>
    <w:rsid w:val="00403C52"/>
    <w:rsid w:val="004213B1"/>
    <w:rsid w:val="00435F36"/>
    <w:rsid w:val="00506C5C"/>
    <w:rsid w:val="005F3068"/>
    <w:rsid w:val="00604A74"/>
    <w:rsid w:val="006851F7"/>
    <w:rsid w:val="006B0D0D"/>
    <w:rsid w:val="007C38BF"/>
    <w:rsid w:val="00801853"/>
    <w:rsid w:val="00824A1C"/>
    <w:rsid w:val="0097463F"/>
    <w:rsid w:val="009A44AA"/>
    <w:rsid w:val="009A51E3"/>
    <w:rsid w:val="009C591F"/>
    <w:rsid w:val="00A15DDD"/>
    <w:rsid w:val="00A27BA3"/>
    <w:rsid w:val="00AB2D34"/>
    <w:rsid w:val="00AF0095"/>
    <w:rsid w:val="00BB2AC7"/>
    <w:rsid w:val="00BD2EE3"/>
    <w:rsid w:val="00BD6E94"/>
    <w:rsid w:val="00C27C95"/>
    <w:rsid w:val="00C338F0"/>
    <w:rsid w:val="00C37463"/>
    <w:rsid w:val="00C54503"/>
    <w:rsid w:val="00C95CF8"/>
    <w:rsid w:val="00CD78D3"/>
    <w:rsid w:val="00D608B6"/>
    <w:rsid w:val="00DA5A7A"/>
    <w:rsid w:val="00E12170"/>
    <w:rsid w:val="00ED52C7"/>
    <w:rsid w:val="00F11DBC"/>
    <w:rsid w:val="00F1399A"/>
    <w:rsid w:val="00F17889"/>
    <w:rsid w:val="00F570D2"/>
    <w:rsid w:val="00F72819"/>
    <w:rsid w:val="00F96B56"/>
    <w:rsid w:val="00FA523A"/>
    <w:rsid w:val="00FB44D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15514"/>
  <w15:docId w15:val="{8FC88D91-B007-42C8-A359-6F8EB039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16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9D4"/>
  </w:style>
  <w:style w:type="paragraph" w:styleId="Footer">
    <w:name w:val="footer"/>
    <w:basedOn w:val="Normal"/>
    <w:link w:val="FooterChar"/>
    <w:uiPriority w:val="99"/>
    <w:unhideWhenUsed/>
    <w:rsid w:val="00516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9D4"/>
  </w:style>
  <w:style w:type="character" w:styleId="Hyperlink">
    <w:name w:val="Hyperlink"/>
    <w:basedOn w:val="DefaultParagraphFont"/>
    <w:uiPriority w:val="99"/>
    <w:unhideWhenUsed/>
    <w:rsid w:val="005169D4"/>
    <w:rPr>
      <w:color w:val="0563C1" w:themeColor="hyperlink"/>
      <w:u w:val="single"/>
    </w:rPr>
  </w:style>
  <w:style w:type="character" w:customStyle="1" w:styleId="UnresolvedMention1">
    <w:name w:val="Unresolved Mention1"/>
    <w:basedOn w:val="DefaultParagraphFont"/>
    <w:uiPriority w:val="99"/>
    <w:semiHidden/>
    <w:unhideWhenUsed/>
    <w:rsid w:val="005169D4"/>
    <w:rPr>
      <w:color w:val="605E5C"/>
      <w:shd w:val="clear" w:color="auto" w:fill="E1DFDD"/>
    </w:rPr>
  </w:style>
  <w:style w:type="paragraph" w:styleId="ListParagraph">
    <w:name w:val="List Paragraph"/>
    <w:basedOn w:val="Normal"/>
    <w:uiPriority w:val="34"/>
    <w:qFormat/>
    <w:rsid w:val="0095653A"/>
    <w:pPr>
      <w:ind w:left="720"/>
      <w:contextualSpacing/>
    </w:pPr>
  </w:style>
  <w:style w:type="table" w:styleId="TableGrid">
    <w:name w:val="Table Grid"/>
    <w:basedOn w:val="TableNormal"/>
    <w:uiPriority w:val="39"/>
    <w:rsid w:val="00956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NoSpacing">
    <w:name w:val="No Spacing"/>
    <w:uiPriority w:val="1"/>
    <w:qFormat/>
    <w:rsid w:val="00CD78D3"/>
    <w:pPr>
      <w:spacing w:after="0" w:line="240" w:lineRule="auto"/>
    </w:pPr>
  </w:style>
  <w:style w:type="character" w:styleId="Emphasis">
    <w:name w:val="Emphasis"/>
    <w:basedOn w:val="DefaultParagraphFont"/>
    <w:uiPriority w:val="20"/>
    <w:qFormat/>
    <w:rsid w:val="00C338F0"/>
    <w:rPr>
      <w:i/>
      <w:iCs/>
    </w:rPr>
  </w:style>
  <w:style w:type="table" w:customStyle="1" w:styleId="2">
    <w:name w:val="2"/>
    <w:basedOn w:val="TableNormal"/>
    <w:rsid w:val="003B323E"/>
    <w:pPr>
      <w:spacing w:after="0" w:line="240" w:lineRule="auto"/>
    </w:pPr>
    <w:tblPr>
      <w:tblStyleRowBandSize w:val="1"/>
      <w:tblStyleColBandSize w:val="1"/>
    </w:tblPr>
  </w:style>
  <w:style w:type="paragraph" w:styleId="BodyText">
    <w:name w:val="Body Text"/>
    <w:basedOn w:val="Normal"/>
    <w:link w:val="BodyTextChar"/>
    <w:uiPriority w:val="1"/>
    <w:qFormat/>
    <w:rsid w:val="003B323E"/>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3B323E"/>
    <w:rPr>
      <w:rFonts w:ascii="Times New Roman" w:eastAsia="Times New Roman" w:hAnsi="Times New Roman" w:cs="Times New Roman"/>
      <w:sz w:val="24"/>
      <w:szCs w:val="24"/>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ejournal.almaata.ac.id/index.php/IJMA/index" TargetMode="External"/><Relationship Id="rId2" Type="http://schemas.openxmlformats.org/officeDocument/2006/relationships/hyperlink" Target="https://ejournal.almaata.ac.id/index.php/IJMA/index"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SR1r/pNZPE0qmAdQIDJYV4278w==">AMUW2mVXUwY4cZLWdm7GQBRlEOLUPUZqoieSmU1JIw8Jw7eszsxPcMPNV/TBNYR2SnvFR/ZJqEeMrdDLXMAhUXR4/d3RbihOEhjqxlTpzfgnI1P73sN9rkWDlRMKKdw8M50k/D0wfiqB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4180</Words>
  <Characters>22624</Characters>
  <Application>Microsoft Office Word</Application>
  <DocSecurity>0</DocSecurity>
  <Lines>612</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Achmad Nurdany</dc:creator>
  <cp:lastModifiedBy>REVIEWER JURNAL</cp:lastModifiedBy>
  <cp:revision>6</cp:revision>
  <dcterms:created xsi:type="dcterms:W3CDTF">2024-08-10T17:02:00Z</dcterms:created>
  <dcterms:modified xsi:type="dcterms:W3CDTF">2024-08-11T08:46:00Z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ca600863f5500f0905fb843475144cd5b786aeb366925cf3a1ab024e8466bf0f</vt:lpwstr>
  </property>
</Properties>
</file>