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Achievement of Adolescent </w:t>
      </w:r>
      <w:r w:rsidR="000E0DAA">
        <w:rPr>
          <w:rFonts w:ascii="Arial" w:eastAsia="Times New Roman" w:hAnsi="Arial" w:cs="Arial"/>
          <w:b/>
          <w:bCs/>
          <w:color w:val="000000"/>
        </w:rPr>
        <w:t>Development, Self Identity and Knowledge</w:t>
      </w:r>
      <w:r w:rsidRPr="00A57CC8">
        <w:rPr>
          <w:rFonts w:ascii="Arial" w:eastAsia="Times New Roman" w:hAnsi="Arial" w:cs="Arial"/>
          <w:b/>
          <w:bCs/>
          <w:color w:val="000000"/>
        </w:rPr>
        <w:t> about the Dangers of Drug Abuse and Free Sex </w:t>
      </w:r>
      <w:proofErr w:type="gramStart"/>
      <w:r w:rsidRPr="00A57CC8">
        <w:rPr>
          <w:rFonts w:ascii="Arial" w:eastAsia="Times New Roman" w:hAnsi="Arial" w:cs="Arial"/>
          <w:b/>
          <w:bCs/>
          <w:color w:val="000000"/>
        </w:rPr>
        <w:t>Through</w:t>
      </w:r>
      <w:proofErr w:type="gramEnd"/>
      <w:r w:rsidRPr="00A57CC8">
        <w:rPr>
          <w:rFonts w:ascii="Arial" w:eastAsia="Times New Roman" w:hAnsi="Arial" w:cs="Arial"/>
          <w:b/>
          <w:bCs/>
          <w:color w:val="000000"/>
        </w:rPr>
        <w:t xml:space="preserve"> Health Education and Therapeutic Group Therapy</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proofErr w:type="spellStart"/>
      <w:r w:rsidRPr="00A57CC8">
        <w:rPr>
          <w:rFonts w:ascii="Arial" w:eastAsia="Times New Roman" w:hAnsi="Arial" w:cs="Arial"/>
          <w:color w:val="000000"/>
          <w:sz w:val="20"/>
          <w:szCs w:val="20"/>
        </w:rPr>
        <w:t>Zakiyah</w:t>
      </w:r>
      <w:proofErr w:type="spellEnd"/>
      <w:r w:rsidRPr="00A57CC8">
        <w:rPr>
          <w:rFonts w:ascii="Arial" w:eastAsia="Times New Roman" w:hAnsi="Arial" w:cs="Arial"/>
          <w:color w:val="000000"/>
          <w:sz w:val="20"/>
          <w:szCs w:val="20"/>
        </w:rPr>
        <w:t> </w:t>
      </w:r>
      <w:proofErr w:type="gramStart"/>
      <w:r w:rsidRPr="00A57CC8">
        <w:rPr>
          <w:rFonts w:ascii="Arial" w:eastAsia="Times New Roman" w:hAnsi="Arial" w:cs="Arial"/>
          <w:color w:val="000000"/>
          <w:sz w:val="13"/>
          <w:szCs w:val="13"/>
          <w:vertAlign w:val="superscript"/>
        </w:rPr>
        <w:t>1 </w:t>
      </w:r>
      <w:r w:rsidRPr="00A57CC8">
        <w:rPr>
          <w:rFonts w:ascii="Arial" w:eastAsia="Times New Roman" w:hAnsi="Arial" w:cs="Arial"/>
          <w:color w:val="000000"/>
          <w:sz w:val="20"/>
          <w:szCs w:val="20"/>
        </w:rPr>
        <w:t>,</w:t>
      </w:r>
      <w:proofErr w:type="gramEnd"/>
      <w:r w:rsidRPr="00A57CC8">
        <w:rPr>
          <w:rFonts w:ascii="Arial" w:eastAsia="Times New Roman" w:hAnsi="Arial" w:cs="Arial"/>
          <w:color w:val="000000"/>
          <w:sz w:val="20"/>
          <w:szCs w:val="20"/>
        </w:rPr>
        <w:t xml:space="preserve"> </w:t>
      </w:r>
      <w:proofErr w:type="spellStart"/>
      <w:r w:rsidRPr="00A57CC8">
        <w:rPr>
          <w:rFonts w:ascii="Arial" w:eastAsia="Times New Roman" w:hAnsi="Arial" w:cs="Arial"/>
          <w:color w:val="000000"/>
          <w:sz w:val="20"/>
          <w:szCs w:val="20"/>
        </w:rPr>
        <w:t>Aan</w:t>
      </w:r>
      <w:proofErr w:type="spellEnd"/>
      <w:r w:rsidRPr="00A57CC8">
        <w:rPr>
          <w:rFonts w:ascii="Arial" w:eastAsia="Times New Roman" w:hAnsi="Arial" w:cs="Arial"/>
          <w:color w:val="000000"/>
          <w:sz w:val="20"/>
          <w:szCs w:val="20"/>
        </w:rPr>
        <w:t xml:space="preserve"> </w:t>
      </w:r>
      <w:proofErr w:type="spellStart"/>
      <w:r w:rsidRPr="00A57CC8">
        <w:rPr>
          <w:rFonts w:ascii="Arial" w:eastAsia="Times New Roman" w:hAnsi="Arial" w:cs="Arial"/>
          <w:color w:val="000000"/>
          <w:sz w:val="20"/>
          <w:szCs w:val="20"/>
        </w:rPr>
        <w:t>Sutandi</w:t>
      </w:r>
      <w:proofErr w:type="spellEnd"/>
      <w:r w:rsidRPr="00A57CC8">
        <w:rPr>
          <w:rFonts w:ascii="Arial" w:eastAsia="Times New Roman" w:hAnsi="Arial" w:cs="Arial"/>
          <w:color w:val="000000"/>
          <w:sz w:val="20"/>
          <w:szCs w:val="20"/>
        </w:rPr>
        <w:t> </w:t>
      </w:r>
      <w:r w:rsidRPr="00A57CC8">
        <w:rPr>
          <w:rFonts w:ascii="Arial" w:eastAsia="Times New Roman" w:hAnsi="Arial" w:cs="Arial"/>
          <w:color w:val="000000"/>
          <w:sz w:val="13"/>
          <w:szCs w:val="13"/>
          <w:vertAlign w:val="superscript"/>
        </w:rPr>
        <w:t>2 </w:t>
      </w:r>
      <w:r w:rsidRPr="00A57CC8">
        <w:rPr>
          <w:rFonts w:ascii="Arial" w:eastAsia="Times New Roman" w:hAnsi="Arial" w:cs="Arial"/>
          <w:color w:val="000000"/>
          <w:sz w:val="20"/>
          <w:szCs w:val="20"/>
        </w:rPr>
        <w:t xml:space="preserve">, </w:t>
      </w:r>
      <w:proofErr w:type="spellStart"/>
      <w:r w:rsidRPr="00A57CC8">
        <w:rPr>
          <w:rFonts w:ascii="Arial" w:eastAsia="Times New Roman" w:hAnsi="Arial" w:cs="Arial"/>
          <w:color w:val="000000"/>
          <w:sz w:val="20"/>
          <w:szCs w:val="20"/>
        </w:rPr>
        <w:t>Harizza</w:t>
      </w:r>
      <w:proofErr w:type="spellEnd"/>
      <w:r w:rsidRPr="00A57CC8">
        <w:rPr>
          <w:rFonts w:ascii="Arial" w:eastAsia="Times New Roman" w:hAnsi="Arial" w:cs="Arial"/>
          <w:color w:val="000000"/>
          <w:sz w:val="20"/>
          <w:szCs w:val="20"/>
        </w:rPr>
        <w:t xml:space="preserve"> Pertiwi </w:t>
      </w:r>
      <w:r w:rsidRPr="00A57CC8">
        <w:rPr>
          <w:rFonts w:ascii="Arial" w:eastAsia="Times New Roman" w:hAnsi="Arial" w:cs="Arial"/>
          <w:color w:val="000000"/>
          <w:sz w:val="13"/>
          <w:szCs w:val="13"/>
          <w:vertAlign w:val="superscript"/>
        </w:rPr>
        <w:t>3</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color w:val="000000"/>
          <w:sz w:val="20"/>
          <w:szCs w:val="20"/>
        </w:rPr>
        <w:t> </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color w:val="000000"/>
          <w:sz w:val="20"/>
          <w:szCs w:val="20"/>
        </w:rPr>
        <w:t> </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color w:val="000000"/>
          <w:sz w:val="13"/>
          <w:szCs w:val="13"/>
          <w:vertAlign w:val="superscript"/>
        </w:rPr>
        <w:t>1 </w:t>
      </w:r>
      <w:r w:rsidR="000E0DAA">
        <w:rPr>
          <w:rFonts w:ascii="Arial" w:eastAsia="Times New Roman" w:hAnsi="Arial" w:cs="Arial"/>
          <w:color w:val="000000"/>
          <w:sz w:val="20"/>
          <w:szCs w:val="20"/>
        </w:rPr>
        <w:t>Mental Health</w:t>
      </w:r>
      <w:r w:rsidRPr="00A57CC8">
        <w:rPr>
          <w:rFonts w:ascii="Arial" w:eastAsia="Times New Roman" w:hAnsi="Arial" w:cs="Arial"/>
          <w:color w:val="000000"/>
          <w:sz w:val="20"/>
          <w:szCs w:val="20"/>
        </w:rPr>
        <w:t xml:space="preserve"> Nursing </w:t>
      </w:r>
      <w:r w:rsidR="000E0DAA">
        <w:rPr>
          <w:rFonts w:ascii="Arial" w:eastAsia="Times New Roman" w:hAnsi="Arial" w:cs="Arial"/>
          <w:color w:val="000000"/>
          <w:sz w:val="20"/>
          <w:szCs w:val="20"/>
        </w:rPr>
        <w:t xml:space="preserve">Department, </w:t>
      </w:r>
      <w:proofErr w:type="spellStart"/>
      <w:r w:rsidR="000E0DAA">
        <w:rPr>
          <w:rFonts w:ascii="Arial" w:eastAsia="Times New Roman" w:hAnsi="Arial" w:cs="Arial"/>
          <w:color w:val="000000"/>
          <w:sz w:val="20"/>
          <w:szCs w:val="20"/>
        </w:rPr>
        <w:t>Binawan</w:t>
      </w:r>
      <w:proofErr w:type="spellEnd"/>
      <w:r w:rsidR="000E0DAA">
        <w:rPr>
          <w:rFonts w:ascii="Arial" w:eastAsia="Times New Roman" w:hAnsi="Arial" w:cs="Arial"/>
          <w:color w:val="000000"/>
          <w:sz w:val="20"/>
          <w:szCs w:val="20"/>
        </w:rPr>
        <w:t xml:space="preserve"> University</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color w:val="000000"/>
          <w:sz w:val="13"/>
          <w:szCs w:val="13"/>
          <w:vertAlign w:val="superscript"/>
        </w:rPr>
        <w:t>2</w:t>
      </w:r>
      <w:proofErr w:type="gramStart"/>
      <w:r w:rsidRPr="00A57CC8">
        <w:rPr>
          <w:rFonts w:ascii="Arial" w:eastAsia="Times New Roman" w:hAnsi="Arial" w:cs="Arial"/>
          <w:color w:val="000000"/>
          <w:sz w:val="13"/>
          <w:szCs w:val="13"/>
          <w:vertAlign w:val="superscript"/>
        </w:rPr>
        <w:t> </w:t>
      </w:r>
      <w:r w:rsidRPr="00A57CC8">
        <w:rPr>
          <w:rFonts w:ascii="Arial" w:eastAsia="Times New Roman" w:hAnsi="Arial" w:cs="Arial"/>
          <w:color w:val="000000"/>
          <w:sz w:val="20"/>
          <w:szCs w:val="20"/>
        </w:rPr>
        <w:t xml:space="preserve"> </w:t>
      </w:r>
      <w:r w:rsidR="000E0DAA">
        <w:rPr>
          <w:rFonts w:ascii="Arial" w:eastAsia="Times New Roman" w:hAnsi="Arial" w:cs="Arial"/>
          <w:color w:val="000000"/>
          <w:sz w:val="20"/>
          <w:szCs w:val="20"/>
        </w:rPr>
        <w:t>Medical</w:t>
      </w:r>
      <w:proofErr w:type="gramEnd"/>
      <w:r w:rsidR="000E0DAA">
        <w:rPr>
          <w:rFonts w:ascii="Arial" w:eastAsia="Times New Roman" w:hAnsi="Arial" w:cs="Arial"/>
          <w:color w:val="000000"/>
          <w:sz w:val="20"/>
          <w:szCs w:val="20"/>
        </w:rPr>
        <w:t xml:space="preserve"> Surgical Nursing Department, </w:t>
      </w:r>
      <w:proofErr w:type="spellStart"/>
      <w:r w:rsidR="000E0DAA">
        <w:rPr>
          <w:rFonts w:ascii="Arial" w:eastAsia="Times New Roman" w:hAnsi="Arial" w:cs="Arial"/>
          <w:color w:val="000000"/>
          <w:sz w:val="20"/>
          <w:szCs w:val="20"/>
        </w:rPr>
        <w:t>Binawan</w:t>
      </w:r>
      <w:proofErr w:type="spellEnd"/>
      <w:r w:rsidR="000E0DAA">
        <w:rPr>
          <w:rFonts w:ascii="Arial" w:eastAsia="Times New Roman" w:hAnsi="Arial" w:cs="Arial"/>
          <w:color w:val="000000"/>
          <w:sz w:val="20"/>
          <w:szCs w:val="20"/>
        </w:rPr>
        <w:t xml:space="preserve"> University</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color w:val="000000"/>
          <w:sz w:val="13"/>
          <w:szCs w:val="13"/>
          <w:vertAlign w:val="superscript"/>
        </w:rPr>
        <w:t>3 </w:t>
      </w:r>
      <w:r w:rsidR="000E0DAA">
        <w:rPr>
          <w:rFonts w:ascii="Arial" w:eastAsia="Times New Roman" w:hAnsi="Arial" w:cs="Arial"/>
          <w:color w:val="000000"/>
          <w:sz w:val="20"/>
          <w:szCs w:val="20"/>
        </w:rPr>
        <w:t xml:space="preserve">Community Nursing </w:t>
      </w:r>
      <w:proofErr w:type="gramStart"/>
      <w:r w:rsidR="000E0DAA">
        <w:rPr>
          <w:rFonts w:ascii="Arial" w:eastAsia="Times New Roman" w:hAnsi="Arial" w:cs="Arial"/>
          <w:color w:val="000000"/>
          <w:sz w:val="20"/>
          <w:szCs w:val="20"/>
        </w:rPr>
        <w:t>Department</w:t>
      </w:r>
      <w:proofErr w:type="gramEnd"/>
      <w:r w:rsidR="000E0DAA">
        <w:rPr>
          <w:rFonts w:ascii="Arial" w:eastAsia="Times New Roman" w:hAnsi="Arial" w:cs="Arial"/>
          <w:color w:val="000000"/>
          <w:sz w:val="20"/>
          <w:szCs w:val="20"/>
        </w:rPr>
        <w:t xml:space="preserve">, </w:t>
      </w:r>
      <w:proofErr w:type="spellStart"/>
      <w:r w:rsidR="000E0DAA">
        <w:rPr>
          <w:rFonts w:ascii="Arial" w:eastAsia="Times New Roman" w:hAnsi="Arial" w:cs="Arial"/>
          <w:color w:val="000000"/>
          <w:sz w:val="20"/>
          <w:szCs w:val="20"/>
        </w:rPr>
        <w:t>Binawan</w:t>
      </w:r>
      <w:proofErr w:type="spellEnd"/>
      <w:r w:rsidR="000E0DAA">
        <w:rPr>
          <w:rFonts w:ascii="Arial" w:eastAsia="Times New Roman" w:hAnsi="Arial" w:cs="Arial"/>
          <w:color w:val="000000"/>
          <w:sz w:val="20"/>
          <w:szCs w:val="20"/>
        </w:rPr>
        <w:t xml:space="preserve"> University</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color w:val="000000"/>
          <w:sz w:val="20"/>
          <w:szCs w:val="20"/>
        </w:rPr>
        <w:t>Jl. </w:t>
      </w:r>
      <w:proofErr w:type="spellStart"/>
      <w:r w:rsidRPr="00A57CC8">
        <w:rPr>
          <w:rFonts w:ascii="Arial" w:eastAsia="Times New Roman" w:hAnsi="Arial" w:cs="Arial"/>
          <w:color w:val="000000"/>
          <w:sz w:val="20"/>
          <w:szCs w:val="20"/>
        </w:rPr>
        <w:t>Kalibata</w:t>
      </w:r>
      <w:proofErr w:type="spellEnd"/>
      <w:r w:rsidRPr="00A57CC8">
        <w:rPr>
          <w:rFonts w:ascii="Arial" w:eastAsia="Times New Roman" w:hAnsi="Arial" w:cs="Arial"/>
          <w:color w:val="000000"/>
          <w:sz w:val="20"/>
          <w:szCs w:val="20"/>
        </w:rPr>
        <w:t xml:space="preserve"> Raya No. 25-35 Jakarta, Indonesia</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color w:val="000000"/>
          <w:sz w:val="13"/>
          <w:szCs w:val="13"/>
          <w:vertAlign w:val="superscript"/>
        </w:rPr>
        <w:t>1 </w:t>
      </w:r>
      <w:hyperlink r:id="rId6" w:history="1">
        <w:r w:rsidRPr="00A57CC8">
          <w:rPr>
            <w:rFonts w:ascii="Arial" w:eastAsia="Times New Roman" w:hAnsi="Arial" w:cs="Arial"/>
            <w:color w:val="0000FF"/>
            <w:sz w:val="20"/>
            <w:szCs w:val="20"/>
            <w:u w:val="single"/>
          </w:rPr>
          <w:t>zakiyah@binawan.ac.id</w:t>
        </w:r>
      </w:hyperlink>
      <w:r w:rsidRPr="00A57CC8">
        <w:rPr>
          <w:rFonts w:ascii="Arial" w:eastAsia="Times New Roman" w:hAnsi="Arial" w:cs="Arial"/>
          <w:color w:val="000000"/>
          <w:sz w:val="20"/>
          <w:szCs w:val="20"/>
        </w:rPr>
        <w:t> , </w:t>
      </w:r>
      <w:r w:rsidR="000E0DAA">
        <w:rPr>
          <w:rFonts w:ascii="Arial" w:eastAsia="Times New Roman" w:hAnsi="Arial" w:cs="Arial"/>
          <w:color w:val="000000"/>
          <w:sz w:val="13"/>
          <w:szCs w:val="13"/>
          <w:vertAlign w:val="superscript"/>
        </w:rPr>
        <w:t>2</w:t>
      </w:r>
      <w:hyperlink r:id="rId7" w:history="1">
        <w:r w:rsidR="000E0DAA" w:rsidRPr="00A700EC">
          <w:rPr>
            <w:rStyle w:val="Hyperlink"/>
            <w:rFonts w:ascii="Arial" w:eastAsia="Times New Roman" w:hAnsi="Arial" w:cs="Arial"/>
            <w:sz w:val="20"/>
            <w:szCs w:val="20"/>
          </w:rPr>
          <w:t>aan@binawan.ac.id</w:t>
        </w:r>
      </w:hyperlink>
      <w:r w:rsidRPr="00A57CC8">
        <w:rPr>
          <w:rFonts w:ascii="Arial" w:eastAsia="Times New Roman" w:hAnsi="Arial" w:cs="Arial"/>
          <w:color w:val="000000"/>
          <w:sz w:val="20"/>
          <w:szCs w:val="20"/>
        </w:rPr>
        <w:t> , </w:t>
      </w:r>
      <w:hyperlink r:id="rId8" w:history="1">
        <w:r w:rsidR="000E0DAA" w:rsidRPr="00A700EC">
          <w:rPr>
            <w:rStyle w:val="Hyperlink"/>
            <w:rFonts w:ascii="Arial" w:eastAsia="Times New Roman" w:hAnsi="Arial" w:cs="Arial"/>
            <w:sz w:val="13"/>
            <w:szCs w:val="13"/>
            <w:vertAlign w:val="superscript"/>
          </w:rPr>
          <w:t>3 </w:t>
        </w:r>
        <w:r w:rsidR="000E0DAA" w:rsidRPr="00A700EC">
          <w:rPr>
            <w:rStyle w:val="Hyperlink"/>
            <w:rFonts w:ascii="Arial" w:eastAsia="Times New Roman" w:hAnsi="Arial" w:cs="Arial"/>
            <w:sz w:val="20"/>
            <w:szCs w:val="20"/>
          </w:rPr>
          <w:t>harizza@binawan.ac.id</w:t>
        </w:r>
      </w:hyperlink>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color w:val="000000"/>
          <w:sz w:val="20"/>
          <w:szCs w:val="20"/>
        </w:rPr>
        <w:t> </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Abstract</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color w:val="000000"/>
        </w:rPr>
        <w:t> </w:t>
      </w:r>
    </w:p>
    <w:p w:rsidR="00A57CC8" w:rsidRPr="00A57CC8" w:rsidRDefault="00A57CC8" w:rsidP="00A57CC8">
      <w:pPr>
        <w:spacing w:after="0" w:line="240" w:lineRule="auto"/>
        <w:jc w:val="both"/>
        <w:rPr>
          <w:rFonts w:ascii="Times New Roman" w:eastAsia="Times New Roman" w:hAnsi="Times New Roman" w:cs="Times New Roman"/>
          <w:color w:val="000000"/>
          <w:sz w:val="27"/>
          <w:szCs w:val="27"/>
        </w:rPr>
      </w:pPr>
      <w:r w:rsidRPr="00A57CC8">
        <w:rPr>
          <w:rFonts w:ascii="Arial" w:eastAsia="Times New Roman" w:hAnsi="Arial" w:cs="Arial"/>
          <w:color w:val="000000"/>
        </w:rPr>
        <w:t xml:space="preserve">Adolescents whose identities have been reached tend to be more autonomous and </w:t>
      </w:r>
      <w:proofErr w:type="gramStart"/>
      <w:r w:rsidRPr="00A57CC8">
        <w:rPr>
          <w:rFonts w:ascii="Arial" w:eastAsia="Times New Roman" w:hAnsi="Arial" w:cs="Arial"/>
          <w:color w:val="000000"/>
        </w:rPr>
        <w:t>creative,</w:t>
      </w:r>
      <w:proofErr w:type="gramEnd"/>
      <w:r w:rsidRPr="00A57CC8">
        <w:rPr>
          <w:rFonts w:ascii="Arial" w:eastAsia="Times New Roman" w:hAnsi="Arial" w:cs="Arial"/>
          <w:color w:val="000000"/>
        </w:rPr>
        <w:t xml:space="preserve"> they also show a greater capacity t</w:t>
      </w:r>
      <w:r w:rsidR="00895DD9">
        <w:rPr>
          <w:rFonts w:ascii="Arial" w:eastAsia="Times New Roman" w:hAnsi="Arial" w:cs="Arial"/>
          <w:color w:val="000000"/>
        </w:rPr>
        <w:t>o establish intimacy. On the other hand</w:t>
      </w:r>
      <w:r w:rsidRPr="00A57CC8">
        <w:rPr>
          <w:rFonts w:ascii="Arial" w:eastAsia="Times New Roman" w:hAnsi="Arial" w:cs="Arial"/>
          <w:color w:val="000000"/>
        </w:rPr>
        <w:t>, if the process of achieving self-identity is experiencing obstacles, it can cause identity confusio</w:t>
      </w:r>
      <w:r w:rsidR="00220532">
        <w:rPr>
          <w:rFonts w:ascii="Arial" w:eastAsia="Times New Roman" w:hAnsi="Arial" w:cs="Arial"/>
          <w:color w:val="000000"/>
        </w:rPr>
        <w:t>n. T</w:t>
      </w:r>
      <w:r w:rsidRPr="00A57CC8">
        <w:rPr>
          <w:rFonts w:ascii="Arial" w:eastAsia="Times New Roman" w:hAnsi="Arial" w:cs="Arial"/>
          <w:color w:val="000000"/>
        </w:rPr>
        <w:t>hey can also experience various pro</w:t>
      </w:r>
      <w:bookmarkStart w:id="0" w:name="_GoBack"/>
      <w:bookmarkEnd w:id="0"/>
      <w:r w:rsidRPr="00A57CC8">
        <w:rPr>
          <w:rFonts w:ascii="Arial" w:eastAsia="Times New Roman" w:hAnsi="Arial" w:cs="Arial"/>
          <w:color w:val="000000"/>
        </w:rPr>
        <w:t xml:space="preserve">blems and have risky behaviors </w:t>
      </w:r>
      <w:r w:rsidR="00895DD9">
        <w:rPr>
          <w:rFonts w:ascii="Arial" w:eastAsia="Times New Roman" w:hAnsi="Arial" w:cs="Arial"/>
          <w:color w:val="000000"/>
        </w:rPr>
        <w:t>such as drug abuse and free sex</w:t>
      </w:r>
      <w:r w:rsidRPr="00A57CC8">
        <w:rPr>
          <w:rFonts w:ascii="Arial" w:eastAsia="Times New Roman" w:hAnsi="Arial" w:cs="Arial"/>
          <w:color w:val="000000"/>
        </w:rPr>
        <w:t>. </w:t>
      </w:r>
      <w:r w:rsidRPr="00A57CC8">
        <w:rPr>
          <w:rFonts w:ascii="Arial" w:eastAsia="Times New Roman" w:hAnsi="Arial" w:cs="Arial"/>
          <w:b/>
          <w:bCs/>
          <w:color w:val="000000"/>
        </w:rPr>
        <w:t>The purpose </w:t>
      </w:r>
      <w:r w:rsidRPr="00A57CC8">
        <w:rPr>
          <w:rFonts w:ascii="Arial" w:eastAsia="Times New Roman" w:hAnsi="Arial" w:cs="Arial"/>
          <w:color w:val="000000"/>
        </w:rPr>
        <w:t>of this study is to improve the ability of adolescents to achieve the</w:t>
      </w:r>
      <w:r w:rsidR="00895DD9">
        <w:rPr>
          <w:rFonts w:ascii="Arial" w:eastAsia="Times New Roman" w:hAnsi="Arial" w:cs="Arial"/>
          <w:color w:val="000000"/>
        </w:rPr>
        <w:t>ir</w:t>
      </w:r>
      <w:r w:rsidRPr="00A57CC8">
        <w:rPr>
          <w:rFonts w:ascii="Arial" w:eastAsia="Times New Roman" w:hAnsi="Arial" w:cs="Arial"/>
          <w:color w:val="000000"/>
        </w:rPr>
        <w:t xml:space="preserve"> development</w:t>
      </w:r>
      <w:r w:rsidR="00895DD9">
        <w:rPr>
          <w:rFonts w:ascii="Arial" w:eastAsia="Times New Roman" w:hAnsi="Arial" w:cs="Arial"/>
          <w:color w:val="000000"/>
        </w:rPr>
        <w:t xml:space="preserve">, </w:t>
      </w:r>
      <w:r w:rsidRPr="00A57CC8">
        <w:rPr>
          <w:rFonts w:ascii="Arial" w:eastAsia="Times New Roman" w:hAnsi="Arial" w:cs="Arial"/>
          <w:color w:val="000000"/>
        </w:rPr>
        <w:t>identity</w:t>
      </w:r>
      <w:r w:rsidR="00895DD9">
        <w:rPr>
          <w:rFonts w:ascii="Arial" w:eastAsia="Times New Roman" w:hAnsi="Arial" w:cs="Arial"/>
          <w:color w:val="000000"/>
        </w:rPr>
        <w:t>,</w:t>
      </w:r>
      <w:r w:rsidRPr="00A57CC8">
        <w:rPr>
          <w:rFonts w:ascii="Arial" w:eastAsia="Times New Roman" w:hAnsi="Arial" w:cs="Arial"/>
          <w:color w:val="000000"/>
        </w:rPr>
        <w:t> and to increase adolescent knowledge about the dangers of drug abuse and free sex. </w:t>
      </w:r>
      <w:r w:rsidR="00895DD9">
        <w:rPr>
          <w:rFonts w:ascii="Arial" w:eastAsia="Times New Roman" w:hAnsi="Arial" w:cs="Arial"/>
          <w:b/>
          <w:bCs/>
          <w:color w:val="000000"/>
        </w:rPr>
        <w:t>M</w:t>
      </w:r>
      <w:r w:rsidRPr="00A57CC8">
        <w:rPr>
          <w:rFonts w:ascii="Arial" w:eastAsia="Times New Roman" w:hAnsi="Arial" w:cs="Arial"/>
          <w:b/>
          <w:bCs/>
          <w:color w:val="000000"/>
        </w:rPr>
        <w:t>ethod </w:t>
      </w:r>
      <w:r w:rsidR="00895DD9">
        <w:rPr>
          <w:rFonts w:ascii="Arial" w:eastAsia="Times New Roman" w:hAnsi="Arial" w:cs="Arial"/>
          <w:color w:val="000000"/>
        </w:rPr>
        <w:t>used was</w:t>
      </w:r>
      <w:r w:rsidRPr="00A57CC8">
        <w:rPr>
          <w:rFonts w:ascii="Arial" w:eastAsia="Times New Roman" w:hAnsi="Arial" w:cs="Arial"/>
          <w:color w:val="000000"/>
        </w:rPr>
        <w:t> </w:t>
      </w:r>
      <w:r w:rsidR="00895DD9">
        <w:rPr>
          <w:rFonts w:ascii="Arial" w:eastAsia="Times New Roman" w:hAnsi="Arial" w:cs="Arial"/>
          <w:i/>
          <w:iCs/>
          <w:color w:val="000000"/>
        </w:rPr>
        <w:t>quasi-</w:t>
      </w:r>
      <w:r w:rsidRPr="00A57CC8">
        <w:rPr>
          <w:rFonts w:ascii="Arial" w:eastAsia="Times New Roman" w:hAnsi="Arial" w:cs="Arial"/>
          <w:i/>
          <w:iCs/>
          <w:color w:val="000000"/>
        </w:rPr>
        <w:t>experimental </w:t>
      </w:r>
      <w:r w:rsidRPr="00A57CC8">
        <w:rPr>
          <w:rFonts w:ascii="Arial" w:eastAsia="Times New Roman" w:hAnsi="Arial" w:cs="Arial"/>
          <w:color w:val="000000"/>
        </w:rPr>
        <w:t>with </w:t>
      </w:r>
      <w:r w:rsidRPr="00A57CC8">
        <w:rPr>
          <w:rFonts w:ascii="Arial" w:eastAsia="Times New Roman" w:hAnsi="Arial" w:cs="Arial"/>
          <w:i/>
          <w:iCs/>
          <w:color w:val="000000"/>
        </w:rPr>
        <w:t>pretest-posttest </w:t>
      </w:r>
      <w:r w:rsidR="00895DD9">
        <w:rPr>
          <w:rFonts w:ascii="Arial" w:eastAsia="Times New Roman" w:hAnsi="Arial" w:cs="Arial"/>
          <w:color w:val="000000"/>
        </w:rPr>
        <w:t xml:space="preserve">using </w:t>
      </w:r>
      <w:r w:rsidRPr="00A57CC8">
        <w:rPr>
          <w:rFonts w:ascii="Arial" w:eastAsia="Times New Roman" w:hAnsi="Arial" w:cs="Arial"/>
          <w:i/>
          <w:iCs/>
          <w:color w:val="000000"/>
        </w:rPr>
        <w:t>purposive sampling</w:t>
      </w:r>
      <w:r w:rsidR="00220532">
        <w:rPr>
          <w:rFonts w:ascii="Arial" w:eastAsia="Times New Roman" w:hAnsi="Arial" w:cs="Arial"/>
          <w:iCs/>
          <w:color w:val="000000"/>
        </w:rPr>
        <w:t xml:space="preserve"> technique</w:t>
      </w:r>
      <w:r w:rsidRPr="00A57CC8">
        <w:rPr>
          <w:rFonts w:ascii="Arial" w:eastAsia="Times New Roman" w:hAnsi="Arial" w:cs="Arial"/>
          <w:i/>
          <w:iCs/>
          <w:color w:val="000000"/>
        </w:rPr>
        <w:t> </w:t>
      </w:r>
      <w:r w:rsidR="00220532">
        <w:rPr>
          <w:rFonts w:ascii="Arial" w:eastAsia="Times New Roman" w:hAnsi="Arial" w:cs="Arial"/>
          <w:color w:val="000000"/>
        </w:rPr>
        <w:t>on</w:t>
      </w:r>
      <w:r w:rsidRPr="00A57CC8">
        <w:rPr>
          <w:rFonts w:ascii="Arial" w:eastAsia="Times New Roman" w:hAnsi="Arial" w:cs="Arial"/>
          <w:color w:val="000000"/>
        </w:rPr>
        <w:t xml:space="preserve"> 21 teenagers at 49 </w:t>
      </w:r>
      <w:r w:rsidR="00220532">
        <w:rPr>
          <w:rFonts w:ascii="Arial" w:eastAsia="Times New Roman" w:hAnsi="Arial" w:cs="Arial"/>
          <w:color w:val="000000"/>
        </w:rPr>
        <w:t xml:space="preserve">Junior High School, </w:t>
      </w:r>
      <w:proofErr w:type="spellStart"/>
      <w:r w:rsidRPr="00A57CC8">
        <w:rPr>
          <w:rFonts w:ascii="Arial" w:eastAsia="Times New Roman" w:hAnsi="Arial" w:cs="Arial"/>
          <w:color w:val="000000"/>
        </w:rPr>
        <w:t>Kramat</w:t>
      </w:r>
      <w:proofErr w:type="spellEnd"/>
      <w:r w:rsidRPr="00A57CC8">
        <w:rPr>
          <w:rFonts w:ascii="Arial" w:eastAsia="Times New Roman" w:hAnsi="Arial" w:cs="Arial"/>
          <w:color w:val="000000"/>
        </w:rPr>
        <w:t xml:space="preserve"> </w:t>
      </w:r>
      <w:proofErr w:type="spellStart"/>
      <w:r w:rsidRPr="00A57CC8">
        <w:rPr>
          <w:rFonts w:ascii="Arial" w:eastAsia="Times New Roman" w:hAnsi="Arial" w:cs="Arial"/>
          <w:color w:val="000000"/>
        </w:rPr>
        <w:t>Jati</w:t>
      </w:r>
      <w:proofErr w:type="spellEnd"/>
      <w:r w:rsidR="00220532">
        <w:rPr>
          <w:rFonts w:ascii="Arial" w:eastAsia="Times New Roman" w:hAnsi="Arial" w:cs="Arial"/>
          <w:color w:val="000000"/>
        </w:rPr>
        <w:t>,</w:t>
      </w:r>
      <w:r w:rsidRPr="00A57CC8">
        <w:rPr>
          <w:rFonts w:ascii="Arial" w:eastAsia="Times New Roman" w:hAnsi="Arial" w:cs="Arial"/>
          <w:color w:val="000000"/>
        </w:rPr>
        <w:t xml:space="preserve"> East </w:t>
      </w:r>
      <w:proofErr w:type="gramStart"/>
      <w:r w:rsidRPr="00A57CC8">
        <w:rPr>
          <w:rFonts w:ascii="Arial" w:eastAsia="Times New Roman" w:hAnsi="Arial" w:cs="Arial"/>
          <w:color w:val="000000"/>
        </w:rPr>
        <w:t>Jakarta . </w:t>
      </w:r>
      <w:proofErr w:type="gramEnd"/>
      <w:r w:rsidRPr="00A57CC8">
        <w:rPr>
          <w:rFonts w:ascii="Arial" w:eastAsia="Times New Roman" w:hAnsi="Arial" w:cs="Arial"/>
          <w:b/>
          <w:bCs/>
          <w:color w:val="000000"/>
        </w:rPr>
        <w:t xml:space="preserve">Results </w:t>
      </w:r>
      <w:r w:rsidR="00220532">
        <w:rPr>
          <w:rFonts w:ascii="Arial" w:eastAsia="Times New Roman" w:hAnsi="Arial" w:cs="Arial"/>
          <w:bCs/>
          <w:color w:val="000000"/>
        </w:rPr>
        <w:t>of the study are: (1)</w:t>
      </w:r>
      <w:r w:rsidR="00220532">
        <w:rPr>
          <w:rFonts w:ascii="Arial" w:eastAsia="Times New Roman" w:hAnsi="Arial" w:cs="Arial"/>
          <w:b/>
          <w:bCs/>
          <w:color w:val="000000"/>
        </w:rPr>
        <w:t xml:space="preserve"> </w:t>
      </w:r>
      <w:r w:rsidRPr="00A57CC8">
        <w:rPr>
          <w:rFonts w:ascii="Arial" w:eastAsia="Times New Roman" w:hAnsi="Arial" w:cs="Arial"/>
          <w:color w:val="000000"/>
        </w:rPr>
        <w:t xml:space="preserve">level of knowledge before and </w:t>
      </w:r>
      <w:r w:rsidR="00220532">
        <w:rPr>
          <w:rFonts w:ascii="Arial" w:eastAsia="Times New Roman" w:hAnsi="Arial" w:cs="Arial"/>
          <w:color w:val="000000"/>
        </w:rPr>
        <w:t>after</w:t>
      </w:r>
      <w:r w:rsidRPr="00A57CC8">
        <w:rPr>
          <w:rFonts w:ascii="Arial" w:eastAsia="Times New Roman" w:hAnsi="Arial" w:cs="Arial"/>
          <w:color w:val="000000"/>
        </w:rPr>
        <w:t xml:space="preserve"> intervention is obtaine</w:t>
      </w:r>
      <w:r w:rsidR="00220532">
        <w:rPr>
          <w:rFonts w:ascii="Arial" w:eastAsia="Times New Roman" w:hAnsi="Arial" w:cs="Arial"/>
          <w:color w:val="000000"/>
        </w:rPr>
        <w:t xml:space="preserve">d (6.76 ± 1.51 to 8.62 ± 1.59); (2) adolescent </w:t>
      </w:r>
      <w:r w:rsidRPr="00A57CC8">
        <w:rPr>
          <w:rFonts w:ascii="Arial" w:eastAsia="Times New Roman" w:hAnsi="Arial" w:cs="Arial"/>
          <w:color w:val="000000"/>
        </w:rPr>
        <w:t>development before and after the intervention (42.57 ± 10.3 to 42 , 71 ± 2.95) with a signif</w:t>
      </w:r>
      <w:r w:rsidR="00220532">
        <w:rPr>
          <w:rFonts w:ascii="Arial" w:eastAsia="Times New Roman" w:hAnsi="Arial" w:cs="Arial"/>
          <w:color w:val="000000"/>
        </w:rPr>
        <w:t xml:space="preserve">icance level of 0.94 (t-test); (3) adolescent </w:t>
      </w:r>
      <w:r w:rsidRPr="00A57CC8">
        <w:rPr>
          <w:rFonts w:ascii="Arial" w:eastAsia="Times New Roman" w:hAnsi="Arial" w:cs="Arial"/>
          <w:color w:val="000000"/>
        </w:rPr>
        <w:t xml:space="preserve">identity before and after the </w:t>
      </w:r>
      <w:proofErr w:type="gramStart"/>
      <w:r w:rsidRPr="00A57CC8">
        <w:rPr>
          <w:rFonts w:ascii="Arial" w:eastAsia="Times New Roman" w:hAnsi="Arial" w:cs="Arial"/>
          <w:color w:val="000000"/>
        </w:rPr>
        <w:t>intervention</w:t>
      </w:r>
      <w:proofErr w:type="gramEnd"/>
      <w:r w:rsidRPr="00A57CC8">
        <w:rPr>
          <w:rFonts w:ascii="Arial" w:eastAsia="Times New Roman" w:hAnsi="Arial" w:cs="Arial"/>
          <w:color w:val="000000"/>
        </w:rPr>
        <w:t xml:space="preserve"> (79.14 ± 13.41 - 86.43 ± 10.35) with a significance level of 0.01 (t-test). </w:t>
      </w:r>
      <w:r w:rsidR="00220532" w:rsidRPr="00220532">
        <w:rPr>
          <w:rFonts w:ascii="Arial" w:eastAsia="Times New Roman" w:hAnsi="Arial" w:cs="Arial"/>
          <w:bCs/>
          <w:color w:val="000000"/>
        </w:rPr>
        <w:t>B</w:t>
      </w:r>
      <w:r w:rsidRPr="00A57CC8">
        <w:rPr>
          <w:rFonts w:ascii="Arial" w:eastAsia="Times New Roman" w:hAnsi="Arial" w:cs="Arial"/>
          <w:color w:val="000000"/>
        </w:rPr>
        <w:t>ased on the results of the study</w:t>
      </w:r>
      <w:r w:rsidR="00220532">
        <w:rPr>
          <w:rFonts w:ascii="Arial" w:eastAsia="Times New Roman" w:hAnsi="Arial" w:cs="Arial"/>
          <w:color w:val="000000"/>
        </w:rPr>
        <w:t>,</w:t>
      </w:r>
      <w:r w:rsidRPr="00A57CC8">
        <w:rPr>
          <w:rFonts w:ascii="Arial" w:eastAsia="Times New Roman" w:hAnsi="Arial" w:cs="Arial"/>
          <w:color w:val="000000"/>
        </w:rPr>
        <w:t xml:space="preserve"> it was </w:t>
      </w:r>
      <w:r w:rsidRPr="00220532">
        <w:rPr>
          <w:rFonts w:ascii="Arial" w:eastAsia="Times New Roman" w:hAnsi="Arial" w:cs="Arial"/>
          <w:b/>
          <w:color w:val="000000"/>
        </w:rPr>
        <w:t>concluded</w:t>
      </w:r>
      <w:r w:rsidR="00220532">
        <w:rPr>
          <w:rFonts w:ascii="Arial" w:eastAsia="Times New Roman" w:hAnsi="Arial" w:cs="Arial"/>
          <w:color w:val="000000"/>
        </w:rPr>
        <w:t xml:space="preserve"> that there is</w:t>
      </w:r>
      <w:r w:rsidRPr="00A57CC8">
        <w:rPr>
          <w:rFonts w:ascii="Arial" w:eastAsia="Times New Roman" w:hAnsi="Arial" w:cs="Arial"/>
          <w:color w:val="000000"/>
        </w:rPr>
        <w:t xml:space="preserve"> no relationship between adolescent T</w:t>
      </w:r>
      <w:r w:rsidR="00220532">
        <w:rPr>
          <w:rFonts w:ascii="Arial" w:eastAsia="Times New Roman" w:hAnsi="Arial" w:cs="Arial"/>
          <w:color w:val="000000"/>
        </w:rPr>
        <w:t>herapeutic Group Therapy (TGT) with adolescent development</w:t>
      </w:r>
      <w:r w:rsidRPr="00A57CC8">
        <w:rPr>
          <w:rFonts w:ascii="Arial" w:eastAsia="Times New Roman" w:hAnsi="Arial" w:cs="Arial"/>
          <w:color w:val="000000"/>
        </w:rPr>
        <w:t>, and</w:t>
      </w:r>
      <w:r w:rsidR="00220532">
        <w:rPr>
          <w:rFonts w:ascii="Arial" w:eastAsia="Times New Roman" w:hAnsi="Arial" w:cs="Arial"/>
          <w:color w:val="000000"/>
        </w:rPr>
        <w:t xml:space="preserve"> there is</w:t>
      </w:r>
      <w:r w:rsidRPr="00A57CC8">
        <w:rPr>
          <w:rFonts w:ascii="Arial" w:eastAsia="Times New Roman" w:hAnsi="Arial" w:cs="Arial"/>
          <w:color w:val="000000"/>
        </w:rPr>
        <w:t xml:space="preserve"> a rel</w:t>
      </w:r>
      <w:r w:rsidR="00220532">
        <w:rPr>
          <w:rFonts w:ascii="Arial" w:eastAsia="Times New Roman" w:hAnsi="Arial" w:cs="Arial"/>
          <w:color w:val="000000"/>
        </w:rPr>
        <w:t xml:space="preserve">ationship between adolescent TGT and health education on identity and </w:t>
      </w:r>
      <w:r w:rsidRPr="00A57CC8">
        <w:rPr>
          <w:rFonts w:ascii="Arial" w:eastAsia="Times New Roman" w:hAnsi="Arial" w:cs="Arial"/>
          <w:color w:val="000000"/>
        </w:rPr>
        <w:t>knowledge about the dangers of drug abuse and free sex.</w:t>
      </w:r>
    </w:p>
    <w:p w:rsidR="00A57CC8" w:rsidRPr="00A57CC8" w:rsidRDefault="00A57CC8" w:rsidP="00A57CC8">
      <w:pPr>
        <w:spacing w:after="0" w:line="240" w:lineRule="auto"/>
        <w:jc w:val="both"/>
        <w:rPr>
          <w:rFonts w:ascii="Times New Roman" w:eastAsia="Times New Roman" w:hAnsi="Times New Roman" w:cs="Times New Roman"/>
          <w:color w:val="000000"/>
          <w:sz w:val="27"/>
          <w:szCs w:val="27"/>
        </w:rPr>
      </w:pPr>
      <w:r w:rsidRPr="00A57CC8">
        <w:rPr>
          <w:rFonts w:ascii="Arial" w:eastAsia="Times New Roman" w:hAnsi="Arial" w:cs="Arial"/>
          <w:color w:val="000000"/>
        </w:rPr>
        <w:t> </w:t>
      </w:r>
    </w:p>
    <w:p w:rsidR="00A57CC8" w:rsidRPr="00A57CC8" w:rsidRDefault="00220532" w:rsidP="00A57CC8">
      <w:pPr>
        <w:spacing w:after="0" w:line="240" w:lineRule="auto"/>
        <w:jc w:val="both"/>
        <w:rPr>
          <w:rFonts w:ascii="Times New Roman" w:eastAsia="Times New Roman" w:hAnsi="Times New Roman" w:cs="Times New Roman"/>
          <w:color w:val="000000"/>
          <w:sz w:val="27"/>
          <w:szCs w:val="27"/>
        </w:rPr>
      </w:pPr>
      <w:r>
        <w:rPr>
          <w:rFonts w:ascii="Arial" w:eastAsia="Times New Roman" w:hAnsi="Arial" w:cs="Arial"/>
          <w:b/>
          <w:bCs/>
          <w:color w:val="000000"/>
        </w:rPr>
        <w:t>Keywords: Adolescent</w:t>
      </w:r>
      <w:r w:rsidR="00A57CC8" w:rsidRPr="00A57CC8">
        <w:rPr>
          <w:rFonts w:ascii="Arial" w:eastAsia="Times New Roman" w:hAnsi="Arial" w:cs="Arial"/>
          <w:b/>
          <w:bCs/>
          <w:color w:val="000000"/>
        </w:rPr>
        <w:t>; Drugs; Free sex; Therapeutic Group Therapy; Health Education</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Calibri" w:eastAsia="Times New Roman" w:hAnsi="Calibri" w:cs="Times New Roman"/>
          <w:color w:val="000000"/>
        </w:rPr>
        <w:t> </w:t>
      </w:r>
      <w:r>
        <w:rPr>
          <w:rFonts w:ascii="Times New Roman" w:eastAsia="Times New Roman" w:hAnsi="Times New Roman" w:cs="Times New Roman"/>
          <w:noProof/>
          <w:color w:val="000000"/>
          <w:sz w:val="27"/>
          <w:szCs w:val="27"/>
        </w:rPr>
        <mc:AlternateContent>
          <mc:Choice Requires="wps">
            <w:drawing>
              <wp:inline distT="0" distB="0" distL="0" distR="0">
                <wp:extent cx="5391150" cy="9525"/>
                <wp:effectExtent l="0" t="0" r="0" b="0"/>
                <wp:docPr id="2" name="Rectangle 2" descr="https://translate.googleusercontent.com/image_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11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translate.googleusercontent.com/image_0.png" style="width:424.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" filled="f" stroked="f">
                <o:lock v:ext="edit" aspectratio="t"/>
                <w10:anchorlock/>
              </v:rect>
            </w:pict>
          </mc:Fallback>
        </mc:AlternateContent>
      </w:r>
    </w:p>
    <w:p w:rsidR="00A57CC8" w:rsidRPr="00A57CC8" w:rsidRDefault="00A57CC8" w:rsidP="00A57CC8">
      <w:pPr>
        <w:spacing w:after="0" w:line="240" w:lineRule="auto"/>
        <w:jc w:val="both"/>
        <w:rPr>
          <w:rFonts w:ascii="Times New Roman" w:eastAsia="Times New Roman" w:hAnsi="Times New Roman" w:cs="Times New Roman"/>
          <w:color w:val="000000"/>
          <w:sz w:val="27"/>
          <w:szCs w:val="27"/>
        </w:rPr>
      </w:pPr>
      <w:r w:rsidRPr="00A57CC8">
        <w:rPr>
          <w:rFonts w:ascii="Arial" w:eastAsia="Times New Roman" w:hAnsi="Arial" w:cs="Arial"/>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Pr="00A57CC8" w:rsidRDefault="00A57CC8" w:rsidP="00A57CC8">
      <w:pPr>
        <w:shd w:val="clear" w:color="auto" w:fill="FFFFFF"/>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w:t>
      </w:r>
    </w:p>
    <w:p w:rsidR="00A57CC8" w:rsidRDefault="00A57CC8" w:rsidP="00A57CC8">
      <w:pPr>
        <w:shd w:val="clear" w:color="auto" w:fill="FFFFFF"/>
        <w:spacing w:after="0" w:line="240" w:lineRule="auto"/>
        <w:jc w:val="center"/>
        <w:rPr>
          <w:rFonts w:ascii="Arial" w:eastAsia="Times New Roman" w:hAnsi="Arial" w:cs="Arial"/>
          <w:b/>
          <w:bCs/>
          <w:color w:val="000000"/>
        </w:rPr>
      </w:pPr>
    </w:p>
    <w:p w:rsidR="00A57CC8" w:rsidRDefault="00A57CC8" w:rsidP="00A57CC8">
      <w:pPr>
        <w:shd w:val="clear" w:color="auto" w:fill="FFFFFF"/>
        <w:spacing w:after="0" w:line="240" w:lineRule="auto"/>
        <w:jc w:val="center"/>
        <w:rPr>
          <w:rFonts w:ascii="Arial" w:eastAsia="Times New Roman" w:hAnsi="Arial" w:cs="Arial"/>
          <w:b/>
          <w:bCs/>
          <w:color w:val="000000"/>
        </w:rPr>
      </w:pPr>
    </w:p>
    <w:p w:rsidR="00A57CC8" w:rsidRPr="00A57CC8" w:rsidRDefault="00894613" w:rsidP="00A57CC8">
      <w:pPr>
        <w:shd w:val="clear" w:color="auto" w:fill="FFFFFF"/>
        <w:spacing w:after="0" w:line="240" w:lineRule="auto"/>
        <w:jc w:val="center"/>
        <w:rPr>
          <w:rFonts w:ascii="Times New Roman" w:eastAsia="Times New Roman" w:hAnsi="Times New Roman" w:cs="Times New Roman"/>
          <w:color w:val="000000"/>
          <w:sz w:val="27"/>
          <w:szCs w:val="27"/>
        </w:rPr>
      </w:pPr>
      <w:r>
        <w:rPr>
          <w:rFonts w:ascii="Arial" w:eastAsia="Times New Roman" w:hAnsi="Arial" w:cs="Arial"/>
          <w:b/>
          <w:bCs/>
          <w:color w:val="000000"/>
        </w:rPr>
        <w:t xml:space="preserve"> </w:t>
      </w:r>
      <w:r w:rsidR="00A57CC8" w:rsidRPr="00A57CC8">
        <w:rPr>
          <w:rFonts w:ascii="Arial" w:eastAsia="Times New Roman" w:hAnsi="Arial" w:cs="Arial"/>
          <w:b/>
          <w:bCs/>
          <w:color w:val="000000"/>
        </w:rPr>
        <w:t> </w:t>
      </w:r>
    </w:p>
    <w:p w:rsidR="00220532" w:rsidRDefault="00220532" w:rsidP="00A57CC8">
      <w:pPr>
        <w:spacing w:after="0" w:line="330" w:lineRule="atLeast"/>
        <w:rPr>
          <w:rFonts w:ascii="Arial" w:eastAsia="Times New Roman" w:hAnsi="Arial" w:cs="Arial"/>
          <w:b/>
          <w:bCs/>
          <w:color w:val="000000"/>
        </w:rPr>
      </w:pPr>
    </w:p>
    <w:p w:rsidR="00A57CC8" w:rsidRPr="00A57CC8" w:rsidRDefault="00A57CC8" w:rsidP="00A57CC8">
      <w:pPr>
        <w:spacing w:after="0" w:line="330" w:lineRule="atLeast"/>
        <w:rPr>
          <w:rFonts w:ascii="Times New Roman" w:eastAsia="Times New Roman" w:hAnsi="Times New Roman" w:cs="Times New Roman"/>
          <w:color w:val="000000"/>
        </w:rPr>
      </w:pPr>
      <w:r w:rsidRPr="00A57CC8">
        <w:rPr>
          <w:rFonts w:ascii="Arial" w:eastAsia="Times New Roman" w:hAnsi="Arial" w:cs="Arial"/>
          <w:b/>
          <w:bCs/>
          <w:color w:val="000000"/>
        </w:rPr>
        <w:t> </w:t>
      </w:r>
    </w:p>
    <w:p w:rsidR="00A57CC8" w:rsidRPr="00A57CC8" w:rsidRDefault="005C2DA1" w:rsidP="00A57CC8">
      <w:pPr>
        <w:spacing w:after="0" w:line="330" w:lineRule="atLeast"/>
        <w:rPr>
          <w:rFonts w:ascii="Times New Roman" w:eastAsia="Times New Roman" w:hAnsi="Times New Roman" w:cs="Times New Roman"/>
          <w:color w:val="000000"/>
        </w:rPr>
      </w:pPr>
      <w:r>
        <w:rPr>
          <w:rFonts w:ascii="Arial" w:eastAsia="Times New Roman" w:hAnsi="Arial" w:cs="Arial"/>
          <w:b/>
          <w:bCs/>
          <w:color w:val="000000"/>
        </w:rPr>
        <w:lastRenderedPageBreak/>
        <w:t>INTRODUCTION</w:t>
      </w:r>
    </w:p>
    <w:p w:rsidR="00A57CC8" w:rsidRPr="00A57CC8" w:rsidRDefault="00A57CC8" w:rsidP="00A57CC8">
      <w:pPr>
        <w:spacing w:after="0" w:line="330" w:lineRule="atLeast"/>
        <w:ind w:left="360" w:firstLine="360"/>
        <w:jc w:val="both"/>
        <w:rPr>
          <w:rFonts w:ascii="Times New Roman" w:eastAsia="Times New Roman" w:hAnsi="Times New Roman" w:cs="Times New Roman"/>
          <w:color w:val="000000"/>
        </w:rPr>
      </w:pPr>
      <w:r w:rsidRPr="00A57CC8">
        <w:rPr>
          <w:rFonts w:ascii="Arial" w:eastAsia="Times New Roman" w:hAnsi="Arial" w:cs="Arial"/>
          <w:color w:val="000000"/>
        </w:rPr>
        <w:t>Adolescence</w:t>
      </w:r>
      <w:r w:rsidR="0010067C">
        <w:rPr>
          <w:rFonts w:ascii="Arial" w:eastAsia="Times New Roman" w:hAnsi="Arial" w:cs="Arial"/>
          <w:color w:val="000000"/>
        </w:rPr>
        <w:t xml:space="preserve"> period</w:t>
      </w:r>
      <w:r w:rsidRPr="00A57CC8">
        <w:rPr>
          <w:rFonts w:ascii="Arial" w:eastAsia="Times New Roman" w:hAnsi="Arial" w:cs="Arial"/>
          <w:color w:val="000000"/>
        </w:rPr>
        <w:t xml:space="preserve"> is a transitional period between childhood and adulthood, which begins at the time of the oc</w:t>
      </w:r>
      <w:r w:rsidR="0010067C">
        <w:rPr>
          <w:rFonts w:ascii="Arial" w:eastAsia="Times New Roman" w:hAnsi="Arial" w:cs="Arial"/>
          <w:color w:val="000000"/>
        </w:rPr>
        <w:t xml:space="preserve">currence of sexual maturity which is between 11 or 12 </w:t>
      </w:r>
      <w:r w:rsidRPr="00A57CC8">
        <w:rPr>
          <w:rFonts w:ascii="Arial" w:eastAsia="Times New Roman" w:hAnsi="Arial" w:cs="Arial"/>
          <w:color w:val="000000"/>
        </w:rPr>
        <w:t>to 20 years</w:t>
      </w:r>
      <w:r w:rsidR="0010067C">
        <w:rPr>
          <w:rFonts w:ascii="Arial" w:eastAsia="Times New Roman" w:hAnsi="Arial" w:cs="Arial"/>
          <w:color w:val="000000"/>
        </w:rPr>
        <w:t xml:space="preserve"> of age</w:t>
      </w:r>
      <w:r w:rsidRPr="00A57CC8">
        <w:rPr>
          <w:rFonts w:ascii="Arial" w:eastAsia="Times New Roman" w:hAnsi="Arial" w:cs="Arial"/>
          <w:color w:val="000000"/>
        </w:rPr>
        <w:t xml:space="preserve">, which is </w:t>
      </w:r>
      <w:r w:rsidR="0010067C">
        <w:rPr>
          <w:rFonts w:ascii="Arial" w:eastAsia="Times New Roman" w:hAnsi="Arial" w:cs="Arial"/>
          <w:color w:val="000000"/>
        </w:rPr>
        <w:t>towards the young adulthood (1</w:t>
      </w:r>
      <w:r w:rsidRPr="00A57CC8">
        <w:rPr>
          <w:rFonts w:ascii="Arial" w:eastAsia="Times New Roman" w:hAnsi="Arial" w:cs="Arial"/>
          <w:color w:val="000000"/>
        </w:rPr>
        <w:t>). In its development towards maturity, adolescents gradually experience changes that require both abilities, namely </w:t>
      </w:r>
      <w:r w:rsidRPr="00A57CC8">
        <w:rPr>
          <w:rFonts w:ascii="Arial" w:eastAsia="Times New Roman" w:hAnsi="Arial" w:cs="Arial"/>
          <w:i/>
          <w:iCs/>
          <w:color w:val="000000"/>
        </w:rPr>
        <w:t>freedom </w:t>
      </w:r>
      <w:r w:rsidRPr="00A57CC8">
        <w:rPr>
          <w:rFonts w:ascii="Arial" w:eastAsia="Times New Roman" w:hAnsi="Arial" w:cs="Arial"/>
          <w:color w:val="000000"/>
        </w:rPr>
        <w:t>and </w:t>
      </w:r>
      <w:r w:rsidRPr="00A57CC8">
        <w:rPr>
          <w:rFonts w:ascii="Arial" w:eastAsia="Times New Roman" w:hAnsi="Arial" w:cs="Arial"/>
          <w:i/>
          <w:iCs/>
          <w:color w:val="000000"/>
        </w:rPr>
        <w:t>dependency </w:t>
      </w:r>
      <w:r w:rsidR="0010067C">
        <w:rPr>
          <w:rFonts w:ascii="Arial" w:eastAsia="Times New Roman" w:hAnsi="Arial" w:cs="Arial"/>
          <w:color w:val="000000"/>
        </w:rPr>
        <w:t>together (1)</w:t>
      </w:r>
      <w:r w:rsidRPr="00A57CC8">
        <w:rPr>
          <w:rFonts w:ascii="Arial" w:eastAsia="Times New Roman" w:hAnsi="Arial" w:cs="Arial"/>
          <w:color w:val="000000"/>
        </w:rPr>
        <w:t xml:space="preserve">. During this period there were a variety of complex and relatively rapid changes. These changes include biological, psychosexual, cognitive, psychosocial, moral, spiritual, emotional, language, </w:t>
      </w:r>
      <w:r w:rsidR="0010067C">
        <w:rPr>
          <w:rFonts w:ascii="Arial" w:eastAsia="Times New Roman" w:hAnsi="Arial" w:cs="Arial"/>
          <w:color w:val="000000"/>
        </w:rPr>
        <w:t>talent and creativity changes (2-3</w:t>
      </w:r>
      <w:r w:rsidRPr="00A57CC8">
        <w:rPr>
          <w:rFonts w:ascii="Arial" w:eastAsia="Times New Roman" w:hAnsi="Arial" w:cs="Arial"/>
          <w:color w:val="000000"/>
        </w:rPr>
        <w:t>). Youth stage is an opportunity for individuals to experience physical, cognitive, and psychosocial growth, but also risks to health development. Patterns of ri</w:t>
      </w:r>
      <w:r w:rsidR="0010067C">
        <w:rPr>
          <w:rFonts w:ascii="Arial" w:eastAsia="Times New Roman" w:hAnsi="Arial" w:cs="Arial"/>
          <w:color w:val="000000"/>
        </w:rPr>
        <w:t>sky behavior, such as drinking</w:t>
      </w:r>
      <w:r w:rsidRPr="00A57CC8">
        <w:rPr>
          <w:rFonts w:ascii="Arial" w:eastAsia="Times New Roman" w:hAnsi="Arial" w:cs="Arial"/>
          <w:color w:val="000000"/>
        </w:rPr>
        <w:t xml:space="preserve"> alcoholic beverages, drug abuse, sexual activity, gangs, and the use of firearms tend to increase during adolescence (4).</w:t>
      </w:r>
    </w:p>
    <w:p w:rsidR="00A57CC8" w:rsidRPr="00A57CC8" w:rsidRDefault="00A57CC8" w:rsidP="00A57CC8">
      <w:pPr>
        <w:spacing w:after="0" w:line="330" w:lineRule="atLeast"/>
        <w:ind w:left="360" w:firstLine="360"/>
        <w:jc w:val="both"/>
        <w:rPr>
          <w:rFonts w:ascii="Times New Roman" w:eastAsia="Times New Roman" w:hAnsi="Times New Roman" w:cs="Times New Roman"/>
          <w:color w:val="000000"/>
        </w:rPr>
      </w:pPr>
      <w:r w:rsidRPr="00A57CC8">
        <w:rPr>
          <w:rFonts w:ascii="Arial" w:eastAsia="Times New Roman" w:hAnsi="Arial" w:cs="Arial"/>
          <w:color w:val="000000"/>
        </w:rPr>
        <w:t>Adolescent development has the main task of achieving a measure of freedom or independence from parents, and forming an identity for self-inte</w:t>
      </w:r>
      <w:r w:rsidR="0010067C">
        <w:rPr>
          <w:rFonts w:ascii="Arial" w:eastAsia="Times New Roman" w:hAnsi="Arial" w:cs="Arial"/>
          <w:color w:val="000000"/>
        </w:rPr>
        <w:t>gration and personal maturity (1). </w:t>
      </w:r>
      <w:proofErr w:type="spellStart"/>
      <w:r w:rsidR="0010067C">
        <w:rPr>
          <w:rFonts w:ascii="Arial" w:eastAsia="Times New Roman" w:hAnsi="Arial" w:cs="Arial"/>
          <w:color w:val="000000"/>
        </w:rPr>
        <w:t>Rifany</w:t>
      </w:r>
      <w:proofErr w:type="spellEnd"/>
      <w:r w:rsidR="0010067C">
        <w:rPr>
          <w:rFonts w:ascii="Arial" w:eastAsia="Times New Roman" w:hAnsi="Arial" w:cs="Arial"/>
          <w:color w:val="000000"/>
        </w:rPr>
        <w:t xml:space="preserve"> (3</w:t>
      </w:r>
      <w:r w:rsidRPr="00A57CC8">
        <w:rPr>
          <w:rFonts w:ascii="Arial" w:eastAsia="Times New Roman" w:hAnsi="Arial" w:cs="Arial"/>
          <w:color w:val="000000"/>
        </w:rPr>
        <w:t>) m</w:t>
      </w:r>
      <w:r w:rsidR="0010067C">
        <w:rPr>
          <w:rFonts w:ascii="Arial" w:eastAsia="Times New Roman" w:hAnsi="Arial" w:cs="Arial"/>
          <w:color w:val="000000"/>
        </w:rPr>
        <w:t xml:space="preserve">entions that the development of </w:t>
      </w:r>
      <w:r w:rsidRPr="00A57CC8">
        <w:rPr>
          <w:rFonts w:ascii="Arial" w:eastAsia="Times New Roman" w:hAnsi="Arial" w:cs="Arial"/>
          <w:color w:val="000000"/>
        </w:rPr>
        <w:t xml:space="preserve">identity provides the basis for adulthood and a central aspect for a healthy personality, which reflects self-awareness, and personal belief systems. Adolescents whose identities have been achieved have a high seriousness, higher academic adjustment, </w:t>
      </w:r>
      <w:r w:rsidR="0010067C">
        <w:rPr>
          <w:rFonts w:ascii="Arial" w:eastAsia="Times New Roman" w:hAnsi="Arial" w:cs="Arial"/>
          <w:color w:val="000000"/>
        </w:rPr>
        <w:t xml:space="preserve">and </w:t>
      </w:r>
      <w:r w:rsidRPr="00A57CC8">
        <w:rPr>
          <w:rFonts w:ascii="Arial" w:eastAsia="Times New Roman" w:hAnsi="Arial" w:cs="Arial"/>
          <w:color w:val="000000"/>
        </w:rPr>
        <w:t>tend to use healthy and adaptive self-defense mechanisms (</w:t>
      </w:r>
      <w:r w:rsidR="0010067C">
        <w:rPr>
          <w:rFonts w:ascii="Arial" w:eastAsia="Times New Roman" w:hAnsi="Arial" w:cs="Arial"/>
          <w:color w:val="000000"/>
        </w:rPr>
        <w:t>5). Contrarily</w:t>
      </w:r>
      <w:r w:rsidRPr="00A57CC8">
        <w:rPr>
          <w:rFonts w:ascii="Arial" w:eastAsia="Times New Roman" w:hAnsi="Arial" w:cs="Arial"/>
          <w:color w:val="000000"/>
        </w:rPr>
        <w:t>, i</w:t>
      </w:r>
      <w:r w:rsidR="0010067C">
        <w:rPr>
          <w:rFonts w:ascii="Arial" w:eastAsia="Times New Roman" w:hAnsi="Arial" w:cs="Arial"/>
          <w:color w:val="000000"/>
        </w:rPr>
        <w:t xml:space="preserve">f the process of achieving </w:t>
      </w:r>
      <w:r w:rsidRPr="00A57CC8">
        <w:rPr>
          <w:rFonts w:ascii="Arial" w:eastAsia="Times New Roman" w:hAnsi="Arial" w:cs="Arial"/>
          <w:color w:val="000000"/>
        </w:rPr>
        <w:t>identity is experiencing obstacles, then it</w:t>
      </w:r>
      <w:r w:rsidR="0010067C">
        <w:rPr>
          <w:rFonts w:ascii="Arial" w:eastAsia="Times New Roman" w:hAnsi="Arial" w:cs="Arial"/>
          <w:color w:val="000000"/>
        </w:rPr>
        <w:t xml:space="preserve"> can cause identity confusion. T</w:t>
      </w:r>
      <w:r w:rsidRPr="00A57CC8">
        <w:rPr>
          <w:rFonts w:ascii="Arial" w:eastAsia="Times New Roman" w:hAnsi="Arial" w:cs="Arial"/>
          <w:color w:val="000000"/>
        </w:rPr>
        <w:t xml:space="preserve">hey can also experience various problems </w:t>
      </w:r>
      <w:r w:rsidR="0010067C">
        <w:rPr>
          <w:rFonts w:ascii="Arial" w:eastAsia="Times New Roman" w:hAnsi="Arial" w:cs="Arial"/>
          <w:color w:val="000000"/>
        </w:rPr>
        <w:t>such as the presence of feeling</w:t>
      </w:r>
      <w:r w:rsidRPr="00A57CC8">
        <w:rPr>
          <w:rFonts w:ascii="Arial" w:eastAsia="Times New Roman" w:hAnsi="Arial" w:cs="Arial"/>
          <w:color w:val="000000"/>
        </w:rPr>
        <w:t xml:space="preserve"> of emptiness, resistance and challenge to parents, disagreements in themselves, anxious about things that are desi</w:t>
      </w:r>
      <w:r w:rsidR="0010067C">
        <w:rPr>
          <w:rFonts w:ascii="Arial" w:eastAsia="Times New Roman" w:hAnsi="Arial" w:cs="Arial"/>
          <w:color w:val="000000"/>
        </w:rPr>
        <w:t>red but unable to fulfill them (</w:t>
      </w:r>
      <w:r w:rsidRPr="00A57CC8">
        <w:rPr>
          <w:rFonts w:ascii="Arial" w:eastAsia="Times New Roman" w:hAnsi="Arial" w:cs="Arial"/>
          <w:color w:val="000000"/>
        </w:rPr>
        <w:t>6).</w:t>
      </w:r>
    </w:p>
    <w:p w:rsidR="00A57CC8" w:rsidRPr="00A57CC8" w:rsidRDefault="0010067C" w:rsidP="00A57CC8">
      <w:pPr>
        <w:spacing w:after="0" w:line="330" w:lineRule="atLeast"/>
        <w:ind w:left="360" w:firstLine="360"/>
        <w:jc w:val="both"/>
        <w:rPr>
          <w:rFonts w:ascii="Times New Roman" w:eastAsia="Times New Roman" w:hAnsi="Times New Roman" w:cs="Times New Roman"/>
          <w:color w:val="000000"/>
        </w:rPr>
      </w:pPr>
      <w:r>
        <w:rPr>
          <w:rFonts w:ascii="Arial" w:eastAsia="Times New Roman" w:hAnsi="Arial" w:cs="Arial"/>
          <w:color w:val="000000"/>
        </w:rPr>
        <w:t xml:space="preserve">Low </w:t>
      </w:r>
      <w:r w:rsidR="00A57CC8" w:rsidRPr="00A57CC8">
        <w:rPr>
          <w:rFonts w:ascii="Arial" w:eastAsia="Times New Roman" w:hAnsi="Arial" w:cs="Arial"/>
          <w:color w:val="000000"/>
        </w:rPr>
        <w:t>identity can result in deviant behavior in adolescents. Types of behavior deviations in adolescents include free sex, prostitution</w:t>
      </w:r>
      <w:r>
        <w:rPr>
          <w:rFonts w:ascii="Arial" w:eastAsia="Times New Roman" w:hAnsi="Arial" w:cs="Arial"/>
          <w:color w:val="000000"/>
        </w:rPr>
        <w:t>, liquor, drugs, and gambling (7</w:t>
      </w:r>
      <w:r w:rsidR="00A459E6">
        <w:rPr>
          <w:rFonts w:ascii="Arial" w:eastAsia="Times New Roman" w:hAnsi="Arial" w:cs="Arial"/>
          <w:color w:val="000000"/>
        </w:rPr>
        <w:t>). In addition, drug abuse and high</w:t>
      </w:r>
      <w:r w:rsidR="00A57CC8" w:rsidRPr="00A57CC8">
        <w:rPr>
          <w:rFonts w:ascii="Arial" w:eastAsia="Times New Roman" w:hAnsi="Arial" w:cs="Arial"/>
          <w:color w:val="000000"/>
        </w:rPr>
        <w:t xml:space="preserve"> alcohol consumption are found in adolesc</w:t>
      </w:r>
      <w:r w:rsidR="00A459E6">
        <w:rPr>
          <w:rFonts w:ascii="Arial" w:eastAsia="Times New Roman" w:hAnsi="Arial" w:cs="Arial"/>
          <w:color w:val="000000"/>
        </w:rPr>
        <w:t>ents with low identity status (</w:t>
      </w:r>
      <w:r w:rsidR="00A459E6">
        <w:rPr>
          <w:rFonts w:ascii="Arial" w:eastAsia="Times New Roman" w:hAnsi="Arial" w:cs="Arial"/>
          <w:i/>
          <w:iCs/>
          <w:color w:val="000000"/>
        </w:rPr>
        <w:t>diffusion and moratorium</w:t>
      </w:r>
      <w:r w:rsidR="00A459E6">
        <w:rPr>
          <w:rFonts w:ascii="Arial" w:eastAsia="Times New Roman" w:hAnsi="Arial" w:cs="Arial"/>
          <w:color w:val="000000"/>
        </w:rPr>
        <w:t>) (</w:t>
      </w:r>
      <w:r w:rsidR="00A57CC8" w:rsidRPr="00A57CC8">
        <w:rPr>
          <w:rFonts w:ascii="Arial" w:eastAsia="Times New Roman" w:hAnsi="Arial" w:cs="Arial"/>
          <w:color w:val="000000"/>
        </w:rPr>
        <w:t>5</w:t>
      </w:r>
      <w:r w:rsidR="00A459E6">
        <w:rPr>
          <w:rFonts w:ascii="Arial" w:eastAsia="Times New Roman" w:hAnsi="Arial" w:cs="Arial"/>
          <w:color w:val="000000"/>
        </w:rPr>
        <w:t xml:space="preserve">). According to </w:t>
      </w:r>
      <w:proofErr w:type="gramStart"/>
      <w:r w:rsidR="00A459E6">
        <w:rPr>
          <w:rFonts w:ascii="Arial" w:eastAsia="Times New Roman" w:hAnsi="Arial" w:cs="Arial"/>
          <w:color w:val="000000"/>
        </w:rPr>
        <w:t>WHO</w:t>
      </w:r>
      <w:proofErr w:type="gramEnd"/>
      <w:r w:rsidR="00A459E6">
        <w:rPr>
          <w:rFonts w:ascii="Arial" w:eastAsia="Times New Roman" w:hAnsi="Arial" w:cs="Arial"/>
          <w:color w:val="000000"/>
        </w:rPr>
        <w:t> (8), </w:t>
      </w:r>
      <w:r w:rsidR="00A57CC8" w:rsidRPr="00A57CC8">
        <w:rPr>
          <w:rFonts w:ascii="Arial" w:eastAsia="Times New Roman" w:hAnsi="Arial" w:cs="Arial"/>
          <w:color w:val="000000"/>
        </w:rPr>
        <w:t xml:space="preserve">the main issues regarding major health problems in adolescents are </w:t>
      </w:r>
      <w:r w:rsidR="00A459E6">
        <w:rPr>
          <w:rFonts w:ascii="Arial" w:eastAsia="Times New Roman" w:hAnsi="Arial" w:cs="Arial"/>
          <w:color w:val="000000"/>
        </w:rPr>
        <w:t>early pregnancy and childbirth, alcohol and drug abuse</w:t>
      </w:r>
      <w:r w:rsidR="00A57CC8" w:rsidRPr="00A57CC8">
        <w:rPr>
          <w:rFonts w:ascii="Arial" w:eastAsia="Times New Roman" w:hAnsi="Arial" w:cs="Arial"/>
          <w:color w:val="000000"/>
        </w:rPr>
        <w:t>, as well as smoking. </w:t>
      </w:r>
    </w:p>
    <w:p w:rsidR="00A57CC8" w:rsidRPr="00A57CC8" w:rsidRDefault="00A57CC8" w:rsidP="00A57CC8">
      <w:pPr>
        <w:spacing w:after="0" w:line="330" w:lineRule="atLeast"/>
        <w:ind w:left="360" w:firstLine="360"/>
        <w:jc w:val="both"/>
        <w:rPr>
          <w:rFonts w:ascii="Times New Roman" w:eastAsia="Times New Roman" w:hAnsi="Times New Roman" w:cs="Times New Roman"/>
          <w:color w:val="000000"/>
        </w:rPr>
      </w:pPr>
      <w:proofErr w:type="spellStart"/>
      <w:r w:rsidRPr="00A57CC8">
        <w:rPr>
          <w:rFonts w:ascii="Arial" w:eastAsia="Times New Roman" w:hAnsi="Arial" w:cs="Arial"/>
          <w:color w:val="000000"/>
        </w:rPr>
        <w:t>Suwarni</w:t>
      </w:r>
      <w:proofErr w:type="spellEnd"/>
      <w:r w:rsidRPr="00A57CC8">
        <w:rPr>
          <w:rFonts w:ascii="Arial" w:eastAsia="Times New Roman" w:hAnsi="Arial" w:cs="Arial"/>
          <w:color w:val="000000"/>
        </w:rPr>
        <w:t xml:space="preserve"> </w:t>
      </w:r>
      <w:r w:rsidR="00A459E6">
        <w:rPr>
          <w:rFonts w:ascii="Arial" w:eastAsia="Times New Roman" w:hAnsi="Arial" w:cs="Arial"/>
          <w:color w:val="000000"/>
        </w:rPr>
        <w:t xml:space="preserve">&amp; </w:t>
      </w:r>
      <w:proofErr w:type="spellStart"/>
      <w:r w:rsidR="00A459E6">
        <w:rPr>
          <w:rFonts w:ascii="Arial" w:eastAsia="Times New Roman" w:hAnsi="Arial" w:cs="Arial"/>
          <w:color w:val="000000"/>
        </w:rPr>
        <w:t>Selviana</w:t>
      </w:r>
      <w:proofErr w:type="spellEnd"/>
      <w:r w:rsidR="00A459E6">
        <w:rPr>
          <w:rFonts w:ascii="Arial" w:eastAsia="Times New Roman" w:hAnsi="Arial" w:cs="Arial"/>
          <w:color w:val="000000"/>
        </w:rPr>
        <w:t xml:space="preserve"> (9</w:t>
      </w:r>
      <w:r w:rsidRPr="00A57CC8">
        <w:rPr>
          <w:rFonts w:ascii="Arial" w:eastAsia="Times New Roman" w:hAnsi="Arial" w:cs="Arial"/>
          <w:color w:val="000000"/>
        </w:rPr>
        <w:t>) mentioned the predictors of free sex initiation in adole</w:t>
      </w:r>
      <w:r w:rsidR="00A459E6">
        <w:rPr>
          <w:rFonts w:ascii="Arial" w:eastAsia="Times New Roman" w:hAnsi="Arial" w:cs="Arial"/>
          <w:color w:val="000000"/>
        </w:rPr>
        <w:t xml:space="preserve">scents are the age of partner, </w:t>
      </w:r>
      <w:r w:rsidR="00A459E6">
        <w:rPr>
          <w:rFonts w:ascii="Arial" w:eastAsia="Times New Roman" w:hAnsi="Arial" w:cs="Arial"/>
          <w:i/>
          <w:iCs/>
          <w:color w:val="000000"/>
        </w:rPr>
        <w:t>parental monitoring</w:t>
      </w:r>
      <w:r w:rsidRPr="00A57CC8">
        <w:rPr>
          <w:rFonts w:ascii="Arial" w:eastAsia="Times New Roman" w:hAnsi="Arial" w:cs="Arial"/>
          <w:color w:val="000000"/>
        </w:rPr>
        <w:t>, peer sex behavior, pornography exposure, subjective norms, sexual attitudes, and inten</w:t>
      </w:r>
      <w:r w:rsidR="00A459E6">
        <w:rPr>
          <w:rFonts w:ascii="Arial" w:eastAsia="Times New Roman" w:hAnsi="Arial" w:cs="Arial"/>
          <w:color w:val="000000"/>
        </w:rPr>
        <w:t>sity of free sex behavior. Of all the</w:t>
      </w:r>
      <w:r w:rsidRPr="00A57CC8">
        <w:rPr>
          <w:rFonts w:ascii="Arial" w:eastAsia="Times New Roman" w:hAnsi="Arial" w:cs="Arial"/>
          <w:color w:val="000000"/>
        </w:rPr>
        <w:t xml:space="preserve"> 300 junior and senior high school adolescents in Pontianak</w:t>
      </w:r>
      <w:r w:rsidR="00A459E6">
        <w:rPr>
          <w:rFonts w:ascii="Arial" w:eastAsia="Times New Roman" w:hAnsi="Arial" w:cs="Arial"/>
          <w:color w:val="000000"/>
        </w:rPr>
        <w:t xml:space="preserve"> who were included in the study,</w:t>
      </w:r>
      <w:r w:rsidRPr="00A57CC8">
        <w:rPr>
          <w:rFonts w:ascii="Arial" w:eastAsia="Times New Roman" w:hAnsi="Arial" w:cs="Arial"/>
          <w:color w:val="000000"/>
        </w:rPr>
        <w:t xml:space="preserve"> 14.7% had</w:t>
      </w:r>
      <w:r w:rsidR="00A459E6">
        <w:rPr>
          <w:rFonts w:ascii="Arial" w:eastAsia="Times New Roman" w:hAnsi="Arial" w:cs="Arial"/>
          <w:color w:val="000000"/>
        </w:rPr>
        <w:t xml:space="preserve"> experienced</w:t>
      </w:r>
      <w:r w:rsidRPr="00A57CC8">
        <w:rPr>
          <w:rFonts w:ascii="Arial" w:eastAsia="Times New Roman" w:hAnsi="Arial" w:cs="Arial"/>
          <w:color w:val="000000"/>
        </w:rPr>
        <w:t> </w:t>
      </w:r>
      <w:r w:rsidR="00A459E6">
        <w:rPr>
          <w:rFonts w:ascii="Arial" w:eastAsia="Times New Roman" w:hAnsi="Arial" w:cs="Arial"/>
          <w:i/>
          <w:iCs/>
          <w:color w:val="000000"/>
        </w:rPr>
        <w:t>intercourse</w:t>
      </w:r>
      <w:r w:rsidRPr="00A57CC8">
        <w:rPr>
          <w:rFonts w:ascii="Arial" w:eastAsia="Times New Roman" w:hAnsi="Arial" w:cs="Arial"/>
          <w:color w:val="000000"/>
        </w:rPr>
        <w:t xml:space="preserve">, and </w:t>
      </w:r>
      <w:r w:rsidR="00A459E6">
        <w:rPr>
          <w:rFonts w:ascii="Arial" w:eastAsia="Times New Roman" w:hAnsi="Arial" w:cs="Arial"/>
          <w:color w:val="000000"/>
        </w:rPr>
        <w:t xml:space="preserve">3.3% had an unwanted pregnancy. </w:t>
      </w:r>
      <w:proofErr w:type="spellStart"/>
      <w:r w:rsidR="00A459E6">
        <w:rPr>
          <w:rFonts w:ascii="Arial" w:eastAsia="Times New Roman" w:hAnsi="Arial" w:cs="Arial"/>
          <w:color w:val="000000"/>
        </w:rPr>
        <w:t>Pawestri</w:t>
      </w:r>
      <w:proofErr w:type="spellEnd"/>
      <w:r w:rsidR="00A459E6">
        <w:rPr>
          <w:rFonts w:ascii="Arial" w:eastAsia="Times New Roman" w:hAnsi="Arial" w:cs="Arial"/>
          <w:color w:val="000000"/>
        </w:rPr>
        <w:t xml:space="preserve">, </w:t>
      </w:r>
      <w:proofErr w:type="spellStart"/>
      <w:r w:rsidR="00A459E6">
        <w:rPr>
          <w:rFonts w:ascii="Arial" w:eastAsia="Times New Roman" w:hAnsi="Arial" w:cs="Arial"/>
          <w:color w:val="000000"/>
        </w:rPr>
        <w:t>Wardani</w:t>
      </w:r>
      <w:proofErr w:type="spellEnd"/>
      <w:r w:rsidR="00A459E6">
        <w:rPr>
          <w:rFonts w:ascii="Arial" w:eastAsia="Times New Roman" w:hAnsi="Arial" w:cs="Arial"/>
          <w:color w:val="000000"/>
        </w:rPr>
        <w:t xml:space="preserve">, &amp; </w:t>
      </w:r>
      <w:proofErr w:type="spellStart"/>
      <w:r w:rsidR="00A459E6">
        <w:rPr>
          <w:rFonts w:ascii="Arial" w:eastAsia="Times New Roman" w:hAnsi="Arial" w:cs="Arial"/>
          <w:color w:val="000000"/>
        </w:rPr>
        <w:t>Sonna</w:t>
      </w:r>
      <w:proofErr w:type="spellEnd"/>
      <w:r w:rsidR="00A459E6">
        <w:rPr>
          <w:rFonts w:ascii="Arial" w:eastAsia="Times New Roman" w:hAnsi="Arial" w:cs="Arial"/>
          <w:color w:val="000000"/>
        </w:rPr>
        <w:t xml:space="preserve"> (10</w:t>
      </w:r>
      <w:r w:rsidRPr="00A57CC8">
        <w:rPr>
          <w:rFonts w:ascii="Arial" w:eastAsia="Times New Roman" w:hAnsi="Arial" w:cs="Arial"/>
          <w:color w:val="000000"/>
        </w:rPr>
        <w:t>) stated that high school students' attitudes about free sex are negative (54.4%), and free sex behavior of students is not good (48</w:t>
      </w:r>
      <w:r w:rsidR="00A459E6">
        <w:rPr>
          <w:rFonts w:ascii="Arial" w:eastAsia="Times New Roman" w:hAnsi="Arial" w:cs="Arial"/>
          <w:color w:val="000000"/>
        </w:rPr>
        <w:t>.1%). </w:t>
      </w:r>
      <w:proofErr w:type="spellStart"/>
      <w:r w:rsidR="00A459E6">
        <w:rPr>
          <w:rFonts w:ascii="Arial" w:eastAsia="Times New Roman" w:hAnsi="Arial" w:cs="Arial"/>
          <w:color w:val="000000"/>
        </w:rPr>
        <w:t>Muktiningrum</w:t>
      </w:r>
      <w:proofErr w:type="spellEnd"/>
      <w:r w:rsidR="00A459E6">
        <w:rPr>
          <w:rFonts w:ascii="Arial" w:eastAsia="Times New Roman" w:hAnsi="Arial" w:cs="Arial"/>
          <w:color w:val="000000"/>
        </w:rPr>
        <w:t xml:space="preserve"> &amp; </w:t>
      </w:r>
      <w:proofErr w:type="spellStart"/>
      <w:r w:rsidR="00A459E6">
        <w:rPr>
          <w:rFonts w:ascii="Arial" w:eastAsia="Times New Roman" w:hAnsi="Arial" w:cs="Arial"/>
          <w:color w:val="000000"/>
        </w:rPr>
        <w:t>Budiarti</w:t>
      </w:r>
      <w:proofErr w:type="spellEnd"/>
      <w:r w:rsidR="00A459E6">
        <w:rPr>
          <w:rFonts w:ascii="Arial" w:eastAsia="Times New Roman" w:hAnsi="Arial" w:cs="Arial"/>
          <w:color w:val="000000"/>
        </w:rPr>
        <w:t xml:space="preserve"> (11) found that students</w:t>
      </w:r>
      <w:r w:rsidRPr="00A57CC8">
        <w:rPr>
          <w:rFonts w:ascii="Arial" w:eastAsia="Times New Roman" w:hAnsi="Arial" w:cs="Arial"/>
          <w:color w:val="000000"/>
        </w:rPr>
        <w:t xml:space="preserve"> at </w:t>
      </w:r>
      <w:r w:rsidR="00A459E6">
        <w:rPr>
          <w:rFonts w:ascii="Arial" w:eastAsia="Times New Roman" w:hAnsi="Arial" w:cs="Arial"/>
          <w:color w:val="000000"/>
        </w:rPr>
        <w:t xml:space="preserve">one of public junior high schools </w:t>
      </w:r>
      <w:r w:rsidRPr="00A57CC8">
        <w:rPr>
          <w:rFonts w:ascii="Arial" w:eastAsia="Times New Roman" w:hAnsi="Arial" w:cs="Arial"/>
          <w:color w:val="000000"/>
        </w:rPr>
        <w:t xml:space="preserve">in East Jakarta showed 44.7% of </w:t>
      </w:r>
      <w:r w:rsidR="00A459E6">
        <w:rPr>
          <w:rFonts w:ascii="Arial" w:eastAsia="Times New Roman" w:hAnsi="Arial" w:cs="Arial"/>
          <w:color w:val="000000"/>
        </w:rPr>
        <w:t>them</w:t>
      </w:r>
      <w:r w:rsidRPr="00A57CC8">
        <w:rPr>
          <w:rFonts w:ascii="Arial" w:eastAsia="Times New Roman" w:hAnsi="Arial" w:cs="Arial"/>
          <w:color w:val="000000"/>
        </w:rPr>
        <w:t xml:space="preserve"> had active sexual drive, 44.5% had frequent exposure to pornography, 50.6% had poor</w:t>
      </w:r>
      <w:r w:rsidR="00A459E6">
        <w:rPr>
          <w:rFonts w:ascii="Arial" w:eastAsia="Times New Roman" w:hAnsi="Arial" w:cs="Arial"/>
          <w:color w:val="000000"/>
        </w:rPr>
        <w:t xml:space="preserve"> knowledge, 57.1% had </w:t>
      </w:r>
      <w:r w:rsidRPr="00A57CC8">
        <w:rPr>
          <w:rFonts w:ascii="Arial" w:eastAsia="Times New Roman" w:hAnsi="Arial" w:cs="Arial"/>
          <w:color w:val="000000"/>
        </w:rPr>
        <w:t>negative</w:t>
      </w:r>
      <w:r w:rsidR="00A459E6">
        <w:rPr>
          <w:rFonts w:ascii="Arial" w:eastAsia="Times New Roman" w:hAnsi="Arial" w:cs="Arial"/>
          <w:color w:val="000000"/>
        </w:rPr>
        <w:t xml:space="preserve"> attitude, and 12.4% had high</w:t>
      </w:r>
      <w:r w:rsidRPr="00A57CC8">
        <w:rPr>
          <w:rFonts w:ascii="Arial" w:eastAsia="Times New Roman" w:hAnsi="Arial" w:cs="Arial"/>
          <w:color w:val="000000"/>
        </w:rPr>
        <w:t xml:space="preserve"> risk sexual behavior.</w:t>
      </w:r>
    </w:p>
    <w:p w:rsidR="00A57CC8" w:rsidRPr="00A57CC8" w:rsidRDefault="00A57CC8" w:rsidP="00A57CC8">
      <w:pPr>
        <w:spacing w:after="0" w:line="330" w:lineRule="atLeast"/>
        <w:ind w:left="360" w:firstLine="360"/>
        <w:jc w:val="both"/>
        <w:rPr>
          <w:rFonts w:ascii="Times New Roman" w:eastAsia="Times New Roman" w:hAnsi="Times New Roman" w:cs="Times New Roman"/>
          <w:color w:val="000000"/>
        </w:rPr>
      </w:pPr>
      <w:r w:rsidRPr="00A57CC8">
        <w:rPr>
          <w:rFonts w:ascii="Arial" w:eastAsia="Times New Roman" w:hAnsi="Arial" w:cs="Arial"/>
          <w:color w:val="000000"/>
        </w:rPr>
        <w:lastRenderedPageBreak/>
        <w:t>Free sex in adolescents can be influenced by exposure to</w:t>
      </w:r>
      <w:r w:rsidR="00A459E6">
        <w:rPr>
          <w:rFonts w:ascii="Arial" w:eastAsia="Times New Roman" w:hAnsi="Arial" w:cs="Arial"/>
          <w:color w:val="000000"/>
        </w:rPr>
        <w:t xml:space="preserve"> alcoholic drinks, and drug</w:t>
      </w:r>
      <w:r w:rsidRPr="00A57CC8">
        <w:rPr>
          <w:rFonts w:ascii="Arial" w:eastAsia="Times New Roman" w:hAnsi="Arial" w:cs="Arial"/>
          <w:color w:val="000000"/>
        </w:rPr>
        <w:t xml:space="preserve"> abuse. </w:t>
      </w:r>
      <w:proofErr w:type="spellStart"/>
      <w:r w:rsidRPr="00A57CC8">
        <w:rPr>
          <w:rFonts w:ascii="Arial" w:eastAsia="Times New Roman" w:hAnsi="Arial" w:cs="Arial"/>
          <w:color w:val="000000"/>
        </w:rPr>
        <w:t>Ananti</w:t>
      </w:r>
      <w:proofErr w:type="spellEnd"/>
      <w:r w:rsidRPr="00A57CC8">
        <w:rPr>
          <w:rFonts w:ascii="Arial" w:eastAsia="Times New Roman" w:hAnsi="Arial" w:cs="Arial"/>
          <w:color w:val="000000"/>
        </w:rPr>
        <w:t xml:space="preserve"> &amp; </w:t>
      </w:r>
      <w:proofErr w:type="spellStart"/>
      <w:r w:rsidRPr="00A57CC8">
        <w:rPr>
          <w:rFonts w:ascii="Arial" w:eastAsia="Times New Roman" w:hAnsi="Arial" w:cs="Arial"/>
          <w:color w:val="000000"/>
        </w:rPr>
        <w:t>Ernawati</w:t>
      </w:r>
      <w:proofErr w:type="spellEnd"/>
      <w:r w:rsidRPr="00A57CC8">
        <w:rPr>
          <w:rFonts w:ascii="Arial" w:eastAsia="Times New Roman" w:hAnsi="Arial" w:cs="Arial"/>
          <w:color w:val="000000"/>
        </w:rPr>
        <w:t xml:space="preserve"> (</w:t>
      </w:r>
      <w:r w:rsidR="00A459E6">
        <w:rPr>
          <w:rFonts w:ascii="Arial" w:eastAsia="Times New Roman" w:hAnsi="Arial" w:cs="Arial"/>
          <w:color w:val="000000"/>
        </w:rPr>
        <w:t>12</w:t>
      </w:r>
      <w:r w:rsidRPr="00A57CC8">
        <w:rPr>
          <w:rFonts w:ascii="Arial" w:eastAsia="Times New Roman" w:hAnsi="Arial" w:cs="Arial"/>
          <w:color w:val="000000"/>
        </w:rPr>
        <w:t xml:space="preserve">) stated that the </w:t>
      </w:r>
      <w:r w:rsidR="00D63D1A">
        <w:rPr>
          <w:rFonts w:ascii="Arial" w:eastAsia="Times New Roman" w:hAnsi="Arial" w:cs="Arial"/>
          <w:color w:val="000000"/>
        </w:rPr>
        <w:t>number</w:t>
      </w:r>
      <w:r w:rsidRPr="00A57CC8">
        <w:rPr>
          <w:rFonts w:ascii="Arial" w:eastAsia="Times New Roman" w:hAnsi="Arial" w:cs="Arial"/>
          <w:color w:val="000000"/>
        </w:rPr>
        <w:t xml:space="preserve"> of adolescents who consumed a</w:t>
      </w:r>
      <w:r w:rsidR="00D63D1A">
        <w:rPr>
          <w:rFonts w:ascii="Arial" w:eastAsia="Times New Roman" w:hAnsi="Arial" w:cs="Arial"/>
          <w:color w:val="000000"/>
        </w:rPr>
        <w:t>lcoholic drinks and had</w:t>
      </w:r>
      <w:r w:rsidR="00A459E6">
        <w:rPr>
          <w:rFonts w:ascii="Arial" w:eastAsia="Times New Roman" w:hAnsi="Arial" w:cs="Arial"/>
          <w:color w:val="000000"/>
        </w:rPr>
        <w:t xml:space="preserve"> high</w:t>
      </w:r>
      <w:r w:rsidRPr="00A57CC8">
        <w:rPr>
          <w:rFonts w:ascii="Arial" w:eastAsia="Times New Roman" w:hAnsi="Arial" w:cs="Arial"/>
          <w:color w:val="000000"/>
        </w:rPr>
        <w:t xml:space="preserve"> </w:t>
      </w:r>
      <w:r w:rsidR="00D63D1A">
        <w:rPr>
          <w:rFonts w:ascii="Arial" w:eastAsia="Times New Roman" w:hAnsi="Arial" w:cs="Arial"/>
          <w:color w:val="000000"/>
        </w:rPr>
        <w:t>risk sex has</w:t>
      </w:r>
      <w:r w:rsidRPr="00A57CC8">
        <w:rPr>
          <w:rFonts w:ascii="Arial" w:eastAsia="Times New Roman" w:hAnsi="Arial" w:cs="Arial"/>
          <w:color w:val="000000"/>
        </w:rPr>
        <w:t xml:space="preserve"> a greater percentage (69.6%) compared to adolescents who did n</w:t>
      </w:r>
      <w:r w:rsidR="00D63D1A">
        <w:rPr>
          <w:rFonts w:ascii="Arial" w:eastAsia="Times New Roman" w:hAnsi="Arial" w:cs="Arial"/>
          <w:color w:val="000000"/>
        </w:rPr>
        <w:t>ot consume alcohol and had high risk</w:t>
      </w:r>
      <w:r w:rsidRPr="00A57CC8">
        <w:rPr>
          <w:rFonts w:ascii="Arial" w:eastAsia="Times New Roman" w:hAnsi="Arial" w:cs="Arial"/>
          <w:color w:val="000000"/>
        </w:rPr>
        <w:t xml:space="preserve"> sex (30.3%). Adolescents who are exposed to alcohol and drugs before the age of 15 show</w:t>
      </w:r>
      <w:r w:rsidR="00D63D1A">
        <w:rPr>
          <w:rFonts w:ascii="Arial" w:eastAsia="Times New Roman" w:hAnsi="Arial" w:cs="Arial"/>
          <w:color w:val="000000"/>
        </w:rPr>
        <w:t xml:space="preserve"> an increased risk of drug abuse disorders (13) and risky sexual behavior (</w:t>
      </w:r>
      <w:r w:rsidRPr="00A57CC8">
        <w:rPr>
          <w:rFonts w:ascii="Arial" w:eastAsia="Times New Roman" w:hAnsi="Arial" w:cs="Arial"/>
          <w:color w:val="000000"/>
        </w:rPr>
        <w:t>4).</w:t>
      </w:r>
    </w:p>
    <w:p w:rsidR="00A57CC8" w:rsidRPr="00A57CC8" w:rsidRDefault="00A57CC8" w:rsidP="00A57CC8">
      <w:pPr>
        <w:spacing w:after="0" w:line="330" w:lineRule="atLeast"/>
        <w:ind w:left="360" w:firstLine="360"/>
        <w:jc w:val="both"/>
        <w:rPr>
          <w:rFonts w:ascii="Times New Roman" w:eastAsia="Times New Roman" w:hAnsi="Times New Roman" w:cs="Times New Roman"/>
          <w:color w:val="000000"/>
        </w:rPr>
      </w:pPr>
      <w:r w:rsidRPr="00A57CC8">
        <w:rPr>
          <w:rFonts w:ascii="Arial" w:eastAsia="Times New Roman" w:hAnsi="Arial" w:cs="Arial"/>
          <w:color w:val="000000"/>
        </w:rPr>
        <w:t>Drug users in Indonesia reached</w:t>
      </w:r>
      <w:r w:rsidR="00D63D1A">
        <w:rPr>
          <w:rFonts w:ascii="Arial" w:eastAsia="Times New Roman" w:hAnsi="Arial" w:cs="Arial"/>
          <w:color w:val="000000"/>
        </w:rPr>
        <w:t xml:space="preserve"> a number of</w:t>
      </w:r>
      <w:r w:rsidRPr="00A57CC8">
        <w:rPr>
          <w:rFonts w:ascii="Arial" w:eastAsia="Times New Roman" w:hAnsi="Arial" w:cs="Arial"/>
          <w:color w:val="000000"/>
        </w:rPr>
        <w:t xml:space="preserve"> 5.1 million people, and 40% of them </w:t>
      </w:r>
      <w:r w:rsidR="00D63D1A">
        <w:rPr>
          <w:rFonts w:ascii="Arial" w:eastAsia="Times New Roman" w:hAnsi="Arial" w:cs="Arial"/>
          <w:color w:val="000000"/>
        </w:rPr>
        <w:t>are students (14</w:t>
      </w:r>
      <w:r w:rsidRPr="00A57CC8">
        <w:rPr>
          <w:rFonts w:ascii="Arial" w:eastAsia="Times New Roman" w:hAnsi="Arial" w:cs="Arial"/>
          <w:color w:val="000000"/>
        </w:rPr>
        <w:t>); the causes are individual factors (personality), social environment (peers), family (b</w:t>
      </w:r>
      <w:r w:rsidR="00D63D1A">
        <w:rPr>
          <w:rFonts w:ascii="Arial" w:eastAsia="Times New Roman" w:hAnsi="Arial" w:cs="Arial"/>
          <w:color w:val="000000"/>
        </w:rPr>
        <w:t>roken home), and neighborhood (15</w:t>
      </w:r>
      <w:r w:rsidRPr="00A57CC8">
        <w:rPr>
          <w:rFonts w:ascii="Arial" w:eastAsia="Times New Roman" w:hAnsi="Arial" w:cs="Arial"/>
          <w:color w:val="000000"/>
        </w:rPr>
        <w:t>).</w:t>
      </w:r>
    </w:p>
    <w:p w:rsidR="00A57CC8" w:rsidRPr="00A57CC8" w:rsidRDefault="00D63D1A" w:rsidP="00A57CC8">
      <w:pPr>
        <w:spacing w:after="0" w:line="330" w:lineRule="atLeast"/>
        <w:ind w:left="360" w:firstLine="360"/>
        <w:jc w:val="both"/>
        <w:rPr>
          <w:rFonts w:ascii="Times New Roman" w:eastAsia="Times New Roman" w:hAnsi="Times New Roman" w:cs="Times New Roman"/>
          <w:color w:val="000000"/>
        </w:rPr>
      </w:pPr>
      <w:r>
        <w:rPr>
          <w:rFonts w:ascii="Arial" w:eastAsia="Times New Roman" w:hAnsi="Arial" w:cs="Arial"/>
          <w:color w:val="000000"/>
        </w:rPr>
        <w:t>Adolescent has</w:t>
      </w:r>
      <w:r w:rsidR="00A57CC8" w:rsidRPr="00A57CC8">
        <w:rPr>
          <w:rFonts w:ascii="Arial" w:eastAsia="Times New Roman" w:hAnsi="Arial" w:cs="Arial"/>
          <w:color w:val="000000"/>
        </w:rPr>
        <w:t xml:space="preserve"> great potential to develop into successful individuals. This is supported by the existence of Republic of Indonesia Health Act Number 36</w:t>
      </w:r>
      <w:r>
        <w:rPr>
          <w:rFonts w:ascii="Arial" w:eastAsia="Times New Roman" w:hAnsi="Arial" w:cs="Arial"/>
          <w:color w:val="000000"/>
        </w:rPr>
        <w:t xml:space="preserve"> year </w:t>
      </w:r>
      <w:r w:rsidR="00A57CC8" w:rsidRPr="00A57CC8">
        <w:rPr>
          <w:rFonts w:ascii="Arial" w:eastAsia="Times New Roman" w:hAnsi="Arial" w:cs="Arial"/>
          <w:color w:val="000000"/>
        </w:rPr>
        <w:t>2009 Article 136 paragraph 1 (16) which states that efforts to maintain adolescent health must be aimed at preparing to become healthy and productive adults, both socially and economically. In addition,</w:t>
      </w:r>
      <w:r>
        <w:rPr>
          <w:rFonts w:ascii="Arial" w:eastAsia="Times New Roman" w:hAnsi="Arial" w:cs="Arial"/>
          <w:color w:val="000000"/>
        </w:rPr>
        <w:t xml:space="preserve"> the Mental Health Act number 18 year</w:t>
      </w:r>
      <w:r w:rsidR="00A57CC8" w:rsidRPr="00A57CC8">
        <w:rPr>
          <w:rFonts w:ascii="Arial" w:eastAsia="Times New Roman" w:hAnsi="Arial" w:cs="Arial"/>
          <w:color w:val="000000"/>
        </w:rPr>
        <w:t xml:space="preserve"> 2014 (17) states that mental health efforts are every activity to realize optimal mental health degrees for each individua</w:t>
      </w:r>
      <w:r>
        <w:rPr>
          <w:rFonts w:ascii="Arial" w:eastAsia="Times New Roman" w:hAnsi="Arial" w:cs="Arial"/>
          <w:color w:val="000000"/>
        </w:rPr>
        <w:t xml:space="preserve">l, family, and community with </w:t>
      </w:r>
      <w:proofErr w:type="spellStart"/>
      <w:r w:rsidR="00A57CC8" w:rsidRPr="00A57CC8">
        <w:rPr>
          <w:rFonts w:ascii="Arial" w:eastAsia="Times New Roman" w:hAnsi="Arial" w:cs="Arial"/>
          <w:color w:val="000000"/>
        </w:rPr>
        <w:t>promotive</w:t>
      </w:r>
      <w:proofErr w:type="spellEnd"/>
      <w:r w:rsidR="00A57CC8" w:rsidRPr="00A57CC8">
        <w:rPr>
          <w:rFonts w:ascii="Arial" w:eastAsia="Times New Roman" w:hAnsi="Arial" w:cs="Arial"/>
          <w:color w:val="000000"/>
        </w:rPr>
        <w:t>, preventive, curative, and rehabilitative approach held in a comprehensive, integrated and sustainable manner by the government, regional government and / or the community.</w:t>
      </w:r>
    </w:p>
    <w:p w:rsidR="00A57CC8" w:rsidRPr="00A57CC8" w:rsidRDefault="00A57CC8" w:rsidP="00A57CC8">
      <w:pPr>
        <w:spacing w:after="0" w:line="330" w:lineRule="atLeast"/>
        <w:ind w:left="360" w:firstLine="360"/>
        <w:jc w:val="both"/>
        <w:rPr>
          <w:rFonts w:ascii="Times New Roman" w:eastAsia="Times New Roman" w:hAnsi="Times New Roman" w:cs="Times New Roman"/>
          <w:color w:val="000000"/>
        </w:rPr>
      </w:pPr>
      <w:r w:rsidRPr="00A57CC8">
        <w:rPr>
          <w:rFonts w:ascii="Arial" w:eastAsia="Times New Roman" w:hAnsi="Arial" w:cs="Arial"/>
          <w:color w:val="000000"/>
        </w:rPr>
        <w:t>In an effort to su</w:t>
      </w:r>
      <w:r w:rsidR="00096D86">
        <w:rPr>
          <w:rFonts w:ascii="Arial" w:eastAsia="Times New Roman" w:hAnsi="Arial" w:cs="Arial"/>
          <w:color w:val="000000"/>
        </w:rPr>
        <w:t>pport government programs in</w:t>
      </w:r>
      <w:r w:rsidRPr="00A57CC8">
        <w:rPr>
          <w:rFonts w:ascii="Arial" w:eastAsia="Times New Roman" w:hAnsi="Arial" w:cs="Arial"/>
          <w:color w:val="000000"/>
        </w:rPr>
        <w:t xml:space="preserve"> mental revolution, nursing as a professional and an integral part of health services has a great opportunity to make a real contribution </w:t>
      </w:r>
      <w:r w:rsidR="00096D86">
        <w:rPr>
          <w:rFonts w:ascii="Arial" w:eastAsia="Times New Roman" w:hAnsi="Arial" w:cs="Arial"/>
          <w:color w:val="000000"/>
        </w:rPr>
        <w:t xml:space="preserve">in </w:t>
      </w:r>
      <w:proofErr w:type="spellStart"/>
      <w:r w:rsidR="00096D86">
        <w:rPr>
          <w:rFonts w:ascii="Arial" w:eastAsia="Times New Roman" w:hAnsi="Arial" w:cs="Arial"/>
          <w:color w:val="000000"/>
        </w:rPr>
        <w:t>promotive</w:t>
      </w:r>
      <w:proofErr w:type="spellEnd"/>
      <w:r w:rsidRPr="00A57CC8">
        <w:rPr>
          <w:rFonts w:ascii="Arial" w:eastAsia="Times New Roman" w:hAnsi="Arial" w:cs="Arial"/>
          <w:color w:val="000000"/>
        </w:rPr>
        <w:t xml:space="preserve"> and preventive efforts in the field of health, especially mental health of adolescents so that adolescents can develop positively and optimally. These efforts can be done with an approach either individually, family, group, or community. One of the mental health efforts that can be done in adolescents is to provide Health Education a</w:t>
      </w:r>
      <w:r w:rsidR="00096D86">
        <w:rPr>
          <w:rFonts w:ascii="Arial" w:eastAsia="Times New Roman" w:hAnsi="Arial" w:cs="Arial"/>
          <w:color w:val="000000"/>
        </w:rPr>
        <w:t>nd Therapeutic Group Therapy (TG</w:t>
      </w:r>
      <w:r w:rsidRPr="00A57CC8">
        <w:rPr>
          <w:rFonts w:ascii="Arial" w:eastAsia="Times New Roman" w:hAnsi="Arial" w:cs="Arial"/>
          <w:color w:val="000000"/>
        </w:rPr>
        <w:t>T).</w:t>
      </w:r>
    </w:p>
    <w:p w:rsidR="00A57CC8" w:rsidRPr="00A57CC8" w:rsidRDefault="00096D86" w:rsidP="00A57CC8">
      <w:pPr>
        <w:spacing w:after="0" w:line="330" w:lineRule="atLeast"/>
        <w:ind w:left="360" w:firstLine="360"/>
        <w:jc w:val="both"/>
        <w:rPr>
          <w:rFonts w:ascii="Times New Roman" w:eastAsia="Times New Roman" w:hAnsi="Times New Roman" w:cs="Times New Roman"/>
          <w:color w:val="000000"/>
        </w:rPr>
      </w:pPr>
      <w:r>
        <w:rPr>
          <w:rFonts w:ascii="Arial" w:eastAsia="Times New Roman" w:hAnsi="Arial" w:cs="Arial"/>
          <w:color w:val="000000"/>
        </w:rPr>
        <w:t>Improving health status (</w:t>
      </w:r>
      <w:r>
        <w:rPr>
          <w:rFonts w:ascii="Arial" w:eastAsia="Times New Roman" w:hAnsi="Arial" w:cs="Arial"/>
          <w:i/>
          <w:iCs/>
          <w:color w:val="000000"/>
        </w:rPr>
        <w:t>health promotion</w:t>
      </w:r>
      <w:r w:rsidR="00A57CC8" w:rsidRPr="00A57CC8">
        <w:rPr>
          <w:rFonts w:ascii="Arial" w:eastAsia="Times New Roman" w:hAnsi="Arial" w:cs="Arial"/>
          <w:color w:val="000000"/>
        </w:rPr>
        <w:t xml:space="preserve">) </w:t>
      </w:r>
      <w:r>
        <w:rPr>
          <w:rFonts w:ascii="Arial" w:eastAsia="Times New Roman" w:hAnsi="Arial" w:cs="Arial"/>
          <w:color w:val="000000"/>
        </w:rPr>
        <w:t xml:space="preserve">of a </w:t>
      </w:r>
      <w:r w:rsidR="00A57CC8" w:rsidRPr="00A57CC8">
        <w:rPr>
          <w:rFonts w:ascii="Arial" w:eastAsia="Times New Roman" w:hAnsi="Arial" w:cs="Arial"/>
          <w:color w:val="000000"/>
        </w:rPr>
        <w:t>community is done through several activities, including health education (</w:t>
      </w:r>
      <w:r>
        <w:rPr>
          <w:rFonts w:ascii="Arial" w:eastAsia="Times New Roman" w:hAnsi="Arial" w:cs="Arial"/>
          <w:color w:val="000000"/>
        </w:rPr>
        <w:t>1</w:t>
      </w:r>
      <w:r w:rsidR="00A57CC8" w:rsidRPr="00A57CC8">
        <w:rPr>
          <w:rFonts w:ascii="Arial" w:eastAsia="Times New Roman" w:hAnsi="Arial" w:cs="Arial"/>
          <w:color w:val="000000"/>
        </w:rPr>
        <w:t xml:space="preserve">8); which is all activities to provide </w:t>
      </w:r>
      <w:r>
        <w:rPr>
          <w:rFonts w:ascii="Arial" w:eastAsia="Times New Roman" w:hAnsi="Arial" w:cs="Arial"/>
          <w:color w:val="000000"/>
        </w:rPr>
        <w:t>and improve knowledge, attitude</w:t>
      </w:r>
      <w:r w:rsidR="00A57CC8" w:rsidRPr="00A57CC8">
        <w:rPr>
          <w:rFonts w:ascii="Arial" w:eastAsia="Times New Roman" w:hAnsi="Arial" w:cs="Arial"/>
          <w:color w:val="000000"/>
        </w:rPr>
        <w:t>, practices for individuals, groups, or communities in maintaining a</w:t>
      </w:r>
      <w:r>
        <w:rPr>
          <w:rFonts w:ascii="Arial" w:eastAsia="Times New Roman" w:hAnsi="Arial" w:cs="Arial"/>
          <w:color w:val="000000"/>
        </w:rPr>
        <w:t>nd improving their own health (1</w:t>
      </w:r>
      <w:r w:rsidR="00A57CC8" w:rsidRPr="00A57CC8">
        <w:rPr>
          <w:rFonts w:ascii="Arial" w:eastAsia="Times New Roman" w:hAnsi="Arial" w:cs="Arial"/>
          <w:color w:val="000000"/>
        </w:rPr>
        <w:t>9). Whereas Group Therapy can help adolesce</w:t>
      </w:r>
      <w:r>
        <w:rPr>
          <w:rFonts w:ascii="Arial" w:eastAsia="Times New Roman" w:hAnsi="Arial" w:cs="Arial"/>
          <w:color w:val="000000"/>
        </w:rPr>
        <w:t>nts meet their needs positively and</w:t>
      </w:r>
      <w:r w:rsidR="00A57CC8" w:rsidRPr="00A57CC8">
        <w:rPr>
          <w:rFonts w:ascii="Arial" w:eastAsia="Times New Roman" w:hAnsi="Arial" w:cs="Arial"/>
          <w:color w:val="000000"/>
        </w:rPr>
        <w:t xml:space="preserve"> meaningfully towards peer g</w:t>
      </w:r>
      <w:r>
        <w:rPr>
          <w:rFonts w:ascii="Arial" w:eastAsia="Times New Roman" w:hAnsi="Arial" w:cs="Arial"/>
          <w:color w:val="000000"/>
        </w:rPr>
        <w:t>roups and the formation of identity (20</w:t>
      </w:r>
      <w:r w:rsidR="00A57CC8" w:rsidRPr="00A57CC8">
        <w:rPr>
          <w:rFonts w:ascii="Arial" w:eastAsia="Times New Roman" w:hAnsi="Arial" w:cs="Arial"/>
          <w:color w:val="000000"/>
        </w:rPr>
        <w:t>).</w:t>
      </w:r>
    </w:p>
    <w:p w:rsidR="00A57CC8" w:rsidRPr="00A57CC8" w:rsidRDefault="00A57CC8" w:rsidP="00A57CC8">
      <w:pPr>
        <w:spacing w:after="0" w:line="330" w:lineRule="atLeast"/>
        <w:ind w:left="360" w:firstLine="360"/>
        <w:jc w:val="both"/>
        <w:rPr>
          <w:rFonts w:ascii="Times New Roman" w:eastAsia="Times New Roman" w:hAnsi="Times New Roman" w:cs="Times New Roman"/>
          <w:color w:val="000000"/>
        </w:rPr>
      </w:pPr>
      <w:r w:rsidRPr="00A57CC8">
        <w:rPr>
          <w:rFonts w:ascii="Arial" w:eastAsia="Times New Roman" w:hAnsi="Arial" w:cs="Arial"/>
          <w:color w:val="000000"/>
        </w:rPr>
        <w:t>Considering that the</w:t>
      </w:r>
      <w:r w:rsidR="00096D86">
        <w:rPr>
          <w:rFonts w:ascii="Arial" w:eastAsia="Times New Roman" w:hAnsi="Arial" w:cs="Arial"/>
          <w:color w:val="000000"/>
        </w:rPr>
        <w:t xml:space="preserve"> adolescent age group is a </w:t>
      </w:r>
      <w:r w:rsidRPr="00A57CC8">
        <w:rPr>
          <w:rFonts w:ascii="Arial" w:eastAsia="Times New Roman" w:hAnsi="Arial" w:cs="Arial"/>
          <w:color w:val="000000"/>
        </w:rPr>
        <w:t>group that needs space between freedom and dependency,</w:t>
      </w:r>
      <w:r w:rsidR="00096D86">
        <w:rPr>
          <w:rFonts w:ascii="Arial" w:eastAsia="Times New Roman" w:hAnsi="Arial" w:cs="Arial"/>
          <w:color w:val="000000"/>
        </w:rPr>
        <w:t xml:space="preserve"> thus</w:t>
      </w:r>
      <w:r w:rsidRPr="00A57CC8">
        <w:rPr>
          <w:rFonts w:ascii="Arial" w:eastAsia="Times New Roman" w:hAnsi="Arial" w:cs="Arial"/>
          <w:color w:val="000000"/>
        </w:rPr>
        <w:t xml:space="preserve"> </w:t>
      </w:r>
      <w:r w:rsidR="00096D86">
        <w:rPr>
          <w:rFonts w:ascii="Arial" w:eastAsia="Times New Roman" w:hAnsi="Arial" w:cs="Arial"/>
          <w:color w:val="000000"/>
        </w:rPr>
        <w:t>giving attention to this particular</w:t>
      </w:r>
      <w:r w:rsidRPr="00A57CC8">
        <w:rPr>
          <w:rFonts w:ascii="Arial" w:eastAsia="Times New Roman" w:hAnsi="Arial" w:cs="Arial"/>
          <w:color w:val="000000"/>
        </w:rPr>
        <w:t xml:space="preserve"> group is very important, especially related to increasing knowledge about adolescent growth and development and its problems. This research was conducted with the aim of increasing the achieve</w:t>
      </w:r>
      <w:r w:rsidR="00096D86">
        <w:rPr>
          <w:rFonts w:ascii="Arial" w:eastAsia="Times New Roman" w:hAnsi="Arial" w:cs="Arial"/>
          <w:color w:val="000000"/>
        </w:rPr>
        <w:t>ment of the development,</w:t>
      </w:r>
      <w:r w:rsidRPr="00A57CC8">
        <w:rPr>
          <w:rFonts w:ascii="Arial" w:eastAsia="Times New Roman" w:hAnsi="Arial" w:cs="Arial"/>
          <w:color w:val="000000"/>
        </w:rPr>
        <w:t xml:space="preserve"> identity</w:t>
      </w:r>
      <w:r w:rsidR="00096D86">
        <w:rPr>
          <w:rFonts w:ascii="Arial" w:eastAsia="Times New Roman" w:hAnsi="Arial" w:cs="Arial"/>
          <w:color w:val="000000"/>
        </w:rPr>
        <w:t>,</w:t>
      </w:r>
      <w:r w:rsidRPr="00A57CC8">
        <w:rPr>
          <w:rFonts w:ascii="Arial" w:eastAsia="Times New Roman" w:hAnsi="Arial" w:cs="Arial"/>
          <w:color w:val="000000"/>
        </w:rPr>
        <w:t xml:space="preserve"> and knowledge about the dangers of drug abuse and free sex through collaboration with</w:t>
      </w:r>
      <w:r w:rsidR="00096D86">
        <w:rPr>
          <w:rFonts w:ascii="Arial" w:eastAsia="Times New Roman" w:hAnsi="Arial" w:cs="Arial"/>
          <w:color w:val="000000"/>
        </w:rPr>
        <w:t xml:space="preserve"> a school in </w:t>
      </w:r>
      <w:proofErr w:type="spellStart"/>
      <w:r w:rsidRPr="00A57CC8">
        <w:rPr>
          <w:rFonts w:ascii="Arial" w:eastAsia="Times New Roman" w:hAnsi="Arial" w:cs="Arial"/>
          <w:color w:val="000000"/>
        </w:rPr>
        <w:t>Kramat</w:t>
      </w:r>
      <w:proofErr w:type="spellEnd"/>
      <w:r w:rsidRPr="00A57CC8">
        <w:rPr>
          <w:rFonts w:ascii="Arial" w:eastAsia="Times New Roman" w:hAnsi="Arial" w:cs="Arial"/>
          <w:color w:val="000000"/>
        </w:rPr>
        <w:t xml:space="preserve"> </w:t>
      </w:r>
      <w:proofErr w:type="spellStart"/>
      <w:r w:rsidRPr="00A57CC8">
        <w:rPr>
          <w:rFonts w:ascii="Arial" w:eastAsia="Times New Roman" w:hAnsi="Arial" w:cs="Arial"/>
          <w:color w:val="000000"/>
        </w:rPr>
        <w:t>Jati</w:t>
      </w:r>
      <w:proofErr w:type="spellEnd"/>
      <w:r w:rsidRPr="00A57CC8">
        <w:rPr>
          <w:rFonts w:ascii="Arial" w:eastAsia="Times New Roman" w:hAnsi="Arial" w:cs="Arial"/>
          <w:color w:val="000000"/>
        </w:rPr>
        <w:t xml:space="preserve"> region as an effort to improve mental h</w:t>
      </w:r>
      <w:r w:rsidR="00096D86">
        <w:rPr>
          <w:rFonts w:ascii="Arial" w:eastAsia="Times New Roman" w:hAnsi="Arial" w:cs="Arial"/>
          <w:color w:val="000000"/>
        </w:rPr>
        <w:t>ealth services in the community</w:t>
      </w:r>
      <w:r w:rsidRPr="00A57CC8">
        <w:rPr>
          <w:rFonts w:ascii="Arial" w:eastAsia="Times New Roman" w:hAnsi="Arial" w:cs="Arial"/>
          <w:color w:val="000000"/>
        </w:rPr>
        <w:t>.</w:t>
      </w:r>
    </w:p>
    <w:p w:rsidR="00A57CC8" w:rsidRPr="00A57CC8" w:rsidRDefault="00A57CC8" w:rsidP="00A57CC8">
      <w:pPr>
        <w:spacing w:after="0" w:line="330" w:lineRule="atLeast"/>
        <w:rPr>
          <w:rFonts w:ascii="Times New Roman" w:eastAsia="Times New Roman" w:hAnsi="Times New Roman" w:cs="Times New Roman"/>
          <w:color w:val="000000"/>
        </w:rPr>
      </w:pPr>
      <w:r w:rsidRPr="00A57CC8">
        <w:rPr>
          <w:rFonts w:ascii="Arial" w:eastAsia="Times New Roman" w:hAnsi="Arial" w:cs="Arial"/>
          <w:b/>
          <w:bCs/>
          <w:color w:val="000000"/>
        </w:rPr>
        <w:t> </w:t>
      </w:r>
    </w:p>
    <w:p w:rsidR="00096D86" w:rsidRDefault="00096D86" w:rsidP="00A57CC8">
      <w:pPr>
        <w:spacing w:after="0" w:line="330" w:lineRule="atLeast"/>
        <w:rPr>
          <w:rFonts w:ascii="Arial" w:eastAsia="Times New Roman" w:hAnsi="Arial" w:cs="Arial"/>
          <w:b/>
          <w:bCs/>
          <w:color w:val="000000"/>
        </w:rPr>
      </w:pPr>
    </w:p>
    <w:p w:rsidR="00A57CC8" w:rsidRPr="00A57CC8" w:rsidRDefault="00A57CC8" w:rsidP="00A57CC8">
      <w:pPr>
        <w:spacing w:after="0" w:line="330" w:lineRule="atLeast"/>
        <w:rPr>
          <w:rFonts w:ascii="Times New Roman" w:eastAsia="Times New Roman" w:hAnsi="Times New Roman" w:cs="Times New Roman"/>
          <w:color w:val="000000"/>
        </w:rPr>
      </w:pPr>
      <w:r w:rsidRPr="00A57CC8">
        <w:rPr>
          <w:rFonts w:ascii="Arial" w:eastAsia="Times New Roman" w:hAnsi="Arial" w:cs="Arial"/>
          <w:b/>
          <w:bCs/>
          <w:color w:val="000000"/>
        </w:rPr>
        <w:lastRenderedPageBreak/>
        <w:t>MATERIALS AND METHODS</w:t>
      </w:r>
    </w:p>
    <w:p w:rsidR="00A57CC8" w:rsidRPr="00A57CC8" w:rsidRDefault="00A33339" w:rsidP="00A57CC8">
      <w:pPr>
        <w:spacing w:after="0" w:line="330" w:lineRule="atLeast"/>
        <w:jc w:val="both"/>
        <w:rPr>
          <w:rFonts w:ascii="Times New Roman" w:eastAsia="Times New Roman" w:hAnsi="Times New Roman" w:cs="Times New Roman"/>
          <w:color w:val="000000"/>
        </w:rPr>
      </w:pPr>
      <w:r>
        <w:rPr>
          <w:rFonts w:ascii="Arial" w:eastAsia="Times New Roman" w:hAnsi="Arial" w:cs="Arial"/>
          <w:color w:val="000000"/>
        </w:rPr>
        <w:t>This research used</w:t>
      </w:r>
      <w:r w:rsidR="00A57CC8" w:rsidRPr="00A57CC8">
        <w:rPr>
          <w:rFonts w:ascii="Arial" w:eastAsia="Times New Roman" w:hAnsi="Arial" w:cs="Arial"/>
          <w:color w:val="000000"/>
        </w:rPr>
        <w:t xml:space="preserve"> a </w:t>
      </w:r>
      <w:r w:rsidR="00A57CC8" w:rsidRPr="00A57CC8">
        <w:rPr>
          <w:rFonts w:ascii="Arial" w:eastAsia="Times New Roman" w:hAnsi="Arial" w:cs="Arial"/>
          <w:i/>
          <w:iCs/>
          <w:color w:val="000000"/>
        </w:rPr>
        <w:t>quasi-experimental pretest-posttest method </w:t>
      </w:r>
      <w:r w:rsidR="00A57CC8" w:rsidRPr="00A57CC8">
        <w:rPr>
          <w:rFonts w:ascii="Arial" w:eastAsia="Times New Roman" w:hAnsi="Arial" w:cs="Arial"/>
          <w:color w:val="000000"/>
        </w:rPr>
        <w:t>by using </w:t>
      </w:r>
      <w:r w:rsidR="00A57CC8" w:rsidRPr="00A57CC8">
        <w:rPr>
          <w:rFonts w:ascii="Arial" w:eastAsia="Times New Roman" w:hAnsi="Arial" w:cs="Arial"/>
          <w:i/>
          <w:iCs/>
          <w:color w:val="000000"/>
        </w:rPr>
        <w:t>purposive sampling technique </w:t>
      </w:r>
      <w:r>
        <w:rPr>
          <w:rFonts w:ascii="Arial" w:eastAsia="Times New Roman" w:hAnsi="Arial" w:cs="Arial"/>
          <w:color w:val="000000"/>
        </w:rPr>
        <w:t>on 21 students of</w:t>
      </w:r>
      <w:r w:rsidR="00A57CC8" w:rsidRPr="00A57CC8">
        <w:rPr>
          <w:rFonts w:ascii="Arial" w:eastAsia="Times New Roman" w:hAnsi="Arial" w:cs="Arial"/>
          <w:color w:val="000000"/>
        </w:rPr>
        <w:t xml:space="preserve"> 49 </w:t>
      </w:r>
      <w:r>
        <w:rPr>
          <w:rFonts w:ascii="Arial" w:eastAsia="Times New Roman" w:hAnsi="Arial" w:cs="Arial"/>
          <w:color w:val="000000"/>
        </w:rPr>
        <w:t xml:space="preserve">Junior High School </w:t>
      </w:r>
      <w:proofErr w:type="spellStart"/>
      <w:r w:rsidR="00A57CC8" w:rsidRPr="00A57CC8">
        <w:rPr>
          <w:rFonts w:ascii="Arial" w:eastAsia="Times New Roman" w:hAnsi="Arial" w:cs="Arial"/>
          <w:color w:val="000000"/>
        </w:rPr>
        <w:t>Kramat</w:t>
      </w:r>
      <w:proofErr w:type="spellEnd"/>
      <w:r w:rsidR="00A57CC8" w:rsidRPr="00A57CC8">
        <w:rPr>
          <w:rFonts w:ascii="Arial" w:eastAsia="Times New Roman" w:hAnsi="Arial" w:cs="Arial"/>
          <w:color w:val="000000"/>
        </w:rPr>
        <w:t xml:space="preserve"> </w:t>
      </w:r>
      <w:proofErr w:type="spellStart"/>
      <w:r w:rsidR="00A57CC8" w:rsidRPr="00A57CC8">
        <w:rPr>
          <w:rFonts w:ascii="Arial" w:eastAsia="Times New Roman" w:hAnsi="Arial" w:cs="Arial"/>
          <w:color w:val="000000"/>
        </w:rPr>
        <w:t>Jati</w:t>
      </w:r>
      <w:proofErr w:type="spellEnd"/>
      <w:r w:rsidR="00A57CC8" w:rsidRPr="00A57CC8">
        <w:rPr>
          <w:rFonts w:ascii="Arial" w:eastAsia="Times New Roman" w:hAnsi="Arial" w:cs="Arial"/>
          <w:color w:val="000000"/>
        </w:rPr>
        <w:t>, East Jakarta. The rese</w:t>
      </w:r>
      <w:r>
        <w:rPr>
          <w:rFonts w:ascii="Arial" w:eastAsia="Times New Roman" w:hAnsi="Arial" w:cs="Arial"/>
          <w:color w:val="000000"/>
        </w:rPr>
        <w:t>arch data were obtained using</w:t>
      </w:r>
      <w:r w:rsidR="00A57CC8" w:rsidRPr="00A57CC8">
        <w:rPr>
          <w:rFonts w:ascii="Arial" w:eastAsia="Times New Roman" w:hAnsi="Arial" w:cs="Arial"/>
          <w:color w:val="000000"/>
        </w:rPr>
        <w:t xml:space="preserve"> </w:t>
      </w:r>
      <w:r>
        <w:rPr>
          <w:rFonts w:ascii="Arial" w:eastAsia="Times New Roman" w:hAnsi="Arial" w:cs="Arial"/>
          <w:color w:val="000000"/>
        </w:rPr>
        <w:t xml:space="preserve">several </w:t>
      </w:r>
      <w:r w:rsidR="00A57CC8" w:rsidRPr="00A57CC8">
        <w:rPr>
          <w:rFonts w:ascii="Arial" w:eastAsia="Times New Roman" w:hAnsi="Arial" w:cs="Arial"/>
          <w:color w:val="000000"/>
        </w:rPr>
        <w:t>i</w:t>
      </w:r>
      <w:r>
        <w:rPr>
          <w:rFonts w:ascii="Arial" w:eastAsia="Times New Roman" w:hAnsi="Arial" w:cs="Arial"/>
          <w:color w:val="000000"/>
        </w:rPr>
        <w:t xml:space="preserve">nstruments: </w:t>
      </w:r>
      <w:r w:rsidR="00A57CC8" w:rsidRPr="00A57CC8">
        <w:rPr>
          <w:rFonts w:ascii="Arial" w:eastAsia="Times New Roman" w:hAnsi="Arial" w:cs="Arial"/>
          <w:color w:val="000000"/>
        </w:rPr>
        <w:t>identity questionnaire according to</w:t>
      </w:r>
      <w:r>
        <w:rPr>
          <w:rFonts w:ascii="Arial" w:eastAsia="Times New Roman" w:hAnsi="Arial" w:cs="Arial"/>
          <w:color w:val="000000"/>
        </w:rPr>
        <w:t xml:space="preserve"> </w:t>
      </w:r>
      <w:proofErr w:type="spellStart"/>
      <w:r>
        <w:rPr>
          <w:rFonts w:ascii="Arial" w:eastAsia="Times New Roman" w:hAnsi="Arial" w:cs="Arial"/>
          <w:color w:val="000000"/>
        </w:rPr>
        <w:t>Serafini</w:t>
      </w:r>
      <w:proofErr w:type="spellEnd"/>
      <w:r>
        <w:rPr>
          <w:rFonts w:ascii="Arial" w:eastAsia="Times New Roman" w:hAnsi="Arial" w:cs="Arial"/>
          <w:color w:val="000000"/>
        </w:rPr>
        <w:t>, Maitland, and Adam (21</w:t>
      </w:r>
      <w:r w:rsidR="00A57CC8" w:rsidRPr="00A57CC8">
        <w:rPr>
          <w:rFonts w:ascii="Arial" w:eastAsia="Times New Roman" w:hAnsi="Arial" w:cs="Arial"/>
          <w:color w:val="000000"/>
        </w:rPr>
        <w:t>)</w:t>
      </w:r>
      <w:r>
        <w:rPr>
          <w:rFonts w:ascii="Arial" w:eastAsia="Times New Roman" w:hAnsi="Arial" w:cs="Arial"/>
          <w:color w:val="000000"/>
        </w:rPr>
        <w:t xml:space="preserve"> which was modified by </w:t>
      </w:r>
      <w:proofErr w:type="spellStart"/>
      <w:r>
        <w:rPr>
          <w:rFonts w:ascii="Arial" w:eastAsia="Times New Roman" w:hAnsi="Arial" w:cs="Arial"/>
          <w:color w:val="000000"/>
        </w:rPr>
        <w:t>Bahari</w:t>
      </w:r>
      <w:proofErr w:type="spellEnd"/>
      <w:r>
        <w:rPr>
          <w:rFonts w:ascii="Arial" w:eastAsia="Times New Roman" w:hAnsi="Arial" w:cs="Arial"/>
          <w:color w:val="000000"/>
        </w:rPr>
        <w:t xml:space="preserve"> (3); adolescent</w:t>
      </w:r>
      <w:r w:rsidR="00A57CC8" w:rsidRPr="00A57CC8">
        <w:rPr>
          <w:rFonts w:ascii="Arial" w:eastAsia="Times New Roman" w:hAnsi="Arial" w:cs="Arial"/>
          <w:color w:val="000000"/>
        </w:rPr>
        <w:t xml:space="preserve"> development questionnaire containing 10</w:t>
      </w:r>
      <w:r w:rsidR="00B67E18">
        <w:rPr>
          <w:rFonts w:ascii="Arial" w:eastAsia="Times New Roman" w:hAnsi="Arial" w:cs="Arial"/>
          <w:color w:val="000000"/>
        </w:rPr>
        <w:t xml:space="preserve"> aspects of development; and</w:t>
      </w:r>
      <w:r w:rsidR="00A57CC8" w:rsidRPr="00A57CC8">
        <w:rPr>
          <w:rFonts w:ascii="Arial" w:eastAsia="Times New Roman" w:hAnsi="Arial" w:cs="Arial"/>
          <w:color w:val="000000"/>
        </w:rPr>
        <w:t xml:space="preserve"> knowledge questionnaire about the dangers of drug </w:t>
      </w:r>
      <w:r w:rsidR="00B67E18">
        <w:rPr>
          <w:rFonts w:ascii="Arial" w:eastAsia="Times New Roman" w:hAnsi="Arial" w:cs="Arial"/>
          <w:color w:val="000000"/>
        </w:rPr>
        <w:t xml:space="preserve">abuse and free sex. The </w:t>
      </w:r>
      <w:r w:rsidR="00A57CC8" w:rsidRPr="00A57CC8">
        <w:rPr>
          <w:rFonts w:ascii="Arial" w:eastAsia="Times New Roman" w:hAnsi="Arial" w:cs="Arial"/>
          <w:color w:val="000000"/>
        </w:rPr>
        <w:t>T</w:t>
      </w:r>
      <w:r w:rsidR="00B67E18">
        <w:rPr>
          <w:rFonts w:ascii="Arial" w:eastAsia="Times New Roman" w:hAnsi="Arial" w:cs="Arial"/>
          <w:color w:val="000000"/>
        </w:rPr>
        <w:t>GT</w:t>
      </w:r>
      <w:r w:rsidR="00A57CC8" w:rsidRPr="00A57CC8">
        <w:rPr>
          <w:rFonts w:ascii="Arial" w:eastAsia="Times New Roman" w:hAnsi="Arial" w:cs="Arial"/>
          <w:color w:val="000000"/>
        </w:rPr>
        <w:t xml:space="preserve"> intervention was carried out using the </w:t>
      </w:r>
      <w:r w:rsidR="00B67E18">
        <w:rPr>
          <w:rFonts w:ascii="Arial" w:eastAsia="Times New Roman" w:hAnsi="Arial" w:cs="Arial"/>
          <w:color w:val="000000"/>
        </w:rPr>
        <w:t>Adolescent TG</w:t>
      </w:r>
      <w:r w:rsidR="00A57CC8" w:rsidRPr="00A57CC8">
        <w:rPr>
          <w:rFonts w:ascii="Arial" w:eastAsia="Times New Roman" w:hAnsi="Arial" w:cs="Arial"/>
          <w:color w:val="000000"/>
        </w:rPr>
        <w:t>T module containing 7 a</w:t>
      </w:r>
      <w:r w:rsidR="00B67E18">
        <w:rPr>
          <w:rFonts w:ascii="Arial" w:eastAsia="Times New Roman" w:hAnsi="Arial" w:cs="Arial"/>
          <w:color w:val="000000"/>
        </w:rPr>
        <w:t xml:space="preserve">ctivity sessions developed by </w:t>
      </w:r>
      <w:proofErr w:type="spellStart"/>
      <w:r w:rsidR="00B67E18">
        <w:rPr>
          <w:rFonts w:ascii="Arial" w:eastAsia="Times New Roman" w:hAnsi="Arial" w:cs="Arial"/>
          <w:color w:val="000000"/>
        </w:rPr>
        <w:t>Fakultas</w:t>
      </w:r>
      <w:proofErr w:type="spellEnd"/>
      <w:r w:rsidR="00B67E18">
        <w:rPr>
          <w:rFonts w:ascii="Arial" w:eastAsia="Times New Roman" w:hAnsi="Arial" w:cs="Arial"/>
          <w:color w:val="000000"/>
        </w:rPr>
        <w:t xml:space="preserve"> </w:t>
      </w:r>
      <w:proofErr w:type="spellStart"/>
      <w:r w:rsidR="00B67E18">
        <w:rPr>
          <w:rFonts w:ascii="Arial" w:eastAsia="Times New Roman" w:hAnsi="Arial" w:cs="Arial"/>
          <w:color w:val="000000"/>
        </w:rPr>
        <w:t>Ilmu</w:t>
      </w:r>
      <w:proofErr w:type="spellEnd"/>
      <w:r w:rsidR="00B67E18">
        <w:rPr>
          <w:rFonts w:ascii="Arial" w:eastAsia="Times New Roman" w:hAnsi="Arial" w:cs="Arial"/>
          <w:color w:val="000000"/>
        </w:rPr>
        <w:t xml:space="preserve"> </w:t>
      </w:r>
      <w:proofErr w:type="spellStart"/>
      <w:r w:rsidR="00B67E18">
        <w:rPr>
          <w:rFonts w:ascii="Arial" w:eastAsia="Times New Roman" w:hAnsi="Arial" w:cs="Arial"/>
          <w:color w:val="000000"/>
        </w:rPr>
        <w:t>Keperawatan</w:t>
      </w:r>
      <w:proofErr w:type="spellEnd"/>
      <w:r w:rsidR="00B67E18">
        <w:rPr>
          <w:rFonts w:ascii="Arial" w:eastAsia="Times New Roman" w:hAnsi="Arial" w:cs="Arial"/>
          <w:color w:val="000000"/>
        </w:rPr>
        <w:t xml:space="preserve"> </w:t>
      </w:r>
      <w:proofErr w:type="spellStart"/>
      <w:r w:rsidR="00B67E18">
        <w:rPr>
          <w:rFonts w:ascii="Arial" w:eastAsia="Times New Roman" w:hAnsi="Arial" w:cs="Arial"/>
          <w:color w:val="000000"/>
        </w:rPr>
        <w:t>Universitas</w:t>
      </w:r>
      <w:proofErr w:type="spellEnd"/>
      <w:r w:rsidR="00B67E18">
        <w:rPr>
          <w:rFonts w:ascii="Arial" w:eastAsia="Times New Roman" w:hAnsi="Arial" w:cs="Arial"/>
          <w:color w:val="000000"/>
        </w:rPr>
        <w:t xml:space="preserve"> Indonesia (FIK-UI) mental nursing team (2</w:t>
      </w:r>
      <w:r w:rsidR="00A57CC8" w:rsidRPr="00A57CC8">
        <w:rPr>
          <w:rFonts w:ascii="Arial" w:eastAsia="Times New Roman" w:hAnsi="Arial" w:cs="Arial"/>
          <w:color w:val="000000"/>
        </w:rPr>
        <w:t xml:space="preserve">2). The students were previously explained about the research procedures and if they were willing to become respondents, the </w:t>
      </w:r>
      <w:r w:rsidR="00B67E18">
        <w:rPr>
          <w:rFonts w:ascii="Arial" w:eastAsia="Times New Roman" w:hAnsi="Arial" w:cs="Arial"/>
          <w:color w:val="000000"/>
        </w:rPr>
        <w:t>then</w:t>
      </w:r>
      <w:r w:rsidR="00A57CC8" w:rsidRPr="00A57CC8">
        <w:rPr>
          <w:rFonts w:ascii="Arial" w:eastAsia="Times New Roman" w:hAnsi="Arial" w:cs="Arial"/>
          <w:color w:val="000000"/>
        </w:rPr>
        <w:t xml:space="preserve"> signed an informed con</w:t>
      </w:r>
      <w:r w:rsidR="00B67E18">
        <w:rPr>
          <w:rFonts w:ascii="Arial" w:eastAsia="Times New Roman" w:hAnsi="Arial" w:cs="Arial"/>
          <w:color w:val="000000"/>
        </w:rPr>
        <w:t>sent sheet. After attending 7 TG</w:t>
      </w:r>
      <w:r w:rsidR="00A57CC8" w:rsidRPr="00A57CC8">
        <w:rPr>
          <w:rFonts w:ascii="Arial" w:eastAsia="Times New Roman" w:hAnsi="Arial" w:cs="Arial"/>
          <w:color w:val="000000"/>
        </w:rPr>
        <w:t>T sessions, respondents were given health education about the dangers of drugs and free sex.</w:t>
      </w:r>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color w:val="000000"/>
        </w:rPr>
        <w:t> </w:t>
      </w:r>
    </w:p>
    <w:p w:rsidR="00A57CC8" w:rsidRPr="00A57CC8" w:rsidRDefault="00A57CC8" w:rsidP="00A57CC8">
      <w:pPr>
        <w:spacing w:after="0" w:line="330" w:lineRule="atLeast"/>
        <w:rPr>
          <w:rFonts w:ascii="Times New Roman" w:eastAsia="Times New Roman" w:hAnsi="Times New Roman" w:cs="Times New Roman"/>
          <w:color w:val="000000"/>
        </w:rPr>
      </w:pPr>
      <w:r w:rsidRPr="00A57CC8">
        <w:rPr>
          <w:rFonts w:ascii="Arial" w:eastAsia="Times New Roman" w:hAnsi="Arial" w:cs="Arial"/>
          <w:b/>
          <w:bCs/>
          <w:color w:val="000000"/>
        </w:rPr>
        <w:t>RESULTS AND DISCUSSION</w:t>
      </w:r>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color w:val="000000"/>
        </w:rPr>
        <w:t>Table 1.1 shows the results of research on the effects of he</w:t>
      </w:r>
      <w:r w:rsidR="006165E3">
        <w:rPr>
          <w:rFonts w:ascii="Arial" w:eastAsia="Times New Roman" w:hAnsi="Arial" w:cs="Arial"/>
          <w:color w:val="000000"/>
        </w:rPr>
        <w:t>alth education and Therapeutic Group Therapy on adolescent</w:t>
      </w:r>
      <w:r w:rsidRPr="00A57CC8">
        <w:rPr>
          <w:rFonts w:ascii="Arial" w:eastAsia="Times New Roman" w:hAnsi="Arial" w:cs="Arial"/>
          <w:color w:val="000000"/>
        </w:rPr>
        <w:t xml:space="preserve"> </w:t>
      </w:r>
      <w:r w:rsidR="006165E3">
        <w:rPr>
          <w:rFonts w:ascii="Arial" w:eastAsia="Times New Roman" w:hAnsi="Arial" w:cs="Arial"/>
          <w:color w:val="000000"/>
        </w:rPr>
        <w:t>development, i</w:t>
      </w:r>
      <w:r w:rsidRPr="00A57CC8">
        <w:rPr>
          <w:rFonts w:ascii="Arial" w:eastAsia="Times New Roman" w:hAnsi="Arial" w:cs="Arial"/>
          <w:color w:val="000000"/>
        </w:rPr>
        <w:t>dentity</w:t>
      </w:r>
      <w:r w:rsidR="006165E3">
        <w:rPr>
          <w:rFonts w:ascii="Arial" w:eastAsia="Times New Roman" w:hAnsi="Arial" w:cs="Arial"/>
          <w:color w:val="000000"/>
        </w:rPr>
        <w:t>,</w:t>
      </w:r>
      <w:r w:rsidRPr="00A57CC8">
        <w:rPr>
          <w:rFonts w:ascii="Arial" w:eastAsia="Times New Roman" w:hAnsi="Arial" w:cs="Arial"/>
          <w:color w:val="000000"/>
        </w:rPr>
        <w:t xml:space="preserve"> and knowledge about the dangers of drug abuse and free </w:t>
      </w:r>
      <w:proofErr w:type="gramStart"/>
      <w:r w:rsidRPr="00A57CC8">
        <w:rPr>
          <w:rFonts w:ascii="Arial" w:eastAsia="Times New Roman" w:hAnsi="Arial" w:cs="Arial"/>
          <w:color w:val="000000"/>
        </w:rPr>
        <w:t>sex .</w:t>
      </w:r>
      <w:proofErr w:type="gramEnd"/>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color w:val="000000"/>
        </w:rPr>
        <w:t> </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Table 1.1</w:t>
      </w:r>
    </w:p>
    <w:p w:rsidR="00A57CC8" w:rsidRPr="00A57CC8" w:rsidRDefault="00A57CC8" w:rsidP="00A57CC8">
      <w:pPr>
        <w:spacing w:after="0" w:line="240" w:lineRule="auto"/>
        <w:jc w:val="center"/>
        <w:rPr>
          <w:rFonts w:ascii="Times New Roman" w:eastAsia="Times New Roman" w:hAnsi="Times New Roman" w:cs="Times New Roman"/>
          <w:color w:val="000000"/>
          <w:sz w:val="27"/>
          <w:szCs w:val="27"/>
        </w:rPr>
      </w:pPr>
      <w:r w:rsidRPr="00A57CC8">
        <w:rPr>
          <w:rFonts w:ascii="Arial" w:eastAsia="Times New Roman" w:hAnsi="Arial" w:cs="Arial"/>
          <w:b/>
          <w:bCs/>
          <w:color w:val="000000"/>
        </w:rPr>
        <w:t xml:space="preserve">The Influence of Health Education and Therapeutic Group Therapy on the </w:t>
      </w:r>
      <w:r w:rsidR="006165E3">
        <w:rPr>
          <w:rFonts w:ascii="Arial" w:eastAsia="Times New Roman" w:hAnsi="Arial" w:cs="Arial"/>
          <w:b/>
          <w:bCs/>
          <w:color w:val="000000"/>
        </w:rPr>
        <w:t xml:space="preserve">Adolescent Development, </w:t>
      </w:r>
      <w:r w:rsidRPr="00A57CC8">
        <w:rPr>
          <w:rFonts w:ascii="Arial" w:eastAsia="Times New Roman" w:hAnsi="Arial" w:cs="Arial"/>
          <w:b/>
          <w:bCs/>
          <w:color w:val="000000"/>
        </w:rPr>
        <w:t>Identity</w:t>
      </w:r>
      <w:r w:rsidR="006165E3">
        <w:rPr>
          <w:rFonts w:ascii="Arial" w:eastAsia="Times New Roman" w:hAnsi="Arial" w:cs="Arial"/>
          <w:b/>
          <w:bCs/>
          <w:color w:val="000000"/>
        </w:rPr>
        <w:t>,</w:t>
      </w:r>
      <w:r w:rsidRPr="00A57CC8">
        <w:rPr>
          <w:rFonts w:ascii="Arial" w:eastAsia="Times New Roman" w:hAnsi="Arial" w:cs="Arial"/>
          <w:b/>
          <w:bCs/>
          <w:color w:val="000000"/>
        </w:rPr>
        <w:t xml:space="preserve"> and Knowledge of the Dangers of Drug Abuse and Free Sex </w:t>
      </w:r>
    </w:p>
    <w:tbl>
      <w:tblPr>
        <w:tblW w:w="8370" w:type="dxa"/>
        <w:tblInd w:w="502" w:type="dxa"/>
        <w:tblCellMar>
          <w:left w:w="0" w:type="dxa"/>
          <w:right w:w="0" w:type="dxa"/>
        </w:tblCellMar>
        <w:tblLook w:val="04A0" w:firstRow="1" w:lastRow="0" w:firstColumn="1" w:lastColumn="0" w:noHBand="0" w:noVBand="1"/>
      </w:tblPr>
      <w:tblGrid>
        <w:gridCol w:w="2029"/>
        <w:gridCol w:w="2291"/>
        <w:gridCol w:w="731"/>
        <w:gridCol w:w="804"/>
        <w:gridCol w:w="763"/>
        <w:gridCol w:w="720"/>
        <w:gridCol w:w="1032"/>
      </w:tblGrid>
      <w:tr w:rsidR="00A57CC8" w:rsidRPr="00A57CC8" w:rsidTr="006165E3">
        <w:trPr>
          <w:trHeight w:val="1088"/>
        </w:trPr>
        <w:tc>
          <w:tcPr>
            <w:tcW w:w="4320" w:type="dxa"/>
            <w:gridSpan w:val="2"/>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Variable</w:t>
            </w:r>
          </w:p>
        </w:tc>
        <w:tc>
          <w:tcPr>
            <w:tcW w:w="1535"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i/>
                <w:iCs/>
              </w:rPr>
              <w:t>Pretest</w:t>
            </w:r>
          </w:p>
        </w:tc>
        <w:tc>
          <w:tcPr>
            <w:tcW w:w="148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i/>
                <w:iCs/>
              </w:rPr>
              <w:t>Posttest</w:t>
            </w:r>
          </w:p>
        </w:tc>
        <w:tc>
          <w:tcPr>
            <w:tcW w:w="10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i/>
                <w:iCs/>
              </w:rPr>
              <w:t>Paired T-Test</w:t>
            </w:r>
          </w:p>
        </w:tc>
      </w:tr>
      <w:tr w:rsidR="00A57CC8" w:rsidRPr="00A57CC8" w:rsidTr="006165E3">
        <w:trPr>
          <w:trHeight w:val="62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A57CC8" w:rsidRPr="00A57CC8" w:rsidRDefault="00A57CC8" w:rsidP="00A57CC8">
            <w:pPr>
              <w:spacing w:after="0" w:line="240" w:lineRule="auto"/>
              <w:rPr>
                <w:rFonts w:ascii="Times New Roman" w:eastAsia="Times New Roman" w:hAnsi="Times New Roman" w:cs="Times New Roman"/>
              </w:rPr>
            </w:pPr>
          </w:p>
        </w:tc>
        <w:tc>
          <w:tcPr>
            <w:tcW w:w="7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n</w:t>
            </w:r>
          </w:p>
        </w:tc>
        <w:tc>
          <w:tcPr>
            <w:tcW w:w="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w:t>
            </w:r>
          </w:p>
        </w:tc>
        <w:tc>
          <w:tcPr>
            <w:tcW w:w="76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n</w:t>
            </w:r>
          </w:p>
        </w:tc>
        <w:tc>
          <w:tcPr>
            <w:tcW w:w="7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w:t>
            </w:r>
          </w:p>
        </w:tc>
        <w:tc>
          <w:tcPr>
            <w:tcW w:w="10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i/>
                <w:iCs/>
              </w:rPr>
              <w:t>P-value</w:t>
            </w:r>
          </w:p>
        </w:tc>
      </w:tr>
      <w:tr w:rsidR="00A57CC8" w:rsidRPr="00A57CC8" w:rsidTr="006165E3">
        <w:trPr>
          <w:trHeight w:val="638"/>
        </w:trPr>
        <w:tc>
          <w:tcPr>
            <w:tcW w:w="2029"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6165E3" w:rsidP="00A57CC8">
            <w:pPr>
              <w:spacing w:after="0" w:line="330" w:lineRule="atLeast"/>
              <w:jc w:val="center"/>
              <w:rPr>
                <w:rFonts w:ascii="Times New Roman" w:eastAsia="Times New Roman" w:hAnsi="Times New Roman" w:cs="Times New Roman"/>
              </w:rPr>
            </w:pPr>
            <w:r>
              <w:rPr>
                <w:rFonts w:ascii="Arial" w:eastAsia="Times New Roman" w:hAnsi="Arial" w:cs="Arial"/>
              </w:rPr>
              <w:t>Development</w:t>
            </w:r>
          </w:p>
        </w:tc>
        <w:tc>
          <w:tcPr>
            <w:tcW w:w="22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Quite optimal</w:t>
            </w:r>
          </w:p>
        </w:tc>
        <w:tc>
          <w:tcPr>
            <w:tcW w:w="7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3</w:t>
            </w:r>
          </w:p>
        </w:tc>
        <w:tc>
          <w:tcPr>
            <w:tcW w:w="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14.3</w:t>
            </w:r>
          </w:p>
        </w:tc>
        <w:tc>
          <w:tcPr>
            <w:tcW w:w="76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0</w:t>
            </w:r>
          </w:p>
        </w:tc>
        <w:tc>
          <w:tcPr>
            <w:tcW w:w="7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0</w:t>
            </w:r>
          </w:p>
        </w:tc>
        <w:tc>
          <w:tcPr>
            <w:tcW w:w="10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0.947</w:t>
            </w:r>
          </w:p>
        </w:tc>
      </w:tr>
      <w:tr w:rsidR="00A57CC8" w:rsidRPr="00A57CC8" w:rsidTr="006165E3">
        <w:trPr>
          <w:trHeight w:val="3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57CC8" w:rsidRPr="00A57CC8" w:rsidRDefault="00A57CC8" w:rsidP="00A57CC8">
            <w:pPr>
              <w:spacing w:after="0" w:line="240" w:lineRule="auto"/>
              <w:rPr>
                <w:rFonts w:ascii="Times New Roman" w:eastAsia="Times New Roman" w:hAnsi="Times New Roman" w:cs="Times New Roman"/>
              </w:rPr>
            </w:pPr>
          </w:p>
        </w:tc>
        <w:tc>
          <w:tcPr>
            <w:tcW w:w="22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Optimal</w:t>
            </w:r>
          </w:p>
        </w:tc>
        <w:tc>
          <w:tcPr>
            <w:tcW w:w="7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18</w:t>
            </w:r>
          </w:p>
        </w:tc>
        <w:tc>
          <w:tcPr>
            <w:tcW w:w="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85.7</w:t>
            </w:r>
          </w:p>
        </w:tc>
        <w:tc>
          <w:tcPr>
            <w:tcW w:w="76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21</w:t>
            </w:r>
          </w:p>
        </w:tc>
        <w:tc>
          <w:tcPr>
            <w:tcW w:w="7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100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57CC8" w:rsidRPr="00A57CC8" w:rsidRDefault="00A57CC8" w:rsidP="00A57CC8">
            <w:pPr>
              <w:spacing w:after="0" w:line="240" w:lineRule="auto"/>
              <w:rPr>
                <w:rFonts w:ascii="Times New Roman" w:eastAsia="Times New Roman" w:hAnsi="Times New Roman" w:cs="Times New Roman"/>
              </w:rPr>
            </w:pPr>
          </w:p>
        </w:tc>
      </w:tr>
      <w:tr w:rsidR="00A57CC8" w:rsidRPr="00A57CC8" w:rsidTr="006165E3">
        <w:trPr>
          <w:trHeight w:val="217"/>
        </w:trPr>
        <w:tc>
          <w:tcPr>
            <w:tcW w:w="2029"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Personal identity</w:t>
            </w:r>
          </w:p>
        </w:tc>
        <w:tc>
          <w:tcPr>
            <w:tcW w:w="22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Rather passive</w:t>
            </w:r>
          </w:p>
        </w:tc>
        <w:tc>
          <w:tcPr>
            <w:tcW w:w="7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1</w:t>
            </w:r>
          </w:p>
        </w:tc>
        <w:tc>
          <w:tcPr>
            <w:tcW w:w="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4,8</w:t>
            </w:r>
          </w:p>
        </w:tc>
        <w:tc>
          <w:tcPr>
            <w:tcW w:w="76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0</w:t>
            </w:r>
          </w:p>
        </w:tc>
        <w:tc>
          <w:tcPr>
            <w:tcW w:w="7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0</w:t>
            </w:r>
          </w:p>
        </w:tc>
        <w:tc>
          <w:tcPr>
            <w:tcW w:w="10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0.017</w:t>
            </w:r>
          </w:p>
        </w:tc>
      </w:tr>
      <w:tr w:rsidR="00A57CC8" w:rsidRPr="00A57CC8" w:rsidTr="006165E3">
        <w:trPr>
          <w:trHeight w:val="2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57CC8" w:rsidRPr="00A57CC8" w:rsidRDefault="00A57CC8" w:rsidP="00A57CC8">
            <w:pPr>
              <w:spacing w:after="0" w:line="240" w:lineRule="auto"/>
              <w:rPr>
                <w:rFonts w:ascii="Times New Roman" w:eastAsia="Times New Roman" w:hAnsi="Times New Roman" w:cs="Times New Roman"/>
              </w:rPr>
            </w:pPr>
          </w:p>
        </w:tc>
        <w:tc>
          <w:tcPr>
            <w:tcW w:w="22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Quite Active</w:t>
            </w:r>
          </w:p>
        </w:tc>
        <w:tc>
          <w:tcPr>
            <w:tcW w:w="7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8</w:t>
            </w:r>
          </w:p>
        </w:tc>
        <w:tc>
          <w:tcPr>
            <w:tcW w:w="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38.1</w:t>
            </w:r>
          </w:p>
        </w:tc>
        <w:tc>
          <w:tcPr>
            <w:tcW w:w="76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9</w:t>
            </w:r>
          </w:p>
        </w:tc>
        <w:tc>
          <w:tcPr>
            <w:tcW w:w="7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42.9</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57CC8" w:rsidRPr="00A57CC8" w:rsidRDefault="00A57CC8" w:rsidP="00A57CC8">
            <w:pPr>
              <w:spacing w:after="0" w:line="240" w:lineRule="auto"/>
              <w:rPr>
                <w:rFonts w:ascii="Times New Roman" w:eastAsia="Times New Roman" w:hAnsi="Times New Roman" w:cs="Times New Roman"/>
              </w:rPr>
            </w:pPr>
          </w:p>
        </w:tc>
      </w:tr>
      <w:tr w:rsidR="00A57CC8" w:rsidRPr="00A57CC8" w:rsidTr="006165E3">
        <w:trPr>
          <w:trHeight w:val="2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57CC8" w:rsidRPr="00A57CC8" w:rsidRDefault="00A57CC8" w:rsidP="00A57CC8">
            <w:pPr>
              <w:spacing w:after="0" w:line="240" w:lineRule="auto"/>
              <w:rPr>
                <w:rFonts w:ascii="Times New Roman" w:eastAsia="Times New Roman" w:hAnsi="Times New Roman" w:cs="Times New Roman"/>
              </w:rPr>
            </w:pPr>
          </w:p>
        </w:tc>
        <w:tc>
          <w:tcPr>
            <w:tcW w:w="22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Active</w:t>
            </w:r>
          </w:p>
        </w:tc>
        <w:tc>
          <w:tcPr>
            <w:tcW w:w="7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12</w:t>
            </w:r>
          </w:p>
        </w:tc>
        <w:tc>
          <w:tcPr>
            <w:tcW w:w="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57.1</w:t>
            </w:r>
          </w:p>
        </w:tc>
        <w:tc>
          <w:tcPr>
            <w:tcW w:w="76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12</w:t>
            </w:r>
          </w:p>
        </w:tc>
        <w:tc>
          <w:tcPr>
            <w:tcW w:w="7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57.1</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57CC8" w:rsidRPr="00A57CC8" w:rsidRDefault="00A57CC8" w:rsidP="00A57CC8">
            <w:pPr>
              <w:spacing w:after="0" w:line="240" w:lineRule="auto"/>
              <w:rPr>
                <w:rFonts w:ascii="Times New Roman" w:eastAsia="Times New Roman" w:hAnsi="Times New Roman" w:cs="Times New Roman"/>
              </w:rPr>
            </w:pPr>
          </w:p>
        </w:tc>
      </w:tr>
      <w:tr w:rsidR="00A57CC8" w:rsidRPr="00A57CC8" w:rsidTr="006165E3">
        <w:trPr>
          <w:trHeight w:val="265"/>
        </w:trPr>
        <w:tc>
          <w:tcPr>
            <w:tcW w:w="2029"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Knowledge</w:t>
            </w:r>
          </w:p>
        </w:tc>
        <w:tc>
          <w:tcPr>
            <w:tcW w:w="22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Not good</w:t>
            </w:r>
          </w:p>
        </w:tc>
        <w:tc>
          <w:tcPr>
            <w:tcW w:w="7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10</w:t>
            </w:r>
          </w:p>
        </w:tc>
        <w:tc>
          <w:tcPr>
            <w:tcW w:w="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47.6</w:t>
            </w:r>
          </w:p>
        </w:tc>
        <w:tc>
          <w:tcPr>
            <w:tcW w:w="76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2</w:t>
            </w:r>
          </w:p>
        </w:tc>
        <w:tc>
          <w:tcPr>
            <w:tcW w:w="7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9.5</w:t>
            </w:r>
          </w:p>
        </w:tc>
        <w:tc>
          <w:tcPr>
            <w:tcW w:w="10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0,000</w:t>
            </w:r>
          </w:p>
        </w:tc>
      </w:tr>
      <w:tr w:rsidR="00A57CC8" w:rsidRPr="00A57CC8" w:rsidTr="006165E3">
        <w:trPr>
          <w:trHeight w:val="36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57CC8" w:rsidRPr="00A57CC8" w:rsidRDefault="00A57CC8" w:rsidP="00A57CC8">
            <w:pPr>
              <w:spacing w:after="0" w:line="240" w:lineRule="auto"/>
              <w:rPr>
                <w:rFonts w:ascii="Times New Roman" w:eastAsia="Times New Roman" w:hAnsi="Times New Roman" w:cs="Times New Roman"/>
              </w:rPr>
            </w:pPr>
          </w:p>
        </w:tc>
        <w:tc>
          <w:tcPr>
            <w:tcW w:w="22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6165E3" w:rsidP="00A57CC8">
            <w:pPr>
              <w:spacing w:after="0" w:line="330" w:lineRule="atLeast"/>
              <w:jc w:val="center"/>
              <w:rPr>
                <w:rFonts w:ascii="Times New Roman" w:eastAsia="Times New Roman" w:hAnsi="Times New Roman" w:cs="Times New Roman"/>
              </w:rPr>
            </w:pPr>
            <w:r>
              <w:rPr>
                <w:rFonts w:ascii="Arial" w:eastAsia="Times New Roman" w:hAnsi="Arial" w:cs="Arial"/>
              </w:rPr>
              <w:t>Good</w:t>
            </w:r>
          </w:p>
        </w:tc>
        <w:tc>
          <w:tcPr>
            <w:tcW w:w="7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11</w:t>
            </w:r>
          </w:p>
        </w:tc>
        <w:tc>
          <w:tcPr>
            <w:tcW w:w="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52.4</w:t>
            </w:r>
          </w:p>
        </w:tc>
        <w:tc>
          <w:tcPr>
            <w:tcW w:w="76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19</w:t>
            </w:r>
          </w:p>
        </w:tc>
        <w:tc>
          <w:tcPr>
            <w:tcW w:w="7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7CC8" w:rsidRPr="00A57CC8" w:rsidRDefault="00A57CC8" w:rsidP="00A57CC8">
            <w:pPr>
              <w:spacing w:after="0" w:line="330" w:lineRule="atLeast"/>
              <w:jc w:val="center"/>
              <w:rPr>
                <w:rFonts w:ascii="Times New Roman" w:eastAsia="Times New Roman" w:hAnsi="Times New Roman" w:cs="Times New Roman"/>
              </w:rPr>
            </w:pPr>
            <w:r w:rsidRPr="00A57CC8">
              <w:rPr>
                <w:rFonts w:ascii="Arial" w:eastAsia="Times New Roman" w:hAnsi="Arial" w:cs="Arial"/>
              </w:rPr>
              <w:t>90.5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57CC8" w:rsidRPr="00A57CC8" w:rsidRDefault="00A57CC8" w:rsidP="00A57CC8">
            <w:pPr>
              <w:spacing w:after="0" w:line="240" w:lineRule="auto"/>
              <w:rPr>
                <w:rFonts w:ascii="Times New Roman" w:eastAsia="Times New Roman" w:hAnsi="Times New Roman" w:cs="Times New Roman"/>
              </w:rPr>
            </w:pPr>
          </w:p>
        </w:tc>
      </w:tr>
    </w:tbl>
    <w:p w:rsidR="00A57CC8" w:rsidRPr="00A57CC8" w:rsidRDefault="00A57CC8" w:rsidP="00A57CC8">
      <w:pPr>
        <w:spacing w:after="0" w:line="330" w:lineRule="atLeast"/>
        <w:ind w:left="1440"/>
        <w:rPr>
          <w:rFonts w:ascii="Times New Roman" w:eastAsia="Times New Roman" w:hAnsi="Times New Roman" w:cs="Times New Roman"/>
          <w:color w:val="000000"/>
        </w:rPr>
      </w:pPr>
      <w:r w:rsidRPr="00A57CC8">
        <w:rPr>
          <w:rFonts w:ascii="Arial" w:eastAsia="Times New Roman" w:hAnsi="Arial" w:cs="Arial"/>
          <w:color w:val="000000"/>
        </w:rPr>
        <w:t>             </w:t>
      </w:r>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b/>
          <w:bCs/>
          <w:color w:val="000000"/>
        </w:rPr>
        <w:t>Therapeutic Group Ther</w:t>
      </w:r>
      <w:r w:rsidR="0042736B">
        <w:rPr>
          <w:rFonts w:ascii="Arial" w:eastAsia="Times New Roman" w:hAnsi="Arial" w:cs="Arial"/>
          <w:b/>
          <w:bCs/>
          <w:color w:val="000000"/>
        </w:rPr>
        <w:t xml:space="preserve">apy and Health Education Effect on Adolescent </w:t>
      </w:r>
      <w:r w:rsidRPr="00A57CC8">
        <w:rPr>
          <w:rFonts w:ascii="Arial" w:eastAsia="Times New Roman" w:hAnsi="Arial" w:cs="Arial"/>
          <w:b/>
          <w:bCs/>
          <w:color w:val="000000"/>
        </w:rPr>
        <w:t>Development</w:t>
      </w:r>
    </w:p>
    <w:p w:rsidR="00A57CC8" w:rsidRPr="00A57CC8" w:rsidRDefault="00A57CC8" w:rsidP="00A57CC8">
      <w:pPr>
        <w:spacing w:after="0" w:line="330" w:lineRule="atLeast"/>
        <w:ind w:firstLine="720"/>
        <w:jc w:val="both"/>
        <w:rPr>
          <w:rFonts w:ascii="Times New Roman" w:eastAsia="Times New Roman" w:hAnsi="Times New Roman" w:cs="Times New Roman"/>
          <w:color w:val="000000"/>
        </w:rPr>
      </w:pPr>
      <w:r w:rsidRPr="00A57CC8">
        <w:rPr>
          <w:rFonts w:ascii="Arial" w:eastAsia="Times New Roman" w:hAnsi="Arial" w:cs="Arial"/>
          <w:color w:val="000000"/>
        </w:rPr>
        <w:t>Based on table 1.1, it can be seen from the results of </w:t>
      </w:r>
      <w:r w:rsidRPr="00A57CC8">
        <w:rPr>
          <w:rFonts w:ascii="Arial" w:eastAsia="Times New Roman" w:hAnsi="Arial" w:cs="Arial"/>
          <w:i/>
          <w:iCs/>
          <w:color w:val="000000"/>
        </w:rPr>
        <w:t>paired t-test </w:t>
      </w:r>
      <w:r w:rsidRPr="00A57CC8">
        <w:rPr>
          <w:rFonts w:ascii="Arial" w:eastAsia="Times New Roman" w:hAnsi="Arial" w:cs="Arial"/>
          <w:color w:val="000000"/>
        </w:rPr>
        <w:t>analysis that the </w:t>
      </w:r>
      <w:r w:rsidRPr="00A57CC8">
        <w:rPr>
          <w:rFonts w:ascii="Arial" w:eastAsia="Times New Roman" w:hAnsi="Arial" w:cs="Arial"/>
          <w:i/>
          <w:iCs/>
          <w:color w:val="000000"/>
        </w:rPr>
        <w:t>P-value </w:t>
      </w:r>
      <w:r w:rsidR="0042736B">
        <w:rPr>
          <w:rFonts w:ascii="Arial" w:eastAsia="Times New Roman" w:hAnsi="Arial" w:cs="Arial"/>
          <w:color w:val="000000"/>
        </w:rPr>
        <w:t>of adolescent development</w:t>
      </w:r>
      <w:r w:rsidRPr="00A57CC8">
        <w:rPr>
          <w:rFonts w:ascii="Arial" w:eastAsia="Times New Roman" w:hAnsi="Arial" w:cs="Arial"/>
          <w:color w:val="000000"/>
        </w:rPr>
        <w:t xml:space="preserve"> before and after intervention is 0.947, which means there i</w:t>
      </w:r>
      <w:r w:rsidR="0042736B">
        <w:rPr>
          <w:rFonts w:ascii="Arial" w:eastAsia="Times New Roman" w:hAnsi="Arial" w:cs="Arial"/>
          <w:color w:val="000000"/>
        </w:rPr>
        <w:t xml:space="preserve">s no significant difference in adolescent development </w:t>
      </w:r>
      <w:r w:rsidRPr="00A57CC8">
        <w:rPr>
          <w:rFonts w:ascii="Arial" w:eastAsia="Times New Roman" w:hAnsi="Arial" w:cs="Arial"/>
          <w:color w:val="000000"/>
        </w:rPr>
        <w:t>before and after intervention. </w:t>
      </w:r>
      <w:r w:rsidRPr="00A57CC8">
        <w:rPr>
          <w:rFonts w:ascii="Arial" w:eastAsia="Times New Roman" w:hAnsi="Arial" w:cs="Arial"/>
          <w:i/>
          <w:iCs/>
          <w:color w:val="000000"/>
        </w:rPr>
        <w:t>P-Value </w:t>
      </w:r>
      <w:proofErr w:type="gramStart"/>
      <w:r w:rsidR="009A1563">
        <w:rPr>
          <w:rFonts w:ascii="Arial" w:eastAsia="Times New Roman" w:hAnsi="Arial" w:cs="Arial"/>
          <w:iCs/>
          <w:color w:val="000000"/>
        </w:rPr>
        <w:t>score</w:t>
      </w:r>
      <w:proofErr w:type="gramEnd"/>
      <w:r w:rsidR="009A1563">
        <w:rPr>
          <w:rFonts w:ascii="Arial" w:eastAsia="Times New Roman" w:hAnsi="Arial" w:cs="Arial"/>
          <w:iCs/>
          <w:color w:val="000000"/>
        </w:rPr>
        <w:t xml:space="preserve"> </w:t>
      </w:r>
      <w:r w:rsidRPr="00A57CC8">
        <w:rPr>
          <w:rFonts w:ascii="Arial" w:eastAsia="Times New Roman" w:hAnsi="Arial" w:cs="Arial"/>
          <w:color w:val="000000"/>
        </w:rPr>
        <w:t xml:space="preserve">on </w:t>
      </w:r>
      <w:r w:rsidRPr="00A57CC8">
        <w:rPr>
          <w:rFonts w:ascii="Arial" w:eastAsia="Times New Roman" w:hAnsi="Arial" w:cs="Arial"/>
          <w:color w:val="000000"/>
        </w:rPr>
        <w:lastRenderedPageBreak/>
        <w:t xml:space="preserve">the </w:t>
      </w:r>
      <w:r w:rsidR="0042736B">
        <w:rPr>
          <w:rFonts w:ascii="Arial" w:eastAsia="Times New Roman" w:hAnsi="Arial" w:cs="Arial"/>
          <w:color w:val="000000"/>
        </w:rPr>
        <w:t xml:space="preserve">variable of </w:t>
      </w:r>
      <w:r w:rsidRPr="00A57CC8">
        <w:rPr>
          <w:rFonts w:ascii="Arial" w:eastAsia="Times New Roman" w:hAnsi="Arial" w:cs="Arial"/>
          <w:color w:val="000000"/>
        </w:rPr>
        <w:t>identity shows the number 0</w:t>
      </w:r>
      <w:r w:rsidR="0042736B">
        <w:rPr>
          <w:rFonts w:ascii="Arial" w:eastAsia="Times New Roman" w:hAnsi="Arial" w:cs="Arial"/>
          <w:color w:val="000000"/>
        </w:rPr>
        <w:t xml:space="preserve">.017 which means that there is a </w:t>
      </w:r>
      <w:r w:rsidRPr="00A57CC8">
        <w:rPr>
          <w:rFonts w:ascii="Arial" w:eastAsia="Times New Roman" w:hAnsi="Arial" w:cs="Arial"/>
          <w:color w:val="000000"/>
        </w:rPr>
        <w:t xml:space="preserve">significant </w:t>
      </w:r>
      <w:r w:rsidR="0042736B">
        <w:rPr>
          <w:rFonts w:ascii="Arial" w:eastAsia="Times New Roman" w:hAnsi="Arial" w:cs="Arial"/>
          <w:color w:val="000000"/>
        </w:rPr>
        <w:t xml:space="preserve">difference in students’ </w:t>
      </w:r>
      <w:r w:rsidRPr="00A57CC8">
        <w:rPr>
          <w:rFonts w:ascii="Arial" w:eastAsia="Times New Roman" w:hAnsi="Arial" w:cs="Arial"/>
          <w:color w:val="000000"/>
        </w:rPr>
        <w:t>identity before and after the intervention. </w:t>
      </w:r>
      <w:r w:rsidRPr="00A57CC8">
        <w:rPr>
          <w:rFonts w:ascii="Arial" w:eastAsia="Times New Roman" w:hAnsi="Arial" w:cs="Arial"/>
          <w:i/>
          <w:iCs/>
          <w:color w:val="000000"/>
        </w:rPr>
        <w:t>P-Value </w:t>
      </w:r>
      <w:r w:rsidR="009A1563">
        <w:rPr>
          <w:rFonts w:ascii="Arial" w:eastAsia="Times New Roman" w:hAnsi="Arial" w:cs="Arial"/>
          <w:iCs/>
          <w:color w:val="000000"/>
        </w:rPr>
        <w:t xml:space="preserve">score </w:t>
      </w:r>
      <w:r w:rsidRPr="00A57CC8">
        <w:rPr>
          <w:rFonts w:ascii="Arial" w:eastAsia="Times New Roman" w:hAnsi="Arial" w:cs="Arial"/>
          <w:color w:val="000000"/>
        </w:rPr>
        <w:t>on the knowledge variable s</w:t>
      </w:r>
      <w:r w:rsidR="009A1563">
        <w:rPr>
          <w:rFonts w:ascii="Arial" w:eastAsia="Times New Roman" w:hAnsi="Arial" w:cs="Arial"/>
          <w:color w:val="000000"/>
        </w:rPr>
        <w:t>hows 0,000 which means there is significant difference</w:t>
      </w:r>
      <w:r w:rsidRPr="00A57CC8">
        <w:rPr>
          <w:rFonts w:ascii="Arial" w:eastAsia="Times New Roman" w:hAnsi="Arial" w:cs="Arial"/>
          <w:color w:val="000000"/>
        </w:rPr>
        <w:t xml:space="preserve"> in students' knowledge before and after the intervention.</w:t>
      </w:r>
    </w:p>
    <w:p w:rsidR="00A57CC8" w:rsidRPr="00A57CC8" w:rsidRDefault="00A57CC8" w:rsidP="00A57CC8">
      <w:pPr>
        <w:spacing w:after="0" w:line="330" w:lineRule="atLeast"/>
        <w:ind w:firstLine="720"/>
        <w:jc w:val="both"/>
        <w:rPr>
          <w:rFonts w:ascii="Times New Roman" w:eastAsia="Times New Roman" w:hAnsi="Times New Roman" w:cs="Times New Roman"/>
          <w:color w:val="000000"/>
        </w:rPr>
      </w:pPr>
      <w:r w:rsidRPr="00A57CC8">
        <w:rPr>
          <w:rFonts w:ascii="Arial" w:eastAsia="Times New Roman" w:hAnsi="Arial" w:cs="Arial"/>
          <w:color w:val="000000"/>
        </w:rPr>
        <w:t>The results of the analysis using </w:t>
      </w:r>
      <w:r w:rsidRPr="00A57CC8">
        <w:rPr>
          <w:rFonts w:ascii="Arial" w:eastAsia="Times New Roman" w:hAnsi="Arial" w:cs="Arial"/>
          <w:i/>
          <w:iCs/>
          <w:color w:val="000000"/>
        </w:rPr>
        <w:t>paired t-test </w:t>
      </w:r>
      <w:r w:rsidRPr="00A57CC8">
        <w:rPr>
          <w:rFonts w:ascii="Arial" w:eastAsia="Times New Roman" w:hAnsi="Arial" w:cs="Arial"/>
          <w:color w:val="000000"/>
        </w:rPr>
        <w:t>showed a </w:t>
      </w:r>
      <w:r w:rsidRPr="00A57CC8">
        <w:rPr>
          <w:rFonts w:ascii="Arial" w:eastAsia="Times New Roman" w:hAnsi="Arial" w:cs="Arial"/>
          <w:i/>
          <w:iCs/>
          <w:color w:val="000000"/>
        </w:rPr>
        <w:t>p-value </w:t>
      </w:r>
      <w:r w:rsidRPr="00A57CC8">
        <w:rPr>
          <w:rFonts w:ascii="Arial" w:eastAsia="Times New Roman" w:hAnsi="Arial" w:cs="Arial"/>
          <w:color w:val="000000"/>
        </w:rPr>
        <w:t xml:space="preserve">of 0.947 (p&gt; 0.05). Then it can be </w:t>
      </w:r>
      <w:r w:rsidR="009A1563">
        <w:rPr>
          <w:rFonts w:ascii="Arial" w:eastAsia="Times New Roman" w:hAnsi="Arial" w:cs="Arial"/>
          <w:color w:val="000000"/>
        </w:rPr>
        <w:t>concluded</w:t>
      </w:r>
      <w:r w:rsidRPr="00A57CC8">
        <w:rPr>
          <w:rFonts w:ascii="Arial" w:eastAsia="Times New Roman" w:hAnsi="Arial" w:cs="Arial"/>
          <w:color w:val="000000"/>
        </w:rPr>
        <w:t xml:space="preserve"> that there is no significant effect between the provision of therapeutic group therapy and hea</w:t>
      </w:r>
      <w:r w:rsidR="009A1563">
        <w:rPr>
          <w:rFonts w:ascii="Arial" w:eastAsia="Times New Roman" w:hAnsi="Arial" w:cs="Arial"/>
          <w:color w:val="000000"/>
        </w:rPr>
        <w:t>lth education on students' development</w:t>
      </w:r>
      <w:r w:rsidRPr="00A57CC8">
        <w:rPr>
          <w:rFonts w:ascii="Arial" w:eastAsia="Times New Roman" w:hAnsi="Arial" w:cs="Arial"/>
          <w:color w:val="000000"/>
        </w:rPr>
        <w:t>. The results of this</w:t>
      </w:r>
      <w:r w:rsidR="009A1563">
        <w:rPr>
          <w:rFonts w:ascii="Arial" w:eastAsia="Times New Roman" w:hAnsi="Arial" w:cs="Arial"/>
          <w:color w:val="000000"/>
        </w:rPr>
        <w:t xml:space="preserve"> study are not equivalent to the</w:t>
      </w:r>
      <w:r w:rsidRPr="00A57CC8">
        <w:rPr>
          <w:rFonts w:ascii="Arial" w:eastAsia="Times New Roman" w:hAnsi="Arial" w:cs="Arial"/>
          <w:color w:val="000000"/>
        </w:rPr>
        <w:t xml:space="preserve"> re</w:t>
      </w:r>
      <w:r w:rsidR="009A1563">
        <w:rPr>
          <w:rFonts w:ascii="Arial" w:eastAsia="Times New Roman" w:hAnsi="Arial" w:cs="Arial"/>
          <w:color w:val="000000"/>
        </w:rPr>
        <w:t xml:space="preserve">search conducted by </w:t>
      </w:r>
      <w:proofErr w:type="spellStart"/>
      <w:r w:rsidR="009A1563">
        <w:rPr>
          <w:rFonts w:ascii="Arial" w:eastAsia="Times New Roman" w:hAnsi="Arial" w:cs="Arial"/>
          <w:color w:val="000000"/>
        </w:rPr>
        <w:t>Maryatun</w:t>
      </w:r>
      <w:proofErr w:type="spellEnd"/>
      <w:r w:rsidR="009A1563">
        <w:rPr>
          <w:rFonts w:ascii="Arial" w:eastAsia="Times New Roman" w:hAnsi="Arial" w:cs="Arial"/>
          <w:color w:val="000000"/>
        </w:rPr>
        <w:t xml:space="preserve"> (23</w:t>
      </w:r>
      <w:r w:rsidRPr="00A57CC8">
        <w:rPr>
          <w:rFonts w:ascii="Arial" w:eastAsia="Times New Roman" w:hAnsi="Arial" w:cs="Arial"/>
          <w:color w:val="000000"/>
        </w:rPr>
        <w:t xml:space="preserve">) at </w:t>
      </w:r>
      <w:proofErr w:type="spellStart"/>
      <w:r w:rsidRPr="00A57CC8">
        <w:rPr>
          <w:rFonts w:ascii="Arial" w:eastAsia="Times New Roman" w:hAnsi="Arial" w:cs="Arial"/>
          <w:color w:val="000000"/>
        </w:rPr>
        <w:t>Marsudi</w:t>
      </w:r>
      <w:proofErr w:type="spellEnd"/>
      <w:r w:rsidRPr="00A57CC8">
        <w:rPr>
          <w:rFonts w:ascii="Arial" w:eastAsia="Times New Roman" w:hAnsi="Arial" w:cs="Arial"/>
          <w:color w:val="000000"/>
        </w:rPr>
        <w:t xml:space="preserve"> Putra </w:t>
      </w:r>
      <w:proofErr w:type="spellStart"/>
      <w:r w:rsidRPr="00A57CC8">
        <w:rPr>
          <w:rFonts w:ascii="Arial" w:eastAsia="Times New Roman" w:hAnsi="Arial" w:cs="Arial"/>
          <w:color w:val="000000"/>
        </w:rPr>
        <w:t>Dharm</w:t>
      </w:r>
      <w:r w:rsidR="009A1563">
        <w:rPr>
          <w:rFonts w:ascii="Arial" w:eastAsia="Times New Roman" w:hAnsi="Arial" w:cs="Arial"/>
          <w:color w:val="000000"/>
        </w:rPr>
        <w:t>apala</w:t>
      </w:r>
      <w:proofErr w:type="spellEnd"/>
      <w:r w:rsidR="009A1563">
        <w:rPr>
          <w:rFonts w:ascii="Arial" w:eastAsia="Times New Roman" w:hAnsi="Arial" w:cs="Arial"/>
          <w:color w:val="000000"/>
        </w:rPr>
        <w:t xml:space="preserve"> </w:t>
      </w:r>
      <w:proofErr w:type="spellStart"/>
      <w:r w:rsidR="009A1563">
        <w:rPr>
          <w:rFonts w:ascii="Arial" w:eastAsia="Times New Roman" w:hAnsi="Arial" w:cs="Arial"/>
          <w:color w:val="000000"/>
        </w:rPr>
        <w:t>Inderalaya</w:t>
      </w:r>
      <w:proofErr w:type="spellEnd"/>
      <w:r w:rsidR="009A1563">
        <w:rPr>
          <w:rFonts w:ascii="Arial" w:eastAsia="Times New Roman" w:hAnsi="Arial" w:cs="Arial"/>
          <w:color w:val="000000"/>
        </w:rPr>
        <w:t xml:space="preserve"> Social Home which used</w:t>
      </w:r>
      <w:r w:rsidRPr="00A57CC8">
        <w:rPr>
          <w:rFonts w:ascii="Arial" w:eastAsia="Times New Roman" w:hAnsi="Arial" w:cs="Arial"/>
          <w:color w:val="000000"/>
        </w:rPr>
        <w:t xml:space="preserve"> a </w:t>
      </w:r>
      <w:r w:rsidR="009A1563">
        <w:rPr>
          <w:rFonts w:ascii="Arial" w:eastAsia="Times New Roman" w:hAnsi="Arial" w:cs="Arial"/>
          <w:i/>
          <w:iCs/>
          <w:color w:val="000000"/>
        </w:rPr>
        <w:t>quasi-experimental design pre-post</w:t>
      </w:r>
      <w:r w:rsidRPr="00A57CC8">
        <w:rPr>
          <w:rFonts w:ascii="Arial" w:eastAsia="Times New Roman" w:hAnsi="Arial" w:cs="Arial"/>
          <w:i/>
          <w:iCs/>
          <w:color w:val="000000"/>
        </w:rPr>
        <w:t>test with control group. </w:t>
      </w:r>
      <w:r w:rsidR="009A1563">
        <w:rPr>
          <w:rFonts w:ascii="Arial" w:eastAsia="Times New Roman" w:hAnsi="Arial" w:cs="Arial"/>
          <w:color w:val="000000"/>
        </w:rPr>
        <w:t>The result obtained is</w:t>
      </w:r>
      <w:r w:rsidRPr="00A57CC8">
        <w:rPr>
          <w:rFonts w:ascii="Arial" w:eastAsia="Times New Roman" w:hAnsi="Arial" w:cs="Arial"/>
          <w:color w:val="000000"/>
        </w:rPr>
        <w:t> </w:t>
      </w:r>
      <w:r w:rsidRPr="00A57CC8">
        <w:rPr>
          <w:rFonts w:ascii="Arial" w:eastAsia="Times New Roman" w:hAnsi="Arial" w:cs="Arial"/>
          <w:i/>
          <w:iCs/>
          <w:color w:val="000000"/>
        </w:rPr>
        <w:t>p-value </w:t>
      </w:r>
      <w:r w:rsidRPr="00A57CC8">
        <w:rPr>
          <w:rFonts w:ascii="Arial" w:eastAsia="Times New Roman" w:hAnsi="Arial" w:cs="Arial"/>
          <w:color w:val="000000"/>
        </w:rPr>
        <w:t>of 0.010 which indicates a significant effect between therapeutic group therapy on adolescent development.</w:t>
      </w:r>
    </w:p>
    <w:p w:rsidR="00A57CC8" w:rsidRPr="00A57CC8" w:rsidRDefault="00A57CC8" w:rsidP="00A57CC8">
      <w:pPr>
        <w:spacing w:after="0" w:line="330" w:lineRule="atLeast"/>
        <w:ind w:firstLine="720"/>
        <w:jc w:val="both"/>
        <w:rPr>
          <w:rFonts w:ascii="Times New Roman" w:eastAsia="Times New Roman" w:hAnsi="Times New Roman" w:cs="Times New Roman"/>
          <w:color w:val="000000"/>
        </w:rPr>
      </w:pPr>
      <w:r w:rsidRPr="00A57CC8">
        <w:rPr>
          <w:rFonts w:ascii="Arial" w:eastAsia="Times New Roman" w:hAnsi="Arial" w:cs="Arial"/>
          <w:color w:val="000000"/>
        </w:rPr>
        <w:t xml:space="preserve">Basically, adolescents are social creatures </w:t>
      </w:r>
      <w:proofErr w:type="gramStart"/>
      <w:r w:rsidRPr="00A57CC8">
        <w:rPr>
          <w:rFonts w:ascii="Arial" w:eastAsia="Times New Roman" w:hAnsi="Arial" w:cs="Arial"/>
          <w:color w:val="000000"/>
        </w:rPr>
        <w:t>who</w:t>
      </w:r>
      <w:proofErr w:type="gramEnd"/>
      <w:r w:rsidRPr="00A57CC8">
        <w:rPr>
          <w:rFonts w:ascii="Arial" w:eastAsia="Times New Roman" w:hAnsi="Arial" w:cs="Arial"/>
          <w:color w:val="000000"/>
        </w:rPr>
        <w:t xml:space="preserve"> are in the stage of learning about social skills and tend to be more trusting and emotionally close to their peers compared to individual approaches. This is what underlies therapeutic group therapy to be the right choice for developing adolesce</w:t>
      </w:r>
      <w:r w:rsidR="000A1BF7">
        <w:rPr>
          <w:rFonts w:ascii="Arial" w:eastAsia="Times New Roman" w:hAnsi="Arial" w:cs="Arial"/>
          <w:color w:val="000000"/>
        </w:rPr>
        <w:t>nt self-development abilities (24). Group therapy can help adolescents</w:t>
      </w:r>
      <w:r w:rsidRPr="00A57CC8">
        <w:rPr>
          <w:rFonts w:ascii="Arial" w:eastAsia="Times New Roman" w:hAnsi="Arial" w:cs="Arial"/>
          <w:color w:val="000000"/>
        </w:rPr>
        <w:t xml:space="preserve"> to meet their needs and developmental tasks positively (</w:t>
      </w:r>
      <w:r w:rsidR="000A1BF7">
        <w:rPr>
          <w:rFonts w:ascii="Arial" w:eastAsia="Times New Roman" w:hAnsi="Arial" w:cs="Arial"/>
          <w:color w:val="000000"/>
        </w:rPr>
        <w:t>25</w:t>
      </w:r>
      <w:r w:rsidRPr="00A57CC8">
        <w:rPr>
          <w:rFonts w:ascii="Arial" w:eastAsia="Times New Roman" w:hAnsi="Arial" w:cs="Arial"/>
          <w:color w:val="000000"/>
        </w:rPr>
        <w:t>). This activity</w:t>
      </w:r>
      <w:r w:rsidR="000A1BF7">
        <w:rPr>
          <w:rFonts w:ascii="Arial" w:eastAsia="Times New Roman" w:hAnsi="Arial" w:cs="Arial"/>
          <w:color w:val="000000"/>
        </w:rPr>
        <w:t xml:space="preserve"> creates opportunities for them</w:t>
      </w:r>
      <w:r w:rsidRPr="00A57CC8">
        <w:rPr>
          <w:rFonts w:ascii="Arial" w:eastAsia="Times New Roman" w:hAnsi="Arial" w:cs="Arial"/>
          <w:color w:val="000000"/>
        </w:rPr>
        <w:t xml:space="preserve"> to learn to work together in dealing with problems such as conflict, jealousy, aggression and to be able to compare behaviors and thoughts between adolescents. </w:t>
      </w:r>
      <w:proofErr w:type="spellStart"/>
      <w:r w:rsidR="000A1BF7">
        <w:rPr>
          <w:rFonts w:ascii="Arial" w:eastAsia="Times New Roman" w:hAnsi="Arial" w:cs="Arial"/>
          <w:color w:val="000000"/>
        </w:rPr>
        <w:t>Maryatun</w:t>
      </w:r>
      <w:proofErr w:type="spellEnd"/>
      <w:r w:rsidR="000A1BF7">
        <w:rPr>
          <w:rFonts w:ascii="Arial" w:eastAsia="Times New Roman" w:hAnsi="Arial" w:cs="Arial"/>
          <w:color w:val="000000"/>
        </w:rPr>
        <w:t xml:space="preserve"> (23) said that students' development </w:t>
      </w:r>
      <w:r w:rsidRPr="00A57CC8">
        <w:rPr>
          <w:rFonts w:ascii="Arial" w:eastAsia="Times New Roman" w:hAnsi="Arial" w:cs="Arial"/>
          <w:color w:val="000000"/>
        </w:rPr>
        <w:t>could be increa</w:t>
      </w:r>
      <w:r w:rsidR="000A1BF7">
        <w:rPr>
          <w:rFonts w:ascii="Arial" w:eastAsia="Times New Roman" w:hAnsi="Arial" w:cs="Arial"/>
          <w:color w:val="000000"/>
        </w:rPr>
        <w:t>sed because adolescents had</w:t>
      </w:r>
      <w:r w:rsidRPr="00A57CC8">
        <w:rPr>
          <w:rFonts w:ascii="Arial" w:eastAsia="Times New Roman" w:hAnsi="Arial" w:cs="Arial"/>
          <w:color w:val="000000"/>
        </w:rPr>
        <w:t xml:space="preserve"> trained to so</w:t>
      </w:r>
      <w:r w:rsidR="000A1BF7">
        <w:rPr>
          <w:rFonts w:ascii="Arial" w:eastAsia="Times New Roman" w:hAnsi="Arial" w:cs="Arial"/>
          <w:color w:val="000000"/>
        </w:rPr>
        <w:t xml:space="preserve">lve </w:t>
      </w:r>
      <w:r w:rsidRPr="00A57CC8">
        <w:rPr>
          <w:rFonts w:ascii="Arial" w:eastAsia="Times New Roman" w:hAnsi="Arial" w:cs="Arial"/>
          <w:color w:val="000000"/>
        </w:rPr>
        <w:t>problems faced by adolescents, accustomed to interacting, discussing and cooperating with all group members both of the same sex and opposite sex. In addition, adolescents are also able to adapt to new environments, able to give attention, help other friends, be able to control themselves, and do not ask forcibly to fulfill their needs. However,</w:t>
      </w:r>
      <w:r w:rsidR="000A1BF7">
        <w:rPr>
          <w:rFonts w:ascii="Arial" w:eastAsia="Times New Roman" w:hAnsi="Arial" w:cs="Arial"/>
          <w:color w:val="000000"/>
        </w:rPr>
        <w:t xml:space="preserve"> the adolescent </w:t>
      </w:r>
      <w:r w:rsidRPr="00A57CC8">
        <w:rPr>
          <w:rFonts w:ascii="Arial" w:eastAsia="Times New Roman" w:hAnsi="Arial" w:cs="Arial"/>
          <w:color w:val="000000"/>
        </w:rPr>
        <w:t xml:space="preserve">development can be influenced by several factors. Based on </w:t>
      </w:r>
      <w:proofErr w:type="spellStart"/>
      <w:r w:rsidRPr="00A57CC8">
        <w:rPr>
          <w:rFonts w:ascii="Arial" w:eastAsia="Times New Roman" w:hAnsi="Arial" w:cs="Arial"/>
          <w:color w:val="000000"/>
        </w:rPr>
        <w:t>Triningtyas</w:t>
      </w:r>
      <w:proofErr w:type="spellEnd"/>
      <w:r w:rsidR="000A1BF7">
        <w:rPr>
          <w:rFonts w:ascii="Arial" w:eastAsia="Times New Roman" w:hAnsi="Arial" w:cs="Arial"/>
          <w:color w:val="000000"/>
        </w:rPr>
        <w:t>’</w:t>
      </w:r>
      <w:r w:rsidRPr="00A57CC8">
        <w:rPr>
          <w:rFonts w:ascii="Arial" w:eastAsia="Times New Roman" w:hAnsi="Arial" w:cs="Arial"/>
          <w:color w:val="000000"/>
        </w:rPr>
        <w:t xml:space="preserve"> </w:t>
      </w:r>
      <w:r w:rsidR="000A1BF7">
        <w:rPr>
          <w:rFonts w:ascii="Arial" w:eastAsia="Times New Roman" w:hAnsi="Arial" w:cs="Arial"/>
          <w:color w:val="000000"/>
        </w:rPr>
        <w:t>research (26</w:t>
      </w:r>
      <w:r w:rsidRPr="00A57CC8">
        <w:rPr>
          <w:rFonts w:ascii="Arial" w:eastAsia="Times New Roman" w:hAnsi="Arial" w:cs="Arial"/>
          <w:color w:val="000000"/>
        </w:rPr>
        <w:t>), factors that influence adolescent development include the influence of family, nutrition</w:t>
      </w:r>
      <w:r w:rsidR="000A1BF7">
        <w:rPr>
          <w:rFonts w:ascii="Arial" w:eastAsia="Times New Roman" w:hAnsi="Arial" w:cs="Arial"/>
          <w:color w:val="000000"/>
        </w:rPr>
        <w:t>al status</w:t>
      </w:r>
      <w:r w:rsidRPr="00A57CC8">
        <w:rPr>
          <w:rFonts w:ascii="Arial" w:eastAsia="Times New Roman" w:hAnsi="Arial" w:cs="Arial"/>
          <w:color w:val="000000"/>
        </w:rPr>
        <w:t>, emotional disturbances, socioeconomic status, health, and the influence of individual body shape. In ad</w:t>
      </w:r>
      <w:r w:rsidR="000A1BF7">
        <w:rPr>
          <w:rFonts w:ascii="Arial" w:eastAsia="Times New Roman" w:hAnsi="Arial" w:cs="Arial"/>
          <w:color w:val="000000"/>
        </w:rPr>
        <w:t xml:space="preserve">dition, environmental </w:t>
      </w:r>
      <w:proofErr w:type="gramStart"/>
      <w:r w:rsidR="000A1BF7">
        <w:rPr>
          <w:rFonts w:ascii="Arial" w:eastAsia="Times New Roman" w:hAnsi="Arial" w:cs="Arial"/>
          <w:color w:val="000000"/>
        </w:rPr>
        <w:t>influence</w:t>
      </w:r>
      <w:r w:rsidRPr="00A57CC8">
        <w:rPr>
          <w:rFonts w:ascii="Arial" w:eastAsia="Times New Roman" w:hAnsi="Arial" w:cs="Arial"/>
          <w:color w:val="000000"/>
        </w:rPr>
        <w:t xml:space="preserve"> also affect</w:t>
      </w:r>
      <w:proofErr w:type="gramEnd"/>
      <w:r w:rsidRPr="00A57CC8">
        <w:rPr>
          <w:rFonts w:ascii="Arial" w:eastAsia="Times New Roman" w:hAnsi="Arial" w:cs="Arial"/>
          <w:color w:val="000000"/>
        </w:rPr>
        <w:t xml:space="preserve"> adolescent de</w:t>
      </w:r>
      <w:r w:rsidR="000A1BF7">
        <w:rPr>
          <w:rFonts w:ascii="Arial" w:eastAsia="Times New Roman" w:hAnsi="Arial" w:cs="Arial"/>
          <w:color w:val="000000"/>
        </w:rPr>
        <w:t xml:space="preserve">velopment. According to </w:t>
      </w:r>
      <w:proofErr w:type="spellStart"/>
      <w:r w:rsidR="000A1BF7">
        <w:rPr>
          <w:rFonts w:ascii="Arial" w:eastAsia="Times New Roman" w:hAnsi="Arial" w:cs="Arial"/>
          <w:color w:val="000000"/>
        </w:rPr>
        <w:t>Dewi</w:t>
      </w:r>
      <w:proofErr w:type="spellEnd"/>
      <w:r w:rsidR="000A1BF7">
        <w:rPr>
          <w:rFonts w:ascii="Arial" w:eastAsia="Times New Roman" w:hAnsi="Arial" w:cs="Arial"/>
          <w:color w:val="000000"/>
        </w:rPr>
        <w:t xml:space="preserve"> (27</w:t>
      </w:r>
      <w:r w:rsidRPr="00A57CC8">
        <w:rPr>
          <w:rFonts w:ascii="Arial" w:eastAsia="Times New Roman" w:hAnsi="Arial" w:cs="Arial"/>
          <w:color w:val="000000"/>
        </w:rPr>
        <w:t>), the extent to which changes in adolescence will influence behavior is largely dependent on the ability and willingness of adolescents to express their concerns and anxieties to others so that they can gain a new, better outlook. Based on the above explanation, it can be con</w:t>
      </w:r>
      <w:r w:rsidR="000A1BF7">
        <w:rPr>
          <w:rFonts w:ascii="Arial" w:eastAsia="Times New Roman" w:hAnsi="Arial" w:cs="Arial"/>
          <w:color w:val="000000"/>
        </w:rPr>
        <w:t xml:space="preserve">cluded that the </w:t>
      </w:r>
      <w:r w:rsidRPr="00A57CC8">
        <w:rPr>
          <w:rFonts w:ascii="Arial" w:eastAsia="Times New Roman" w:hAnsi="Arial" w:cs="Arial"/>
          <w:color w:val="000000"/>
        </w:rPr>
        <w:t>development can not only be improved through therapeutic group therapy. The development can also be influenced by family, nutrition</w:t>
      </w:r>
      <w:r w:rsidR="000A1BF7">
        <w:rPr>
          <w:rFonts w:ascii="Arial" w:eastAsia="Times New Roman" w:hAnsi="Arial" w:cs="Arial"/>
          <w:color w:val="000000"/>
        </w:rPr>
        <w:t>al status</w:t>
      </w:r>
      <w:r w:rsidRPr="00A57CC8">
        <w:rPr>
          <w:rFonts w:ascii="Arial" w:eastAsia="Times New Roman" w:hAnsi="Arial" w:cs="Arial"/>
          <w:color w:val="000000"/>
        </w:rPr>
        <w:t>, emotional disturbances, socioeconomic status, health, and the influence of individual body shapes.</w:t>
      </w:r>
    </w:p>
    <w:p w:rsidR="00A57CC8" w:rsidRPr="00A57CC8" w:rsidRDefault="00A57CC8" w:rsidP="00A57CC8">
      <w:pPr>
        <w:spacing w:after="0" w:line="330" w:lineRule="atLeast"/>
        <w:ind w:left="720" w:firstLine="720"/>
        <w:jc w:val="both"/>
        <w:rPr>
          <w:rFonts w:ascii="Times New Roman" w:eastAsia="Times New Roman" w:hAnsi="Times New Roman" w:cs="Times New Roman"/>
          <w:color w:val="000000"/>
        </w:rPr>
      </w:pPr>
      <w:r w:rsidRPr="00A57CC8">
        <w:rPr>
          <w:rFonts w:ascii="Arial" w:eastAsia="Times New Roman" w:hAnsi="Arial" w:cs="Arial"/>
          <w:color w:val="000000"/>
        </w:rPr>
        <w:t> </w:t>
      </w:r>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b/>
          <w:bCs/>
          <w:color w:val="000000"/>
        </w:rPr>
        <w:t>Therapeutic Group Thera</w:t>
      </w:r>
      <w:r w:rsidR="000A1BF7">
        <w:rPr>
          <w:rFonts w:ascii="Arial" w:eastAsia="Times New Roman" w:hAnsi="Arial" w:cs="Arial"/>
          <w:b/>
          <w:bCs/>
          <w:color w:val="000000"/>
        </w:rPr>
        <w:t>py and Health Education Effect on Adolescent Identity</w:t>
      </w:r>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color w:val="000000"/>
        </w:rPr>
        <w:t>The results of the analysis using </w:t>
      </w:r>
      <w:r w:rsidRPr="00A57CC8">
        <w:rPr>
          <w:rFonts w:ascii="Arial" w:eastAsia="Times New Roman" w:hAnsi="Arial" w:cs="Arial"/>
          <w:i/>
          <w:iCs/>
          <w:color w:val="000000"/>
        </w:rPr>
        <w:t>paired t-test </w:t>
      </w:r>
      <w:r w:rsidRPr="00A57CC8">
        <w:rPr>
          <w:rFonts w:ascii="Arial" w:eastAsia="Times New Roman" w:hAnsi="Arial" w:cs="Arial"/>
          <w:color w:val="000000"/>
        </w:rPr>
        <w:t>showed a </w:t>
      </w:r>
      <w:r w:rsidRPr="00A57CC8">
        <w:rPr>
          <w:rFonts w:ascii="Arial" w:eastAsia="Times New Roman" w:hAnsi="Arial" w:cs="Arial"/>
          <w:i/>
          <w:iCs/>
          <w:color w:val="000000"/>
        </w:rPr>
        <w:t>p-value </w:t>
      </w:r>
      <w:r w:rsidR="000A1BF7">
        <w:rPr>
          <w:rFonts w:ascii="Arial" w:eastAsia="Times New Roman" w:hAnsi="Arial" w:cs="Arial"/>
          <w:color w:val="000000"/>
        </w:rPr>
        <w:t>of 0.017 (p &lt;0.05). I</w:t>
      </w:r>
      <w:r w:rsidRPr="00A57CC8">
        <w:rPr>
          <w:rFonts w:ascii="Arial" w:eastAsia="Times New Roman" w:hAnsi="Arial" w:cs="Arial"/>
          <w:color w:val="000000"/>
        </w:rPr>
        <w:t xml:space="preserve">t can be </w:t>
      </w:r>
      <w:r w:rsidR="000A1BF7">
        <w:rPr>
          <w:rFonts w:ascii="Arial" w:eastAsia="Times New Roman" w:hAnsi="Arial" w:cs="Arial"/>
          <w:color w:val="000000"/>
        </w:rPr>
        <w:t>concluded</w:t>
      </w:r>
      <w:r w:rsidRPr="00A57CC8">
        <w:rPr>
          <w:rFonts w:ascii="Arial" w:eastAsia="Times New Roman" w:hAnsi="Arial" w:cs="Arial"/>
          <w:color w:val="000000"/>
        </w:rPr>
        <w:t xml:space="preserve"> that there is a significant influence of therapeutic group therapy and h</w:t>
      </w:r>
      <w:r w:rsidR="000A1BF7">
        <w:rPr>
          <w:rFonts w:ascii="Arial" w:eastAsia="Times New Roman" w:hAnsi="Arial" w:cs="Arial"/>
          <w:color w:val="000000"/>
        </w:rPr>
        <w:t xml:space="preserve">ealth education on students’ </w:t>
      </w:r>
      <w:r w:rsidRPr="00A57CC8">
        <w:rPr>
          <w:rFonts w:ascii="Arial" w:eastAsia="Times New Roman" w:hAnsi="Arial" w:cs="Arial"/>
          <w:color w:val="000000"/>
        </w:rPr>
        <w:t>identity. </w:t>
      </w:r>
      <w:r w:rsidR="00D82883">
        <w:rPr>
          <w:rFonts w:ascii="Arial" w:eastAsia="Times New Roman" w:hAnsi="Arial" w:cs="Arial"/>
          <w:color w:val="000000"/>
        </w:rPr>
        <w:t>Adolescence</w:t>
      </w:r>
      <w:r w:rsidRPr="00A57CC8">
        <w:rPr>
          <w:rFonts w:ascii="Arial" w:eastAsia="Times New Roman" w:hAnsi="Arial" w:cs="Arial"/>
          <w:color w:val="000000"/>
        </w:rPr>
        <w:t xml:space="preserve"> is a transition from childhood to adulthood. Teen</w:t>
      </w:r>
      <w:r w:rsidR="00D82883">
        <w:rPr>
          <w:rFonts w:ascii="Arial" w:eastAsia="Times New Roman" w:hAnsi="Arial" w:cs="Arial"/>
          <w:color w:val="000000"/>
        </w:rPr>
        <w:t xml:space="preserve"> period</w:t>
      </w:r>
      <w:r w:rsidRPr="00A57CC8">
        <w:rPr>
          <w:rFonts w:ascii="Arial" w:eastAsia="Times New Roman" w:hAnsi="Arial" w:cs="Arial"/>
          <w:color w:val="000000"/>
        </w:rPr>
        <w:t xml:space="preserve"> starts from the beginning of puberty until it reaches maturity ranging from age 12 or 13 years and </w:t>
      </w:r>
      <w:r w:rsidRPr="00A57CC8">
        <w:rPr>
          <w:rFonts w:ascii="Arial" w:eastAsia="Times New Roman" w:hAnsi="Arial" w:cs="Arial"/>
          <w:color w:val="000000"/>
        </w:rPr>
        <w:lastRenderedPageBreak/>
        <w:t xml:space="preserve">ended at the age of </w:t>
      </w:r>
      <w:r w:rsidR="00D82883">
        <w:rPr>
          <w:rFonts w:ascii="Arial" w:eastAsia="Times New Roman" w:hAnsi="Arial" w:cs="Arial"/>
          <w:color w:val="000000"/>
        </w:rPr>
        <w:t>early twenties (28</w:t>
      </w:r>
      <w:r w:rsidRPr="00A57CC8">
        <w:rPr>
          <w:rFonts w:ascii="Arial" w:eastAsia="Times New Roman" w:hAnsi="Arial" w:cs="Arial"/>
          <w:color w:val="000000"/>
        </w:rPr>
        <w:t>). The task of adolescen</w:t>
      </w:r>
      <w:r w:rsidR="00D82883">
        <w:rPr>
          <w:rFonts w:ascii="Arial" w:eastAsia="Times New Roman" w:hAnsi="Arial" w:cs="Arial"/>
          <w:color w:val="000000"/>
        </w:rPr>
        <w:t xml:space="preserve">t development is achieving </w:t>
      </w:r>
      <w:r w:rsidRPr="00A57CC8">
        <w:rPr>
          <w:rFonts w:ascii="Arial" w:eastAsia="Times New Roman" w:hAnsi="Arial" w:cs="Arial"/>
          <w:color w:val="000000"/>
        </w:rPr>
        <w:t>identity versus role confusion. Adolescent developmenta</w:t>
      </w:r>
      <w:r w:rsidR="00D82883">
        <w:rPr>
          <w:rFonts w:ascii="Arial" w:eastAsia="Times New Roman" w:hAnsi="Arial" w:cs="Arial"/>
          <w:color w:val="000000"/>
        </w:rPr>
        <w:t xml:space="preserve">l tasks aimed at achieving </w:t>
      </w:r>
      <w:r w:rsidRPr="00A57CC8">
        <w:rPr>
          <w:rFonts w:ascii="Arial" w:eastAsia="Times New Roman" w:hAnsi="Arial" w:cs="Arial"/>
          <w:color w:val="000000"/>
        </w:rPr>
        <w:t>identity that</w:t>
      </w:r>
      <w:r w:rsidR="00D82883">
        <w:rPr>
          <w:rFonts w:ascii="Arial" w:eastAsia="Times New Roman" w:hAnsi="Arial" w:cs="Arial"/>
          <w:color w:val="000000"/>
        </w:rPr>
        <w:t xml:space="preserve"> will</w:t>
      </w:r>
      <w:r w:rsidRPr="00A57CC8">
        <w:rPr>
          <w:rFonts w:ascii="Arial" w:eastAsia="Times New Roman" w:hAnsi="Arial" w:cs="Arial"/>
          <w:color w:val="000000"/>
        </w:rPr>
        <w:t xml:space="preserve"> </w:t>
      </w:r>
      <w:r w:rsidR="00D82883">
        <w:rPr>
          <w:rFonts w:ascii="Arial" w:eastAsia="Times New Roman" w:hAnsi="Arial" w:cs="Arial"/>
          <w:color w:val="000000"/>
        </w:rPr>
        <w:t>grow</w:t>
      </w:r>
      <w:r w:rsidRPr="00A57CC8">
        <w:rPr>
          <w:rFonts w:ascii="Arial" w:eastAsia="Times New Roman" w:hAnsi="Arial" w:cs="Arial"/>
          <w:color w:val="000000"/>
        </w:rPr>
        <w:t xml:space="preserve"> into adult individuals who have a </w:t>
      </w:r>
      <w:r w:rsidRPr="00A57CC8">
        <w:rPr>
          <w:rFonts w:ascii="Arial" w:eastAsia="Times New Roman" w:hAnsi="Arial" w:cs="Arial"/>
          <w:i/>
          <w:iCs/>
          <w:color w:val="000000"/>
        </w:rPr>
        <w:t>sense of self </w:t>
      </w:r>
      <w:r w:rsidRPr="00A57CC8">
        <w:rPr>
          <w:rFonts w:ascii="Arial" w:eastAsia="Times New Roman" w:hAnsi="Arial" w:cs="Arial"/>
          <w:color w:val="000000"/>
        </w:rPr>
        <w:t>that is appropriate and can play a</w:t>
      </w:r>
      <w:r w:rsidR="00D82883">
        <w:rPr>
          <w:rFonts w:ascii="Arial" w:eastAsia="Times New Roman" w:hAnsi="Arial" w:cs="Arial"/>
          <w:color w:val="000000"/>
        </w:rPr>
        <w:t xml:space="preserve"> good</w:t>
      </w:r>
      <w:r w:rsidRPr="00A57CC8">
        <w:rPr>
          <w:rFonts w:ascii="Arial" w:eastAsia="Times New Roman" w:hAnsi="Arial" w:cs="Arial"/>
          <w:color w:val="000000"/>
        </w:rPr>
        <w:t xml:space="preserve"> role in the e</w:t>
      </w:r>
      <w:r w:rsidR="00D82883">
        <w:rPr>
          <w:rFonts w:ascii="Arial" w:eastAsia="Times New Roman" w:hAnsi="Arial" w:cs="Arial"/>
          <w:color w:val="000000"/>
        </w:rPr>
        <w:t>nvironment (28</w:t>
      </w:r>
      <w:r w:rsidRPr="00A57CC8">
        <w:rPr>
          <w:rFonts w:ascii="Arial" w:eastAsia="Times New Roman" w:hAnsi="Arial" w:cs="Arial"/>
          <w:color w:val="000000"/>
        </w:rPr>
        <w:t xml:space="preserve">). Identity is the integration of internal and external demands in understanding oneself and what will become. Identity is the realization of personal consistency. Someone with a clear sense of identity experiences a unity of personality and considers himself to be a </w:t>
      </w:r>
      <w:r w:rsidR="00D82883">
        <w:rPr>
          <w:rFonts w:ascii="Arial" w:eastAsia="Times New Roman" w:hAnsi="Arial" w:cs="Arial"/>
          <w:color w:val="000000"/>
        </w:rPr>
        <w:t xml:space="preserve">unique person. Feelings of </w:t>
      </w:r>
      <w:r w:rsidRPr="00A57CC8">
        <w:rPr>
          <w:rFonts w:ascii="Arial" w:eastAsia="Times New Roman" w:hAnsi="Arial" w:cs="Arial"/>
          <w:color w:val="000000"/>
        </w:rPr>
        <w:t xml:space="preserve">identity provide the </w:t>
      </w:r>
      <w:r w:rsidR="00D82883">
        <w:rPr>
          <w:rFonts w:ascii="Arial" w:eastAsia="Times New Roman" w:hAnsi="Arial" w:cs="Arial"/>
          <w:color w:val="000000"/>
        </w:rPr>
        <w:t>direction and purpose of life (20</w:t>
      </w:r>
      <w:r w:rsidRPr="00A57CC8">
        <w:rPr>
          <w:rFonts w:ascii="Arial" w:eastAsia="Times New Roman" w:hAnsi="Arial" w:cs="Arial"/>
          <w:color w:val="000000"/>
        </w:rPr>
        <w:t>), in which their formation requires a long and complex process, the continuity of past, present, and future lives.</w:t>
      </w:r>
    </w:p>
    <w:p w:rsidR="00A57CC8" w:rsidRPr="00A57CC8" w:rsidRDefault="00D82883" w:rsidP="00D82883">
      <w:pPr>
        <w:spacing w:after="0" w:line="330" w:lineRule="atLeast"/>
        <w:ind w:firstLine="540"/>
        <w:jc w:val="both"/>
        <w:rPr>
          <w:rFonts w:ascii="Times New Roman" w:eastAsia="Times New Roman" w:hAnsi="Times New Roman" w:cs="Times New Roman"/>
          <w:color w:val="000000"/>
        </w:rPr>
      </w:pPr>
      <w:r>
        <w:rPr>
          <w:rFonts w:ascii="Arial" w:eastAsia="Times New Roman" w:hAnsi="Arial" w:cs="Arial"/>
          <w:color w:val="000000"/>
        </w:rPr>
        <w:t xml:space="preserve">This study is </w:t>
      </w:r>
      <w:r w:rsidR="00A57CC8" w:rsidRPr="00A57CC8">
        <w:rPr>
          <w:rFonts w:ascii="Arial" w:eastAsia="Times New Roman" w:hAnsi="Arial" w:cs="Arial"/>
          <w:color w:val="000000"/>
        </w:rPr>
        <w:t>relevant to r</w:t>
      </w:r>
      <w:r>
        <w:rPr>
          <w:rFonts w:ascii="Arial" w:eastAsia="Times New Roman" w:hAnsi="Arial" w:cs="Arial"/>
          <w:color w:val="000000"/>
        </w:rPr>
        <w:t xml:space="preserve">esearch conducted by </w:t>
      </w:r>
      <w:proofErr w:type="spellStart"/>
      <w:r>
        <w:rPr>
          <w:rFonts w:ascii="Arial" w:eastAsia="Times New Roman" w:hAnsi="Arial" w:cs="Arial"/>
          <w:color w:val="000000"/>
        </w:rPr>
        <w:t>Hasanah</w:t>
      </w:r>
      <w:proofErr w:type="spellEnd"/>
      <w:r>
        <w:rPr>
          <w:rFonts w:ascii="Arial" w:eastAsia="Times New Roman" w:hAnsi="Arial" w:cs="Arial"/>
          <w:color w:val="000000"/>
        </w:rPr>
        <w:t xml:space="preserve"> (29</w:t>
      </w:r>
      <w:r w:rsidR="00A57CC8" w:rsidRPr="00A57CC8">
        <w:rPr>
          <w:rFonts w:ascii="Arial" w:eastAsia="Times New Roman" w:hAnsi="Arial" w:cs="Arial"/>
          <w:color w:val="000000"/>
        </w:rPr>
        <w:t>) with a </w:t>
      </w:r>
      <w:r w:rsidR="00A57CC8" w:rsidRPr="00A57CC8">
        <w:rPr>
          <w:rFonts w:ascii="Arial" w:eastAsia="Times New Roman" w:hAnsi="Arial" w:cs="Arial"/>
          <w:i/>
          <w:iCs/>
          <w:color w:val="000000"/>
        </w:rPr>
        <w:t>quasi-experimental </w:t>
      </w:r>
      <w:r>
        <w:rPr>
          <w:rFonts w:ascii="Arial" w:eastAsia="Times New Roman" w:hAnsi="Arial" w:cs="Arial"/>
          <w:color w:val="000000"/>
        </w:rPr>
        <w:t>p</w:t>
      </w:r>
      <w:r>
        <w:rPr>
          <w:rFonts w:ascii="Arial" w:eastAsia="Times New Roman" w:hAnsi="Arial" w:cs="Arial"/>
          <w:i/>
          <w:iCs/>
          <w:color w:val="000000"/>
        </w:rPr>
        <w:t>re-post</w:t>
      </w:r>
      <w:r w:rsidR="00A57CC8" w:rsidRPr="00A57CC8">
        <w:rPr>
          <w:rFonts w:ascii="Arial" w:eastAsia="Times New Roman" w:hAnsi="Arial" w:cs="Arial"/>
          <w:i/>
          <w:iCs/>
          <w:color w:val="000000"/>
        </w:rPr>
        <w:t>test without control group approach. </w:t>
      </w:r>
      <w:r>
        <w:rPr>
          <w:rFonts w:ascii="Arial" w:eastAsia="Times New Roman" w:hAnsi="Arial" w:cs="Arial"/>
          <w:color w:val="000000"/>
        </w:rPr>
        <w:t>The result</w:t>
      </w:r>
      <w:r w:rsidR="00A57CC8" w:rsidRPr="00A57CC8">
        <w:rPr>
          <w:rFonts w:ascii="Arial" w:eastAsia="Times New Roman" w:hAnsi="Arial" w:cs="Arial"/>
          <w:color w:val="000000"/>
        </w:rPr>
        <w:t xml:space="preserve"> </w:t>
      </w:r>
      <w:r>
        <w:rPr>
          <w:rFonts w:ascii="Arial" w:eastAsia="Times New Roman" w:hAnsi="Arial" w:cs="Arial"/>
          <w:color w:val="000000"/>
        </w:rPr>
        <w:t>was an</w:t>
      </w:r>
      <w:r w:rsidR="00A57CC8" w:rsidRPr="00A57CC8">
        <w:rPr>
          <w:rFonts w:ascii="Arial" w:eastAsia="Times New Roman" w:hAnsi="Arial" w:cs="Arial"/>
          <w:color w:val="000000"/>
        </w:rPr>
        <w:t xml:space="preserve"> incre</w:t>
      </w:r>
      <w:r>
        <w:rPr>
          <w:rFonts w:ascii="Arial" w:eastAsia="Times New Roman" w:hAnsi="Arial" w:cs="Arial"/>
          <w:color w:val="000000"/>
        </w:rPr>
        <w:t>ase in every aspect after the TGT and educational education. TG</w:t>
      </w:r>
      <w:r w:rsidR="00A57CC8" w:rsidRPr="00A57CC8">
        <w:rPr>
          <w:rFonts w:ascii="Arial" w:eastAsia="Times New Roman" w:hAnsi="Arial" w:cs="Arial"/>
          <w:color w:val="000000"/>
        </w:rPr>
        <w:t>T is a therapy that focuses primarily on preventing disorders by teaching effective ways to deal with emotional stress in a developmental situation or cri</w:t>
      </w:r>
      <w:r>
        <w:rPr>
          <w:rFonts w:ascii="Arial" w:eastAsia="Times New Roman" w:hAnsi="Arial" w:cs="Arial"/>
          <w:color w:val="000000"/>
        </w:rPr>
        <w:t>sis (30). TG</w:t>
      </w:r>
      <w:r w:rsidR="00A57CC8" w:rsidRPr="00A57CC8">
        <w:rPr>
          <w:rFonts w:ascii="Arial" w:eastAsia="Times New Roman" w:hAnsi="Arial" w:cs="Arial"/>
          <w:color w:val="000000"/>
        </w:rPr>
        <w:t xml:space="preserve">T greatly assists adolescents in achieving developmental tasks </w:t>
      </w:r>
      <w:r>
        <w:rPr>
          <w:rFonts w:ascii="Arial" w:eastAsia="Times New Roman" w:hAnsi="Arial" w:cs="Arial"/>
          <w:color w:val="000000"/>
        </w:rPr>
        <w:t>and the process of forming identity (31</w:t>
      </w:r>
      <w:r w:rsidR="00A57CC8" w:rsidRPr="00A57CC8">
        <w:rPr>
          <w:rFonts w:ascii="Arial" w:eastAsia="Times New Roman" w:hAnsi="Arial" w:cs="Arial"/>
          <w:color w:val="000000"/>
        </w:rPr>
        <w:t xml:space="preserve">). The process of forming identity is a complex process in which there is continuity from the past, present and future that will come </w:t>
      </w:r>
      <w:r>
        <w:rPr>
          <w:rFonts w:ascii="Arial" w:eastAsia="Times New Roman" w:hAnsi="Arial" w:cs="Arial"/>
          <w:color w:val="000000"/>
        </w:rPr>
        <w:t>from the lives of adolescents (1</w:t>
      </w:r>
      <w:r w:rsidR="00A57CC8" w:rsidRPr="00A57CC8">
        <w:rPr>
          <w:rFonts w:ascii="Arial" w:eastAsia="Times New Roman" w:hAnsi="Arial" w:cs="Arial"/>
          <w:color w:val="000000"/>
        </w:rPr>
        <w:t>). </w:t>
      </w:r>
    </w:p>
    <w:p w:rsidR="00A57CC8" w:rsidRPr="00A57CC8" w:rsidRDefault="00A57CC8" w:rsidP="00A57CC8">
      <w:pPr>
        <w:spacing w:after="0" w:line="330" w:lineRule="atLeast"/>
        <w:ind w:firstLine="540"/>
        <w:jc w:val="both"/>
        <w:rPr>
          <w:rFonts w:ascii="Times New Roman" w:eastAsia="Times New Roman" w:hAnsi="Times New Roman" w:cs="Times New Roman"/>
          <w:color w:val="000000"/>
        </w:rPr>
      </w:pPr>
      <w:r w:rsidRPr="00A57CC8">
        <w:rPr>
          <w:rFonts w:ascii="Arial" w:eastAsia="Times New Roman" w:hAnsi="Arial" w:cs="Arial"/>
          <w:color w:val="000000"/>
        </w:rPr>
        <w:t>From the discussion above, it</w:t>
      </w:r>
      <w:r w:rsidR="00D82883">
        <w:rPr>
          <w:rFonts w:ascii="Arial" w:eastAsia="Times New Roman" w:hAnsi="Arial" w:cs="Arial"/>
          <w:color w:val="000000"/>
        </w:rPr>
        <w:t xml:space="preserve"> can be concluded that giving TG</w:t>
      </w:r>
      <w:r w:rsidRPr="00A57CC8">
        <w:rPr>
          <w:rFonts w:ascii="Arial" w:eastAsia="Times New Roman" w:hAnsi="Arial" w:cs="Arial"/>
          <w:color w:val="000000"/>
        </w:rPr>
        <w:t>T has a significant influence on the</w:t>
      </w:r>
      <w:r w:rsidR="00D82883">
        <w:rPr>
          <w:rFonts w:ascii="Arial" w:eastAsia="Times New Roman" w:hAnsi="Arial" w:cs="Arial"/>
          <w:color w:val="000000"/>
        </w:rPr>
        <w:t xml:space="preserve"> development of </w:t>
      </w:r>
      <w:proofErr w:type="gramStart"/>
      <w:r w:rsidR="00D82883">
        <w:rPr>
          <w:rFonts w:ascii="Arial" w:eastAsia="Times New Roman" w:hAnsi="Arial" w:cs="Arial"/>
          <w:color w:val="000000"/>
        </w:rPr>
        <w:t>adolescents</w:t>
      </w:r>
      <w:proofErr w:type="gramEnd"/>
      <w:r w:rsidR="00D82883">
        <w:rPr>
          <w:rFonts w:ascii="Arial" w:eastAsia="Times New Roman" w:hAnsi="Arial" w:cs="Arial"/>
          <w:color w:val="000000"/>
        </w:rPr>
        <w:t xml:space="preserve"> </w:t>
      </w:r>
      <w:r w:rsidRPr="00A57CC8">
        <w:rPr>
          <w:rFonts w:ascii="Arial" w:eastAsia="Times New Roman" w:hAnsi="Arial" w:cs="Arial"/>
          <w:color w:val="000000"/>
        </w:rPr>
        <w:t xml:space="preserve">identity because the focus is mainly to teach effective ways in </w:t>
      </w:r>
      <w:r w:rsidR="00D82883">
        <w:rPr>
          <w:rFonts w:ascii="Arial" w:eastAsia="Times New Roman" w:hAnsi="Arial" w:cs="Arial"/>
          <w:color w:val="000000"/>
        </w:rPr>
        <w:t xml:space="preserve">dealing with </w:t>
      </w:r>
      <w:r w:rsidRPr="00A57CC8">
        <w:rPr>
          <w:rFonts w:ascii="Arial" w:eastAsia="Times New Roman" w:hAnsi="Arial" w:cs="Arial"/>
          <w:color w:val="000000"/>
        </w:rPr>
        <w:t>emotional stress.</w:t>
      </w:r>
    </w:p>
    <w:p w:rsidR="00A57CC8" w:rsidRPr="00A57CC8" w:rsidRDefault="00A57CC8" w:rsidP="00A57CC8">
      <w:pPr>
        <w:spacing w:after="0" w:line="330" w:lineRule="atLeast"/>
        <w:ind w:firstLine="540"/>
        <w:jc w:val="both"/>
        <w:rPr>
          <w:rFonts w:ascii="Times New Roman" w:eastAsia="Times New Roman" w:hAnsi="Times New Roman" w:cs="Times New Roman"/>
          <w:color w:val="000000"/>
        </w:rPr>
      </w:pPr>
      <w:r w:rsidRPr="00A57CC8">
        <w:rPr>
          <w:rFonts w:ascii="Arial" w:eastAsia="Times New Roman" w:hAnsi="Arial" w:cs="Arial"/>
          <w:color w:val="000000"/>
        </w:rPr>
        <w:t> </w:t>
      </w:r>
    </w:p>
    <w:p w:rsidR="00A57CC8" w:rsidRPr="00A57CC8" w:rsidRDefault="00A57CC8" w:rsidP="00A57CC8">
      <w:pPr>
        <w:spacing w:after="0" w:line="330" w:lineRule="atLeast"/>
        <w:jc w:val="both"/>
        <w:rPr>
          <w:rFonts w:ascii="Times New Roman" w:eastAsia="Times New Roman" w:hAnsi="Times New Roman" w:cs="Times New Roman"/>
          <w:color w:val="000000"/>
        </w:rPr>
      </w:pPr>
      <w:bookmarkStart w:id="1" w:name="_Toc24721779"/>
      <w:r w:rsidRPr="00A57CC8">
        <w:rPr>
          <w:rFonts w:ascii="Arial" w:eastAsia="Times New Roman" w:hAnsi="Arial" w:cs="Arial"/>
          <w:b/>
          <w:bCs/>
          <w:color w:val="000000"/>
        </w:rPr>
        <w:t xml:space="preserve">Therapeutic </w:t>
      </w:r>
      <w:r w:rsidR="00D82883">
        <w:rPr>
          <w:rFonts w:ascii="Arial" w:eastAsia="Times New Roman" w:hAnsi="Arial" w:cs="Arial"/>
          <w:b/>
          <w:bCs/>
          <w:color w:val="000000"/>
        </w:rPr>
        <w:t xml:space="preserve">Group Therapy </w:t>
      </w:r>
      <w:r w:rsidRPr="00A57CC8">
        <w:rPr>
          <w:rFonts w:ascii="Arial" w:eastAsia="Times New Roman" w:hAnsi="Arial" w:cs="Arial"/>
          <w:b/>
          <w:bCs/>
          <w:color w:val="000000"/>
        </w:rPr>
        <w:t xml:space="preserve">and Health Education </w:t>
      </w:r>
      <w:r w:rsidR="00D82883">
        <w:rPr>
          <w:rFonts w:ascii="Arial" w:eastAsia="Times New Roman" w:hAnsi="Arial" w:cs="Arial"/>
          <w:b/>
          <w:bCs/>
          <w:color w:val="000000"/>
        </w:rPr>
        <w:t xml:space="preserve">Effects on </w:t>
      </w:r>
      <w:r w:rsidRPr="00A57CC8">
        <w:rPr>
          <w:rFonts w:ascii="Arial" w:eastAsia="Times New Roman" w:hAnsi="Arial" w:cs="Arial"/>
          <w:b/>
          <w:bCs/>
          <w:color w:val="000000"/>
        </w:rPr>
        <w:t>Adolescent Knowledge</w:t>
      </w:r>
      <w:bookmarkEnd w:id="1"/>
      <w:r w:rsidRPr="00A57CC8">
        <w:rPr>
          <w:rFonts w:ascii="Arial" w:eastAsia="Times New Roman" w:hAnsi="Arial" w:cs="Arial"/>
          <w:b/>
          <w:bCs/>
          <w:color w:val="000000"/>
        </w:rPr>
        <w:t> about the Dangers of Drug Abuse and Free Sex</w:t>
      </w:r>
    </w:p>
    <w:p w:rsidR="00A57CC8" w:rsidRPr="00A57CC8" w:rsidRDefault="00A57CC8" w:rsidP="00A57CC8">
      <w:pPr>
        <w:spacing w:after="0" w:line="330" w:lineRule="atLeast"/>
        <w:ind w:firstLine="540"/>
        <w:jc w:val="both"/>
        <w:rPr>
          <w:rFonts w:ascii="Times New Roman" w:eastAsia="Times New Roman" w:hAnsi="Times New Roman" w:cs="Times New Roman"/>
          <w:color w:val="000000"/>
        </w:rPr>
      </w:pPr>
      <w:r w:rsidRPr="00A57CC8">
        <w:rPr>
          <w:rFonts w:ascii="Arial" w:eastAsia="Times New Roman" w:hAnsi="Arial" w:cs="Arial"/>
          <w:color w:val="000000"/>
        </w:rPr>
        <w:t>The results of the analysis using </w:t>
      </w:r>
      <w:r w:rsidRPr="00A57CC8">
        <w:rPr>
          <w:rFonts w:ascii="Arial" w:eastAsia="Times New Roman" w:hAnsi="Arial" w:cs="Arial"/>
          <w:i/>
          <w:iCs/>
          <w:color w:val="000000"/>
        </w:rPr>
        <w:t>paired t-test </w:t>
      </w:r>
      <w:r w:rsidRPr="00A57CC8">
        <w:rPr>
          <w:rFonts w:ascii="Arial" w:eastAsia="Times New Roman" w:hAnsi="Arial" w:cs="Arial"/>
          <w:color w:val="000000"/>
        </w:rPr>
        <w:t>showed a </w:t>
      </w:r>
      <w:r w:rsidRPr="00A57CC8">
        <w:rPr>
          <w:rFonts w:ascii="Arial" w:eastAsia="Times New Roman" w:hAnsi="Arial" w:cs="Arial"/>
          <w:i/>
          <w:iCs/>
          <w:color w:val="000000"/>
        </w:rPr>
        <w:t>p-value </w:t>
      </w:r>
      <w:r w:rsidR="00D82883">
        <w:rPr>
          <w:rFonts w:ascii="Arial" w:eastAsia="Times New Roman" w:hAnsi="Arial" w:cs="Arial"/>
          <w:color w:val="000000"/>
        </w:rPr>
        <w:t>of 0,000 (p &lt; 0.05). It can be concluded</w:t>
      </w:r>
      <w:r w:rsidRPr="00A57CC8">
        <w:rPr>
          <w:rFonts w:ascii="Arial" w:eastAsia="Times New Roman" w:hAnsi="Arial" w:cs="Arial"/>
          <w:color w:val="000000"/>
        </w:rPr>
        <w:t xml:space="preserve"> that there is a significant influence of therapeutic group therapy and health</w:t>
      </w:r>
      <w:r w:rsidR="00D82883">
        <w:rPr>
          <w:rFonts w:ascii="Arial" w:eastAsia="Times New Roman" w:hAnsi="Arial" w:cs="Arial"/>
          <w:color w:val="000000"/>
        </w:rPr>
        <w:t xml:space="preserve"> education on student knowledge</w:t>
      </w:r>
      <w:r w:rsidR="0051264E">
        <w:rPr>
          <w:rFonts w:ascii="Arial" w:eastAsia="Times New Roman" w:hAnsi="Arial" w:cs="Arial"/>
          <w:color w:val="000000"/>
        </w:rPr>
        <w:t>. The result is</w:t>
      </w:r>
      <w:r w:rsidRPr="00A57CC8">
        <w:rPr>
          <w:rFonts w:ascii="Arial" w:eastAsia="Times New Roman" w:hAnsi="Arial" w:cs="Arial"/>
          <w:color w:val="000000"/>
        </w:rPr>
        <w:t xml:space="preserve"> relevant to t</w:t>
      </w:r>
      <w:r w:rsidR="0051264E">
        <w:rPr>
          <w:rFonts w:ascii="Arial" w:eastAsia="Times New Roman" w:hAnsi="Arial" w:cs="Arial"/>
          <w:color w:val="000000"/>
        </w:rPr>
        <w:t>he research conducted by </w:t>
      </w:r>
      <w:proofErr w:type="spellStart"/>
      <w:r w:rsidR="0051264E">
        <w:rPr>
          <w:rFonts w:ascii="Arial" w:eastAsia="Times New Roman" w:hAnsi="Arial" w:cs="Arial"/>
          <w:color w:val="000000"/>
        </w:rPr>
        <w:t>Labada</w:t>
      </w:r>
      <w:proofErr w:type="spellEnd"/>
      <w:r w:rsidR="0051264E">
        <w:rPr>
          <w:rFonts w:ascii="Arial" w:eastAsia="Times New Roman" w:hAnsi="Arial" w:cs="Arial"/>
          <w:color w:val="000000"/>
        </w:rPr>
        <w:t>, et al (3</w:t>
      </w:r>
      <w:r w:rsidRPr="00A57CC8">
        <w:rPr>
          <w:rFonts w:ascii="Arial" w:eastAsia="Times New Roman" w:hAnsi="Arial" w:cs="Arial"/>
          <w:color w:val="000000"/>
        </w:rPr>
        <w:t>0) at SMAN 5 North Halmahera using the design of </w:t>
      </w:r>
      <w:r w:rsidRPr="00A57CC8">
        <w:rPr>
          <w:rFonts w:ascii="Arial" w:eastAsia="Times New Roman" w:hAnsi="Arial" w:cs="Arial"/>
          <w:i/>
          <w:iCs/>
          <w:color w:val="000000"/>
        </w:rPr>
        <w:t xml:space="preserve">one group pretest </w:t>
      </w:r>
      <w:proofErr w:type="spellStart"/>
      <w:proofErr w:type="gramStart"/>
      <w:r w:rsidRPr="00A57CC8">
        <w:rPr>
          <w:rFonts w:ascii="Arial" w:eastAsia="Times New Roman" w:hAnsi="Arial" w:cs="Arial"/>
          <w:i/>
          <w:iCs/>
          <w:color w:val="000000"/>
        </w:rPr>
        <w:t>posstest</w:t>
      </w:r>
      <w:proofErr w:type="spellEnd"/>
      <w:r w:rsidRPr="00A57CC8">
        <w:rPr>
          <w:rFonts w:ascii="Arial" w:eastAsia="Times New Roman" w:hAnsi="Arial" w:cs="Arial"/>
          <w:i/>
          <w:iCs/>
          <w:color w:val="000000"/>
        </w:rPr>
        <w:t> . </w:t>
      </w:r>
      <w:proofErr w:type="gramEnd"/>
      <w:r w:rsidR="0051264E">
        <w:rPr>
          <w:rFonts w:ascii="Arial" w:eastAsia="Times New Roman" w:hAnsi="Arial" w:cs="Arial"/>
          <w:color w:val="000000"/>
        </w:rPr>
        <w:t xml:space="preserve">The result </w:t>
      </w:r>
      <w:r w:rsidRPr="00A57CC8">
        <w:rPr>
          <w:rFonts w:ascii="Arial" w:eastAsia="Times New Roman" w:hAnsi="Arial" w:cs="Arial"/>
          <w:color w:val="000000"/>
        </w:rPr>
        <w:t>obtained</w:t>
      </w:r>
      <w:r w:rsidR="0051264E">
        <w:rPr>
          <w:rFonts w:ascii="Arial" w:eastAsia="Times New Roman" w:hAnsi="Arial" w:cs="Arial"/>
          <w:color w:val="000000"/>
        </w:rPr>
        <w:t xml:space="preserve"> was</w:t>
      </w:r>
      <w:r w:rsidRPr="00A57CC8">
        <w:rPr>
          <w:rFonts w:ascii="Arial" w:eastAsia="Times New Roman" w:hAnsi="Arial" w:cs="Arial"/>
          <w:color w:val="000000"/>
        </w:rPr>
        <w:t> </w:t>
      </w:r>
      <w:r w:rsidRPr="00A57CC8">
        <w:rPr>
          <w:rFonts w:ascii="Arial" w:eastAsia="Times New Roman" w:hAnsi="Arial" w:cs="Arial"/>
          <w:i/>
          <w:iCs/>
          <w:color w:val="000000"/>
        </w:rPr>
        <w:t xml:space="preserve">p-value </w:t>
      </w:r>
      <w:r w:rsidR="0051264E" w:rsidRPr="0051264E">
        <w:rPr>
          <w:rFonts w:ascii="Arial" w:eastAsia="Times New Roman" w:hAnsi="Arial" w:cs="Arial"/>
          <w:iCs/>
          <w:color w:val="000000"/>
        </w:rPr>
        <w:t xml:space="preserve">score </w:t>
      </w:r>
      <w:r w:rsidRPr="0051264E">
        <w:rPr>
          <w:rFonts w:ascii="Arial" w:eastAsia="Times New Roman" w:hAnsi="Arial" w:cs="Arial"/>
          <w:iCs/>
          <w:color w:val="000000"/>
        </w:rPr>
        <w:t>of </w:t>
      </w:r>
      <w:r w:rsidRPr="00A57CC8">
        <w:rPr>
          <w:rFonts w:ascii="Arial" w:eastAsia="Times New Roman" w:hAnsi="Arial" w:cs="Arial"/>
          <w:color w:val="000000"/>
        </w:rPr>
        <w:t xml:space="preserve">0,000, which means there is a significant increase </w:t>
      </w:r>
      <w:r w:rsidR="0051264E">
        <w:rPr>
          <w:rFonts w:ascii="Arial" w:eastAsia="Times New Roman" w:hAnsi="Arial" w:cs="Arial"/>
          <w:color w:val="000000"/>
        </w:rPr>
        <w:t>of</w:t>
      </w:r>
      <w:r w:rsidRPr="00A57CC8">
        <w:rPr>
          <w:rFonts w:ascii="Arial" w:eastAsia="Times New Roman" w:hAnsi="Arial" w:cs="Arial"/>
          <w:color w:val="000000"/>
        </w:rPr>
        <w:t xml:space="preserve"> knowledge before and after the health education of drug abuse.</w:t>
      </w:r>
    </w:p>
    <w:p w:rsidR="00A57CC8" w:rsidRPr="00A57CC8" w:rsidRDefault="00A57CC8" w:rsidP="00A57CC8">
      <w:pPr>
        <w:spacing w:after="0" w:line="330" w:lineRule="atLeast"/>
        <w:ind w:firstLine="540"/>
        <w:jc w:val="both"/>
        <w:rPr>
          <w:rFonts w:ascii="Times New Roman" w:eastAsia="Times New Roman" w:hAnsi="Times New Roman" w:cs="Times New Roman"/>
          <w:color w:val="000000"/>
        </w:rPr>
      </w:pPr>
      <w:r w:rsidRPr="00A57CC8">
        <w:rPr>
          <w:rFonts w:ascii="Arial" w:eastAsia="Times New Roman" w:hAnsi="Arial" w:cs="Arial"/>
          <w:color w:val="000000"/>
        </w:rPr>
        <w:t xml:space="preserve">Teenagers are the next generation of the nation who </w:t>
      </w:r>
      <w:proofErr w:type="gramStart"/>
      <w:r w:rsidRPr="00A57CC8">
        <w:rPr>
          <w:rFonts w:ascii="Arial" w:eastAsia="Times New Roman" w:hAnsi="Arial" w:cs="Arial"/>
          <w:color w:val="000000"/>
        </w:rPr>
        <w:t>have</w:t>
      </w:r>
      <w:proofErr w:type="gramEnd"/>
      <w:r w:rsidRPr="00A57CC8">
        <w:rPr>
          <w:rFonts w:ascii="Arial" w:eastAsia="Times New Roman" w:hAnsi="Arial" w:cs="Arial"/>
          <w:color w:val="000000"/>
        </w:rPr>
        <w:t xml:space="preserve"> an important r</w:t>
      </w:r>
      <w:r w:rsidR="0051264E">
        <w:rPr>
          <w:rFonts w:ascii="Arial" w:eastAsia="Times New Roman" w:hAnsi="Arial" w:cs="Arial"/>
          <w:color w:val="000000"/>
        </w:rPr>
        <w:t>ole in the future (33</w:t>
      </w:r>
      <w:r w:rsidRPr="00A57CC8">
        <w:rPr>
          <w:rFonts w:ascii="Arial" w:eastAsia="Times New Roman" w:hAnsi="Arial" w:cs="Arial"/>
          <w:color w:val="000000"/>
        </w:rPr>
        <w:t>). Adolescence is a transition be</w:t>
      </w:r>
      <w:r w:rsidR="0051264E">
        <w:rPr>
          <w:rFonts w:ascii="Arial" w:eastAsia="Times New Roman" w:hAnsi="Arial" w:cs="Arial"/>
          <w:color w:val="000000"/>
        </w:rPr>
        <w:t>tween childhood and adulthood, when</w:t>
      </w:r>
      <w:r w:rsidRPr="00A57CC8">
        <w:rPr>
          <w:rFonts w:ascii="Arial" w:eastAsia="Times New Roman" w:hAnsi="Arial" w:cs="Arial"/>
          <w:color w:val="000000"/>
        </w:rPr>
        <w:t xml:space="preserve"> during this period adolescents are easily involved in </w:t>
      </w:r>
      <w:r w:rsidR="0051264E">
        <w:rPr>
          <w:rFonts w:ascii="Arial" w:eastAsia="Times New Roman" w:hAnsi="Arial" w:cs="Arial"/>
          <w:color w:val="000000"/>
        </w:rPr>
        <w:t>alcohol use</w:t>
      </w:r>
      <w:r w:rsidRPr="00A57CC8">
        <w:rPr>
          <w:rFonts w:ascii="Arial" w:eastAsia="Times New Roman" w:hAnsi="Arial" w:cs="Arial"/>
          <w:color w:val="000000"/>
        </w:rPr>
        <w:t xml:space="preserve">, psychotropic </w:t>
      </w:r>
      <w:r w:rsidR="0051264E">
        <w:rPr>
          <w:rFonts w:ascii="Arial" w:eastAsia="Times New Roman" w:hAnsi="Arial" w:cs="Arial"/>
          <w:color w:val="000000"/>
        </w:rPr>
        <w:t>drug abuse</w:t>
      </w:r>
      <w:r w:rsidRPr="00A57CC8">
        <w:rPr>
          <w:rFonts w:ascii="Arial" w:eastAsia="Times New Roman" w:hAnsi="Arial" w:cs="Arial"/>
          <w:color w:val="000000"/>
        </w:rPr>
        <w:t>, ille</w:t>
      </w:r>
      <w:r w:rsidR="0051264E">
        <w:rPr>
          <w:rFonts w:ascii="Arial" w:eastAsia="Times New Roman" w:hAnsi="Arial" w:cs="Arial"/>
          <w:color w:val="000000"/>
        </w:rPr>
        <w:t>gal drug abuse</w:t>
      </w:r>
      <w:r w:rsidRPr="00A57CC8">
        <w:rPr>
          <w:rFonts w:ascii="Arial" w:eastAsia="Times New Roman" w:hAnsi="Arial" w:cs="Arial"/>
          <w:color w:val="000000"/>
        </w:rPr>
        <w:t xml:space="preserve"> a</w:t>
      </w:r>
      <w:r w:rsidR="0051264E">
        <w:rPr>
          <w:rFonts w:ascii="Arial" w:eastAsia="Times New Roman" w:hAnsi="Arial" w:cs="Arial"/>
          <w:color w:val="000000"/>
        </w:rPr>
        <w:t xml:space="preserve">nd other addictive substances (1). According to </w:t>
      </w:r>
      <w:proofErr w:type="spellStart"/>
      <w:r w:rsidR="0051264E">
        <w:rPr>
          <w:rFonts w:ascii="Arial" w:eastAsia="Times New Roman" w:hAnsi="Arial" w:cs="Arial"/>
          <w:color w:val="000000"/>
        </w:rPr>
        <w:t>Lestary</w:t>
      </w:r>
      <w:proofErr w:type="spellEnd"/>
      <w:r w:rsidR="0051264E">
        <w:rPr>
          <w:rFonts w:ascii="Arial" w:eastAsia="Times New Roman" w:hAnsi="Arial" w:cs="Arial"/>
          <w:color w:val="000000"/>
        </w:rPr>
        <w:t xml:space="preserve"> (34</w:t>
      </w:r>
      <w:r w:rsidRPr="00A57CC8">
        <w:rPr>
          <w:rFonts w:ascii="Arial" w:eastAsia="Times New Roman" w:hAnsi="Arial" w:cs="Arial"/>
          <w:color w:val="000000"/>
        </w:rPr>
        <w:t>)</w:t>
      </w:r>
      <w:r w:rsidR="0051264E">
        <w:rPr>
          <w:rFonts w:ascii="Arial" w:eastAsia="Times New Roman" w:hAnsi="Arial" w:cs="Arial"/>
          <w:color w:val="000000"/>
        </w:rPr>
        <w:t xml:space="preserve">, the risky behavior </w:t>
      </w:r>
      <w:r w:rsidRPr="00A57CC8">
        <w:rPr>
          <w:rFonts w:ascii="Arial" w:eastAsia="Times New Roman" w:hAnsi="Arial" w:cs="Arial"/>
          <w:color w:val="000000"/>
        </w:rPr>
        <w:t>of drug abuse in adolescents in Indonesia is significantly</w:t>
      </w:r>
      <w:r w:rsidR="0051264E">
        <w:rPr>
          <w:rFonts w:ascii="Arial" w:eastAsia="Times New Roman" w:hAnsi="Arial" w:cs="Arial"/>
          <w:color w:val="000000"/>
        </w:rPr>
        <w:t xml:space="preserve"> related to knowledge, attitude, age, gender, education, </w:t>
      </w:r>
      <w:proofErr w:type="gramStart"/>
      <w:r w:rsidRPr="00A57CC8">
        <w:rPr>
          <w:rFonts w:ascii="Arial" w:eastAsia="Times New Roman" w:hAnsi="Arial" w:cs="Arial"/>
          <w:color w:val="000000"/>
        </w:rPr>
        <w:t>economic</w:t>
      </w:r>
      <w:proofErr w:type="gramEnd"/>
      <w:r w:rsidRPr="00A57CC8">
        <w:rPr>
          <w:rFonts w:ascii="Arial" w:eastAsia="Times New Roman" w:hAnsi="Arial" w:cs="Arial"/>
          <w:color w:val="000000"/>
        </w:rPr>
        <w:t xml:space="preserve"> status, access to information </w:t>
      </w:r>
      <w:r w:rsidR="0051264E">
        <w:rPr>
          <w:rFonts w:ascii="Arial" w:eastAsia="Times New Roman" w:hAnsi="Arial" w:cs="Arial"/>
          <w:color w:val="000000"/>
        </w:rPr>
        <w:t xml:space="preserve">and </w:t>
      </w:r>
      <w:r w:rsidRPr="00A57CC8">
        <w:rPr>
          <w:rFonts w:ascii="Arial" w:eastAsia="Times New Roman" w:hAnsi="Arial" w:cs="Arial"/>
          <w:color w:val="000000"/>
        </w:rPr>
        <w:t xml:space="preserve">media, </w:t>
      </w:r>
      <w:r w:rsidR="0051264E">
        <w:rPr>
          <w:rFonts w:ascii="Arial" w:eastAsia="Times New Roman" w:hAnsi="Arial" w:cs="Arial"/>
          <w:color w:val="000000"/>
        </w:rPr>
        <w:t>and communication with parents</w:t>
      </w:r>
      <w:r w:rsidRPr="00A57CC8">
        <w:rPr>
          <w:rFonts w:ascii="Arial" w:eastAsia="Times New Roman" w:hAnsi="Arial" w:cs="Arial"/>
          <w:color w:val="000000"/>
        </w:rPr>
        <w:t>. Accor</w:t>
      </w:r>
      <w:r w:rsidR="0051264E">
        <w:rPr>
          <w:rFonts w:ascii="Arial" w:eastAsia="Times New Roman" w:hAnsi="Arial" w:cs="Arial"/>
          <w:color w:val="000000"/>
        </w:rPr>
        <w:t xml:space="preserve">ding to </w:t>
      </w:r>
      <w:proofErr w:type="spellStart"/>
      <w:r w:rsidR="0051264E">
        <w:rPr>
          <w:rFonts w:ascii="Arial" w:eastAsia="Times New Roman" w:hAnsi="Arial" w:cs="Arial"/>
          <w:color w:val="000000"/>
        </w:rPr>
        <w:t>Chakravavarthy</w:t>
      </w:r>
      <w:proofErr w:type="spellEnd"/>
      <w:r w:rsidR="0051264E">
        <w:rPr>
          <w:rFonts w:ascii="Arial" w:eastAsia="Times New Roman" w:hAnsi="Arial" w:cs="Arial"/>
          <w:color w:val="000000"/>
        </w:rPr>
        <w:t xml:space="preserve"> et al (35</w:t>
      </w:r>
      <w:r w:rsidRPr="00A57CC8">
        <w:rPr>
          <w:rFonts w:ascii="Arial" w:eastAsia="Times New Roman" w:hAnsi="Arial" w:cs="Arial"/>
          <w:color w:val="000000"/>
        </w:rPr>
        <w:t>)</w:t>
      </w:r>
      <w:r w:rsidR="0051264E">
        <w:rPr>
          <w:rFonts w:ascii="Arial" w:eastAsia="Times New Roman" w:hAnsi="Arial" w:cs="Arial"/>
          <w:color w:val="000000"/>
        </w:rPr>
        <w:t>,</w:t>
      </w:r>
      <w:r w:rsidRPr="00A57CC8">
        <w:rPr>
          <w:rFonts w:ascii="Arial" w:eastAsia="Times New Roman" w:hAnsi="Arial" w:cs="Arial"/>
          <w:color w:val="000000"/>
        </w:rPr>
        <w:t xml:space="preserve"> to suppress modifiable risk factors and increase protective factors</w:t>
      </w:r>
      <w:r w:rsidR="0051264E">
        <w:rPr>
          <w:rFonts w:ascii="Arial" w:eastAsia="Times New Roman" w:hAnsi="Arial" w:cs="Arial"/>
          <w:color w:val="000000"/>
        </w:rPr>
        <w:t>,</w:t>
      </w:r>
      <w:r w:rsidRPr="00A57CC8">
        <w:rPr>
          <w:rFonts w:ascii="Arial" w:eastAsia="Times New Roman" w:hAnsi="Arial" w:cs="Arial"/>
          <w:color w:val="000000"/>
        </w:rPr>
        <w:t xml:space="preserve"> family, school and prevention counseling programs in the community</w:t>
      </w:r>
      <w:r w:rsidR="0051264E">
        <w:rPr>
          <w:rFonts w:ascii="Arial" w:eastAsia="Times New Roman" w:hAnsi="Arial" w:cs="Arial"/>
          <w:color w:val="000000"/>
        </w:rPr>
        <w:t xml:space="preserve"> must be conducted</w:t>
      </w:r>
      <w:r w:rsidRPr="00A57CC8">
        <w:rPr>
          <w:rFonts w:ascii="Arial" w:eastAsia="Times New Roman" w:hAnsi="Arial" w:cs="Arial"/>
          <w:color w:val="000000"/>
        </w:rPr>
        <w:t>.</w:t>
      </w:r>
    </w:p>
    <w:p w:rsidR="00A57CC8" w:rsidRPr="00A57CC8" w:rsidRDefault="00A57CC8" w:rsidP="00A57CC8">
      <w:pPr>
        <w:spacing w:after="0" w:line="330" w:lineRule="atLeast"/>
        <w:ind w:firstLine="540"/>
        <w:jc w:val="both"/>
        <w:rPr>
          <w:rFonts w:ascii="Times New Roman" w:eastAsia="Times New Roman" w:hAnsi="Times New Roman" w:cs="Times New Roman"/>
          <w:color w:val="000000"/>
        </w:rPr>
      </w:pPr>
      <w:r w:rsidRPr="00A57CC8">
        <w:rPr>
          <w:rFonts w:ascii="Arial" w:eastAsia="Times New Roman" w:hAnsi="Arial" w:cs="Arial"/>
          <w:color w:val="000000"/>
        </w:rPr>
        <w:t xml:space="preserve">Health education is a combination of various activities and opportunities based on the principles of learning to achieve a situation where individuals, families, groups or communities </w:t>
      </w:r>
      <w:r w:rsidRPr="00A57CC8">
        <w:rPr>
          <w:rFonts w:ascii="Arial" w:eastAsia="Times New Roman" w:hAnsi="Arial" w:cs="Arial"/>
          <w:color w:val="000000"/>
        </w:rPr>
        <w:lastRenderedPageBreak/>
        <w:t>as a whole want t</w:t>
      </w:r>
      <w:r w:rsidR="0051264E">
        <w:rPr>
          <w:rFonts w:ascii="Arial" w:eastAsia="Times New Roman" w:hAnsi="Arial" w:cs="Arial"/>
          <w:color w:val="000000"/>
        </w:rPr>
        <w:t xml:space="preserve">o live healthy, know how and </w:t>
      </w:r>
      <w:r w:rsidRPr="00A57CC8">
        <w:rPr>
          <w:rFonts w:ascii="Arial" w:eastAsia="Times New Roman" w:hAnsi="Arial" w:cs="Arial"/>
          <w:color w:val="000000"/>
        </w:rPr>
        <w:t xml:space="preserve">what can be done, individually or in groups </w:t>
      </w:r>
      <w:r w:rsidR="0051264E">
        <w:rPr>
          <w:rFonts w:ascii="Arial" w:eastAsia="Times New Roman" w:hAnsi="Arial" w:cs="Arial"/>
          <w:color w:val="000000"/>
        </w:rPr>
        <w:t xml:space="preserve">by </w:t>
      </w:r>
      <w:r w:rsidRPr="00A57CC8">
        <w:rPr>
          <w:rFonts w:ascii="Arial" w:eastAsia="Times New Roman" w:hAnsi="Arial" w:cs="Arial"/>
          <w:color w:val="000000"/>
        </w:rPr>
        <w:t>ask</w:t>
      </w:r>
      <w:r w:rsidR="0051264E">
        <w:rPr>
          <w:rFonts w:ascii="Arial" w:eastAsia="Times New Roman" w:hAnsi="Arial" w:cs="Arial"/>
          <w:color w:val="000000"/>
        </w:rPr>
        <w:t>ing for assistance (36</w:t>
      </w:r>
      <w:r w:rsidRPr="00A57CC8">
        <w:rPr>
          <w:rFonts w:ascii="Arial" w:eastAsia="Times New Roman" w:hAnsi="Arial" w:cs="Arial"/>
          <w:color w:val="000000"/>
        </w:rPr>
        <w:t>) . Behavior change is influenced by various fa</w:t>
      </w:r>
      <w:r w:rsidR="0051264E">
        <w:rPr>
          <w:rFonts w:ascii="Arial" w:eastAsia="Times New Roman" w:hAnsi="Arial" w:cs="Arial"/>
          <w:color w:val="000000"/>
        </w:rPr>
        <w:t>ctors, such as level of knowledge, environmental attitude</w:t>
      </w:r>
      <w:r w:rsidRPr="00A57CC8">
        <w:rPr>
          <w:rFonts w:ascii="Arial" w:eastAsia="Times New Roman" w:hAnsi="Arial" w:cs="Arial"/>
          <w:color w:val="000000"/>
        </w:rPr>
        <w:t xml:space="preserve"> and many more. Health workers are </w:t>
      </w:r>
      <w:r w:rsidR="0051264E">
        <w:rPr>
          <w:rFonts w:ascii="Arial" w:eastAsia="Times New Roman" w:hAnsi="Arial" w:cs="Arial"/>
          <w:color w:val="000000"/>
        </w:rPr>
        <w:t>impediment</w:t>
      </w:r>
      <w:r w:rsidRPr="00A57CC8">
        <w:rPr>
          <w:rFonts w:ascii="Arial" w:eastAsia="Times New Roman" w:hAnsi="Arial" w:cs="Arial"/>
          <w:color w:val="000000"/>
        </w:rPr>
        <w:t xml:space="preserve"> to understand this, because with this understanding, it is possible for health workers to make appropriate health promoti</w:t>
      </w:r>
      <w:r w:rsidR="0051264E">
        <w:rPr>
          <w:rFonts w:ascii="Arial" w:eastAsia="Times New Roman" w:hAnsi="Arial" w:cs="Arial"/>
          <w:color w:val="000000"/>
        </w:rPr>
        <w:t>on and health education plans (37</w:t>
      </w:r>
      <w:r w:rsidRPr="00A57CC8">
        <w:rPr>
          <w:rFonts w:ascii="Arial" w:eastAsia="Times New Roman" w:hAnsi="Arial" w:cs="Arial"/>
          <w:color w:val="000000"/>
        </w:rPr>
        <w:t>).</w:t>
      </w:r>
    </w:p>
    <w:p w:rsidR="00A57CC8" w:rsidRPr="00A57CC8" w:rsidRDefault="00A57CC8" w:rsidP="00A57CC8">
      <w:pPr>
        <w:spacing w:after="0" w:line="330" w:lineRule="atLeast"/>
        <w:rPr>
          <w:rFonts w:ascii="Times New Roman" w:eastAsia="Times New Roman" w:hAnsi="Times New Roman" w:cs="Times New Roman"/>
          <w:color w:val="000000"/>
        </w:rPr>
      </w:pPr>
      <w:r w:rsidRPr="00A57CC8">
        <w:rPr>
          <w:rFonts w:ascii="Arial" w:eastAsia="Times New Roman" w:hAnsi="Arial" w:cs="Arial"/>
          <w:b/>
          <w:bCs/>
          <w:color w:val="000000"/>
        </w:rPr>
        <w:t> </w:t>
      </w:r>
    </w:p>
    <w:p w:rsidR="00A57CC8" w:rsidRPr="00A57CC8" w:rsidRDefault="00A57CC8" w:rsidP="00A57CC8">
      <w:pPr>
        <w:spacing w:after="0" w:line="330" w:lineRule="atLeast"/>
        <w:rPr>
          <w:rFonts w:ascii="Times New Roman" w:eastAsia="Times New Roman" w:hAnsi="Times New Roman" w:cs="Times New Roman"/>
          <w:color w:val="000000"/>
        </w:rPr>
      </w:pPr>
      <w:r w:rsidRPr="00A57CC8">
        <w:rPr>
          <w:rFonts w:ascii="Arial" w:eastAsia="Times New Roman" w:hAnsi="Arial" w:cs="Arial"/>
          <w:b/>
          <w:bCs/>
          <w:color w:val="000000"/>
        </w:rPr>
        <w:t>CONCLUSIONS AND SUGGESTIONS</w:t>
      </w:r>
    </w:p>
    <w:p w:rsidR="00A57CC8" w:rsidRPr="00A57CC8" w:rsidRDefault="00A57CC8" w:rsidP="00A57CC8">
      <w:pPr>
        <w:spacing w:after="0" w:line="330" w:lineRule="atLeast"/>
        <w:rPr>
          <w:rFonts w:ascii="Times New Roman" w:eastAsia="Times New Roman" w:hAnsi="Times New Roman" w:cs="Times New Roman"/>
          <w:color w:val="000000"/>
        </w:rPr>
      </w:pPr>
      <w:r w:rsidRPr="00A57CC8">
        <w:rPr>
          <w:rFonts w:ascii="Arial" w:eastAsia="Times New Roman" w:hAnsi="Arial" w:cs="Arial"/>
          <w:b/>
          <w:bCs/>
          <w:color w:val="000000"/>
        </w:rPr>
        <w:t>Conclusion</w:t>
      </w:r>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color w:val="000000"/>
        </w:rPr>
        <w:t>Based on the results of the study</w:t>
      </w:r>
      <w:r w:rsidR="0051264E">
        <w:rPr>
          <w:rFonts w:ascii="Arial" w:eastAsia="Times New Roman" w:hAnsi="Arial" w:cs="Arial"/>
          <w:color w:val="000000"/>
        </w:rPr>
        <w:t>,</w:t>
      </w:r>
      <w:r w:rsidRPr="00A57CC8">
        <w:rPr>
          <w:rFonts w:ascii="Arial" w:eastAsia="Times New Roman" w:hAnsi="Arial" w:cs="Arial"/>
          <w:color w:val="000000"/>
        </w:rPr>
        <w:t xml:space="preserve"> it can be concluded that the</w:t>
      </w:r>
      <w:r w:rsidR="0051264E">
        <w:rPr>
          <w:rFonts w:ascii="Arial" w:eastAsia="Times New Roman" w:hAnsi="Arial" w:cs="Arial"/>
          <w:color w:val="000000"/>
        </w:rPr>
        <w:t xml:space="preserve"> development of adolescent </w:t>
      </w:r>
      <w:r w:rsidRPr="00A57CC8">
        <w:rPr>
          <w:rFonts w:ascii="Arial" w:eastAsia="Times New Roman" w:hAnsi="Arial" w:cs="Arial"/>
          <w:color w:val="000000"/>
        </w:rPr>
        <w:t>identity can be improved through Adolescent Therapeutic Group Therapy, and health education can increase adolescent knowledge about the dangers of drug abuse and free sex. Methods for promoting public mental health, especially for adolescents, can be done by applying Adolescent Therapeutic Group Therapy and health education.</w:t>
      </w:r>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color w:val="000000"/>
        </w:rPr>
        <w:t> </w:t>
      </w:r>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b/>
          <w:bCs/>
          <w:color w:val="000000"/>
        </w:rPr>
        <w:t>Suggestion</w:t>
      </w:r>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color w:val="000000"/>
        </w:rPr>
        <w:t>In an effort to improve the</w:t>
      </w:r>
      <w:r w:rsidR="0051264E">
        <w:rPr>
          <w:rFonts w:ascii="Arial" w:eastAsia="Times New Roman" w:hAnsi="Arial" w:cs="Arial"/>
          <w:color w:val="000000"/>
        </w:rPr>
        <w:t xml:space="preserve"> achievement of adolescent identity, Adolescent</w:t>
      </w:r>
      <w:r w:rsidRPr="00A57CC8">
        <w:rPr>
          <w:rFonts w:ascii="Arial" w:eastAsia="Times New Roman" w:hAnsi="Arial" w:cs="Arial"/>
          <w:color w:val="000000"/>
        </w:rPr>
        <w:t xml:space="preserve"> Therapeutic Group Therapy and Health Education can be applied in educational institutions through collaboration with the student and counseling department (guidance and counseling).</w:t>
      </w:r>
    </w:p>
    <w:p w:rsidR="00A57CC8" w:rsidRPr="00A57CC8" w:rsidRDefault="00A57CC8" w:rsidP="00A57CC8">
      <w:pPr>
        <w:spacing w:after="0" w:line="330" w:lineRule="atLeast"/>
        <w:jc w:val="both"/>
        <w:rPr>
          <w:rFonts w:ascii="Times New Roman" w:eastAsia="Times New Roman" w:hAnsi="Times New Roman" w:cs="Times New Roman"/>
          <w:color w:val="000000"/>
        </w:rPr>
      </w:pPr>
      <w:r w:rsidRPr="00A57CC8">
        <w:rPr>
          <w:rFonts w:ascii="Arial" w:eastAsia="Times New Roman" w:hAnsi="Arial" w:cs="Arial"/>
          <w:color w:val="000000"/>
        </w:rPr>
        <w:t> </w:t>
      </w:r>
    </w:p>
    <w:p w:rsidR="00A57CC8" w:rsidRDefault="00A57CC8" w:rsidP="00A57CC8">
      <w:pPr>
        <w:spacing w:after="0" w:line="330" w:lineRule="atLeast"/>
        <w:rPr>
          <w:rFonts w:ascii="Arial" w:eastAsia="Times New Roman" w:hAnsi="Arial" w:cs="Arial"/>
          <w:b/>
          <w:bCs/>
          <w:color w:val="000000"/>
        </w:rPr>
      </w:pPr>
      <w:r w:rsidRPr="00A57CC8">
        <w:rPr>
          <w:rFonts w:ascii="Arial" w:eastAsia="Times New Roman" w:hAnsi="Arial" w:cs="Arial"/>
          <w:b/>
          <w:bCs/>
          <w:color w:val="000000"/>
        </w:rPr>
        <w:t>REFERENCE</w:t>
      </w:r>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Soetjiningsih</w:t>
      </w:r>
      <w:proofErr w:type="spellEnd"/>
      <w:r>
        <w:rPr>
          <w:rFonts w:ascii="Arial" w:eastAsia="Calibri" w:hAnsi="Arial" w:cs="Arial"/>
          <w:sz w:val="22"/>
          <w:szCs w:val="22"/>
        </w:rPr>
        <w:t>. (20</w:t>
      </w:r>
      <w:r>
        <w:rPr>
          <w:rFonts w:ascii="Arial" w:eastAsia="Calibri" w:hAnsi="Arial" w:cs="Arial"/>
          <w:sz w:val="22"/>
          <w:szCs w:val="22"/>
          <w:lang w:val="en-US"/>
        </w:rPr>
        <w:t>10</w:t>
      </w:r>
      <w:r>
        <w:rPr>
          <w:rFonts w:ascii="Arial" w:eastAsia="Calibri" w:hAnsi="Arial" w:cs="Arial"/>
          <w:sz w:val="22"/>
          <w:szCs w:val="22"/>
        </w:rPr>
        <w:t xml:space="preserve">). </w:t>
      </w:r>
      <w:proofErr w:type="spellStart"/>
      <w:r>
        <w:rPr>
          <w:rFonts w:ascii="Arial" w:eastAsia="Calibri" w:hAnsi="Arial" w:cs="Arial"/>
          <w:i/>
          <w:sz w:val="22"/>
          <w:szCs w:val="22"/>
        </w:rPr>
        <w:t>Tumbuh</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Kembang</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Remaja</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dan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Permasalahannya</w:t>
      </w:r>
      <w:proofErr w:type="spellEnd"/>
      <w:r>
        <w:rPr>
          <w:rFonts w:ascii="Arial" w:eastAsia="Calibri" w:hAnsi="Arial" w:cs="Arial"/>
          <w:sz w:val="22"/>
          <w:szCs w:val="22"/>
        </w:rPr>
        <w:t xml:space="preserve">. </w:t>
      </w:r>
      <w:proofErr w:type="spellStart"/>
      <w:r>
        <w:rPr>
          <w:rFonts w:ascii="Arial" w:eastAsia="Calibri" w:hAnsi="Arial" w:cs="Arial"/>
          <w:sz w:val="22"/>
          <w:szCs w:val="22"/>
        </w:rPr>
        <w:t>Cetakan</w:t>
      </w:r>
      <w:proofErr w:type="spellEnd"/>
      <w:r>
        <w:rPr>
          <w:rFonts w:ascii="Arial" w:eastAsia="Calibri" w:hAnsi="Arial" w:cs="Arial"/>
          <w:sz w:val="22"/>
          <w:szCs w:val="22"/>
        </w:rPr>
        <w:t xml:space="preserve"> </w:t>
      </w:r>
      <w:proofErr w:type="spellStart"/>
      <w:r>
        <w:rPr>
          <w:rFonts w:ascii="Arial" w:eastAsia="Calibri" w:hAnsi="Arial" w:cs="Arial"/>
          <w:sz w:val="22"/>
          <w:szCs w:val="22"/>
        </w:rPr>
        <w:t>Pertama</w:t>
      </w:r>
      <w:proofErr w:type="spellEnd"/>
      <w:r>
        <w:rPr>
          <w:rFonts w:ascii="Arial" w:eastAsia="Calibri" w:hAnsi="Arial" w:cs="Arial"/>
          <w:sz w:val="22"/>
          <w:szCs w:val="22"/>
        </w:rPr>
        <w:t xml:space="preserve">. </w:t>
      </w:r>
      <w:proofErr w:type="spellStart"/>
      <w:r>
        <w:rPr>
          <w:rFonts w:ascii="Arial" w:eastAsia="Calibri" w:hAnsi="Arial" w:cs="Arial"/>
          <w:sz w:val="22"/>
          <w:szCs w:val="22"/>
        </w:rPr>
        <w:t>Sagung</w:t>
      </w:r>
      <w:proofErr w:type="spellEnd"/>
      <w:r>
        <w:rPr>
          <w:rFonts w:ascii="Arial" w:eastAsia="Calibri" w:hAnsi="Arial" w:cs="Arial"/>
          <w:sz w:val="22"/>
          <w:szCs w:val="22"/>
        </w:rPr>
        <w:t xml:space="preserve"> </w:t>
      </w:r>
      <w:proofErr w:type="spellStart"/>
      <w:r>
        <w:rPr>
          <w:rFonts w:ascii="Arial" w:eastAsia="Calibri" w:hAnsi="Arial" w:cs="Arial"/>
          <w:sz w:val="22"/>
          <w:szCs w:val="22"/>
        </w:rPr>
        <w:t>Seto</w:t>
      </w:r>
      <w:proofErr w:type="spellEnd"/>
      <w:r>
        <w:rPr>
          <w:rFonts w:ascii="Arial" w:eastAsia="Calibri" w:hAnsi="Arial" w:cs="Arial"/>
          <w:sz w:val="22"/>
          <w:szCs w:val="22"/>
        </w:rPr>
        <w:t>. Jakarta.</w:t>
      </w:r>
    </w:p>
    <w:p w:rsidR="002F562B" w:rsidRDefault="002F562B" w:rsidP="002F562B">
      <w:pPr>
        <w:pStyle w:val="ListParagraph"/>
        <w:numPr>
          <w:ilvl w:val="0"/>
          <w:numId w:val="2"/>
        </w:numPr>
        <w:spacing w:after="0" w:line="240" w:lineRule="auto"/>
        <w:rPr>
          <w:rFonts w:ascii="Arial" w:hAnsi="Arial" w:cs="Arial"/>
          <w:sz w:val="22"/>
          <w:szCs w:val="22"/>
          <w:lang w:val="en-ID"/>
        </w:rPr>
      </w:pPr>
      <w:proofErr w:type="spellStart"/>
      <w:r>
        <w:rPr>
          <w:rFonts w:ascii="Arial" w:hAnsi="Arial" w:cs="Arial"/>
          <w:sz w:val="22"/>
          <w:szCs w:val="22"/>
          <w:lang w:val="en-ID"/>
        </w:rPr>
        <w:t>Hockenberry</w:t>
      </w:r>
      <w:proofErr w:type="spellEnd"/>
      <w:r>
        <w:rPr>
          <w:rFonts w:ascii="Arial" w:hAnsi="Arial" w:cs="Arial"/>
          <w:sz w:val="22"/>
          <w:szCs w:val="22"/>
          <w:lang w:val="en-ID"/>
        </w:rPr>
        <w:t>, M.J., &amp; Wilson, D</w:t>
      </w:r>
      <w:proofErr w:type="gramStart"/>
      <w:r>
        <w:rPr>
          <w:rFonts w:ascii="Arial" w:hAnsi="Arial" w:cs="Arial"/>
          <w:sz w:val="22"/>
          <w:szCs w:val="22"/>
          <w:lang w:val="en-ID"/>
        </w:rPr>
        <w:t>.(</w:t>
      </w:r>
      <w:proofErr w:type="gramEnd"/>
      <w:r>
        <w:rPr>
          <w:rFonts w:ascii="Arial" w:hAnsi="Arial" w:cs="Arial"/>
          <w:sz w:val="22"/>
          <w:szCs w:val="22"/>
          <w:lang w:val="en-ID"/>
        </w:rPr>
        <w:t xml:space="preserve"> 2007). </w:t>
      </w:r>
      <w:r>
        <w:rPr>
          <w:rFonts w:ascii="Arial" w:hAnsi="Arial" w:cs="Arial"/>
          <w:i/>
          <w:iCs/>
          <w:sz w:val="22"/>
          <w:szCs w:val="22"/>
          <w:lang w:val="en-ID"/>
        </w:rPr>
        <w:t xml:space="preserve">Wong’s </w:t>
      </w:r>
      <w:proofErr w:type="gramStart"/>
      <w:r>
        <w:rPr>
          <w:rFonts w:ascii="Arial" w:hAnsi="Arial" w:cs="Arial"/>
          <w:i/>
          <w:iCs/>
          <w:sz w:val="22"/>
          <w:szCs w:val="22"/>
          <w:lang w:val="en-ID"/>
        </w:rPr>
        <w:t>Nursing</w:t>
      </w:r>
      <w:proofErr w:type="gramEnd"/>
      <w:r>
        <w:rPr>
          <w:rFonts w:ascii="Arial" w:hAnsi="Arial" w:cs="Arial"/>
          <w:i/>
          <w:iCs/>
          <w:sz w:val="22"/>
          <w:szCs w:val="22"/>
          <w:lang w:val="en-ID"/>
        </w:rPr>
        <w:t xml:space="preserve"> Care Of Infants And Children</w:t>
      </w:r>
      <w:r>
        <w:rPr>
          <w:rFonts w:ascii="Arial" w:hAnsi="Arial" w:cs="Arial"/>
          <w:sz w:val="22"/>
          <w:szCs w:val="22"/>
          <w:lang w:val="en-ID"/>
        </w:rPr>
        <w:t xml:space="preserve">. (8 </w:t>
      </w:r>
      <w:proofErr w:type="spellStart"/>
      <w:proofErr w:type="gramStart"/>
      <w:r>
        <w:rPr>
          <w:rFonts w:ascii="Arial" w:hAnsi="Arial" w:cs="Arial"/>
          <w:sz w:val="22"/>
          <w:szCs w:val="22"/>
          <w:lang w:val="en-ID"/>
        </w:rPr>
        <w:t>th</w:t>
      </w:r>
      <w:proofErr w:type="spellEnd"/>
      <w:proofErr w:type="gramEnd"/>
      <w:r>
        <w:rPr>
          <w:rFonts w:ascii="Arial" w:hAnsi="Arial" w:cs="Arial"/>
          <w:sz w:val="22"/>
          <w:szCs w:val="22"/>
          <w:lang w:val="en-ID"/>
        </w:rPr>
        <w:t xml:space="preserve"> </w:t>
      </w:r>
      <w:proofErr w:type="spellStart"/>
      <w:r>
        <w:rPr>
          <w:rFonts w:ascii="Arial" w:hAnsi="Arial" w:cs="Arial"/>
          <w:sz w:val="22"/>
          <w:szCs w:val="22"/>
          <w:lang w:val="en-ID"/>
        </w:rPr>
        <w:t>ed</w:t>
      </w:r>
      <w:proofErr w:type="spellEnd"/>
      <w:r>
        <w:rPr>
          <w:rFonts w:ascii="Arial" w:hAnsi="Arial" w:cs="Arial"/>
          <w:sz w:val="22"/>
          <w:szCs w:val="22"/>
          <w:lang w:val="en-ID"/>
        </w:rPr>
        <w:t xml:space="preserve">). Volume 1. Santa Louis Missouri: Mosby. </w:t>
      </w:r>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Bahari</w:t>
      </w:r>
      <w:proofErr w:type="spellEnd"/>
      <w:r>
        <w:rPr>
          <w:rFonts w:ascii="Arial" w:eastAsia="Calibri" w:hAnsi="Arial" w:cs="Arial"/>
          <w:sz w:val="22"/>
          <w:szCs w:val="22"/>
        </w:rPr>
        <w:t xml:space="preserve">. (2010). </w:t>
      </w:r>
      <w:proofErr w:type="spellStart"/>
      <w:r>
        <w:rPr>
          <w:rFonts w:ascii="Arial" w:eastAsia="Calibri" w:hAnsi="Arial" w:cs="Arial"/>
          <w:i/>
          <w:sz w:val="22"/>
          <w:szCs w:val="22"/>
        </w:rPr>
        <w:t>Pengaruh</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Terapi</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Kelompok</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Terapeutik</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Terhadap</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Perkembangan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Identitas</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Remaja</w:t>
      </w:r>
      <w:proofErr w:type="spellEnd"/>
      <w:r>
        <w:rPr>
          <w:rFonts w:ascii="Arial" w:eastAsia="Calibri" w:hAnsi="Arial" w:cs="Arial"/>
          <w:i/>
          <w:sz w:val="22"/>
          <w:szCs w:val="22"/>
        </w:rPr>
        <w:t xml:space="preserve"> di Kota Malang. </w:t>
      </w:r>
      <w:proofErr w:type="spellStart"/>
      <w:r>
        <w:rPr>
          <w:rFonts w:ascii="Arial" w:eastAsia="Calibri" w:hAnsi="Arial" w:cs="Arial"/>
          <w:i/>
          <w:sz w:val="22"/>
          <w:szCs w:val="22"/>
        </w:rPr>
        <w:t>Tesis</w:t>
      </w:r>
      <w:proofErr w:type="spellEnd"/>
      <w:r>
        <w:rPr>
          <w:rFonts w:ascii="Arial" w:eastAsia="Calibri" w:hAnsi="Arial" w:cs="Arial"/>
          <w:i/>
          <w:sz w:val="22"/>
          <w:szCs w:val="22"/>
        </w:rPr>
        <w:t>. FIK-UI</w:t>
      </w:r>
      <w:r>
        <w:rPr>
          <w:rFonts w:ascii="Arial" w:eastAsia="Calibri" w:hAnsi="Arial" w:cs="Arial"/>
          <w:sz w:val="22"/>
          <w:szCs w:val="22"/>
        </w:rPr>
        <w:t xml:space="preserve">. </w:t>
      </w:r>
      <w:hyperlink r:id="rId9" w:history="1">
        <w:r>
          <w:rPr>
            <w:rStyle w:val="Hyperlink"/>
            <w:rFonts w:ascii="Arial" w:eastAsia="Calibri" w:hAnsi="Arial" w:cs="Arial"/>
            <w:sz w:val="22"/>
            <w:szCs w:val="22"/>
          </w:rPr>
          <w:t>http://lib.ui.ac.id/file?file=digital/137173-T%20Kissa%20Bahari.pdf</w:t>
        </w:r>
      </w:hyperlink>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Papalia</w:t>
      </w:r>
      <w:proofErr w:type="spellEnd"/>
      <w:r>
        <w:rPr>
          <w:rFonts w:ascii="Arial" w:eastAsia="Calibri" w:hAnsi="Arial" w:cs="Arial"/>
          <w:sz w:val="22"/>
          <w:szCs w:val="22"/>
        </w:rPr>
        <w:t xml:space="preserve">, D.E., &amp; Feldman, R.D. (2014). </w:t>
      </w:r>
      <w:proofErr w:type="spellStart"/>
      <w:r>
        <w:rPr>
          <w:rFonts w:ascii="Arial" w:eastAsia="Calibri" w:hAnsi="Arial" w:cs="Arial"/>
          <w:i/>
          <w:sz w:val="22"/>
          <w:szCs w:val="22"/>
        </w:rPr>
        <w:t>Menyelami</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Perkembangan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Manusia</w:t>
      </w:r>
      <w:proofErr w:type="spellEnd"/>
      <w:r>
        <w:rPr>
          <w:rFonts w:ascii="Arial" w:eastAsia="Calibri" w:hAnsi="Arial" w:cs="Arial"/>
          <w:sz w:val="22"/>
          <w:szCs w:val="22"/>
        </w:rPr>
        <w:t xml:space="preserve">. </w:t>
      </w:r>
      <w:proofErr w:type="spellStart"/>
      <w:r>
        <w:rPr>
          <w:rFonts w:ascii="Arial" w:eastAsia="Calibri" w:hAnsi="Arial" w:cs="Arial"/>
          <w:sz w:val="22"/>
          <w:szCs w:val="22"/>
        </w:rPr>
        <w:t>Edisi</w:t>
      </w:r>
      <w:proofErr w:type="spellEnd"/>
      <w:r>
        <w:rPr>
          <w:rFonts w:ascii="Arial" w:eastAsia="Calibri" w:hAnsi="Arial" w:cs="Arial"/>
          <w:sz w:val="22"/>
          <w:szCs w:val="22"/>
        </w:rPr>
        <w:t xml:space="preserve"> 12. </w:t>
      </w:r>
      <w:proofErr w:type="spellStart"/>
      <w:r>
        <w:rPr>
          <w:rFonts w:ascii="Arial" w:eastAsia="Calibri" w:hAnsi="Arial" w:cs="Arial"/>
          <w:sz w:val="22"/>
          <w:szCs w:val="22"/>
        </w:rPr>
        <w:t>Buku</w:t>
      </w:r>
      <w:proofErr w:type="spellEnd"/>
      <w:r>
        <w:rPr>
          <w:rFonts w:ascii="Arial" w:eastAsia="Calibri" w:hAnsi="Arial" w:cs="Arial"/>
          <w:sz w:val="22"/>
          <w:szCs w:val="22"/>
        </w:rPr>
        <w:t xml:space="preserve"> 2. Jakarta. </w:t>
      </w:r>
      <w:proofErr w:type="spellStart"/>
      <w:r>
        <w:rPr>
          <w:rFonts w:ascii="Arial" w:eastAsia="Calibri" w:hAnsi="Arial" w:cs="Arial"/>
          <w:sz w:val="22"/>
          <w:szCs w:val="22"/>
        </w:rPr>
        <w:t>Salemba</w:t>
      </w:r>
      <w:proofErr w:type="spellEnd"/>
      <w:r>
        <w:rPr>
          <w:rFonts w:ascii="Arial" w:eastAsia="Calibri" w:hAnsi="Arial" w:cs="Arial"/>
          <w:sz w:val="22"/>
          <w:szCs w:val="22"/>
        </w:rPr>
        <w:t xml:space="preserve"> </w:t>
      </w:r>
      <w:proofErr w:type="spellStart"/>
      <w:r>
        <w:rPr>
          <w:rFonts w:ascii="Arial" w:eastAsia="Calibri" w:hAnsi="Arial" w:cs="Arial"/>
          <w:sz w:val="22"/>
          <w:szCs w:val="22"/>
        </w:rPr>
        <w:t>Humanika</w:t>
      </w:r>
      <w:proofErr w:type="spellEnd"/>
      <w:r>
        <w:rPr>
          <w:rFonts w:ascii="Arial" w:eastAsia="Calibri" w:hAnsi="Arial" w:cs="Arial"/>
          <w:sz w:val="22"/>
          <w:szCs w:val="22"/>
        </w:rPr>
        <w:t>.</w:t>
      </w:r>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Serafini</w:t>
      </w:r>
      <w:proofErr w:type="spellEnd"/>
      <w:r>
        <w:rPr>
          <w:rFonts w:ascii="Arial" w:eastAsia="Calibri" w:hAnsi="Arial" w:cs="Arial"/>
          <w:sz w:val="22"/>
          <w:szCs w:val="22"/>
        </w:rPr>
        <w:t xml:space="preserve">, T.E., &amp; Adam, G.R. (2002). </w:t>
      </w:r>
      <w:r>
        <w:rPr>
          <w:rFonts w:ascii="Arial" w:eastAsia="Calibri" w:hAnsi="Arial" w:cs="Arial"/>
          <w:i/>
          <w:sz w:val="22"/>
          <w:szCs w:val="22"/>
        </w:rPr>
        <w:t>Functions of Identity: Scale Construction and Validation</w:t>
      </w:r>
      <w:r>
        <w:rPr>
          <w:rFonts w:ascii="Arial" w:eastAsia="Calibri" w:hAnsi="Arial" w:cs="Arial"/>
          <w:sz w:val="22"/>
          <w:szCs w:val="22"/>
        </w:rPr>
        <w:t>. Identity: An International Journal of Theory and Research, 2(4), p. 363-391.</w:t>
      </w:r>
      <w:hyperlink r:id="rId10" w:history="1">
        <w:r>
          <w:rPr>
            <w:rStyle w:val="Hyperlink"/>
            <w:rFonts w:ascii="Arial" w:eastAsia="Calibri" w:hAnsi="Arial" w:cs="Arial"/>
            <w:sz w:val="22"/>
            <w:szCs w:val="22"/>
          </w:rPr>
          <w:t>https://www.researchgate.net/publication/247502563_Functions_of_Identity_Scale_Construction_and_Validation</w:t>
        </w:r>
      </w:hyperlink>
    </w:p>
    <w:p w:rsidR="002F562B" w:rsidRDefault="002F562B" w:rsidP="002F562B">
      <w:pPr>
        <w:pStyle w:val="ListParagraph"/>
        <w:numPr>
          <w:ilvl w:val="0"/>
          <w:numId w:val="2"/>
        </w:numPr>
        <w:spacing w:line="240" w:lineRule="auto"/>
        <w:jc w:val="both"/>
        <w:rPr>
          <w:rFonts w:ascii="Arial" w:eastAsia="Calibri" w:hAnsi="Arial" w:cs="Arial"/>
          <w:sz w:val="22"/>
          <w:szCs w:val="22"/>
        </w:rPr>
      </w:pPr>
      <w:r>
        <w:rPr>
          <w:rFonts w:ascii="Arial" w:eastAsia="Calibri" w:hAnsi="Arial" w:cs="Arial"/>
          <w:sz w:val="22"/>
          <w:szCs w:val="22"/>
        </w:rPr>
        <w:t xml:space="preserve">IDAI. (2009). </w:t>
      </w:r>
      <w:r>
        <w:rPr>
          <w:rFonts w:ascii="Arial" w:eastAsia="Calibri" w:hAnsi="Arial" w:cs="Arial"/>
          <w:i/>
          <w:sz w:val="22"/>
          <w:szCs w:val="22"/>
        </w:rPr>
        <w:t>Overview Adolescent Health Problems and Services</w:t>
      </w:r>
      <w:r>
        <w:rPr>
          <w:rFonts w:ascii="Arial" w:eastAsia="Calibri" w:hAnsi="Arial" w:cs="Arial"/>
          <w:sz w:val="22"/>
          <w:szCs w:val="22"/>
        </w:rPr>
        <w:t xml:space="preserve">. </w:t>
      </w:r>
      <w:hyperlink r:id="rId11" w:history="1">
        <w:r>
          <w:rPr>
            <w:rStyle w:val="Hyperlink"/>
            <w:rFonts w:ascii="Arial" w:eastAsia="Calibri" w:hAnsi="Arial" w:cs="Arial"/>
            <w:sz w:val="22"/>
            <w:szCs w:val="22"/>
          </w:rPr>
          <w:t>http://www.idai.or.id/remaja/artikel.asp?q=200994155149</w:t>
        </w:r>
      </w:hyperlink>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Susanti</w:t>
      </w:r>
      <w:proofErr w:type="spellEnd"/>
      <w:r>
        <w:rPr>
          <w:rFonts w:ascii="Arial" w:eastAsia="Calibri" w:hAnsi="Arial" w:cs="Arial"/>
          <w:sz w:val="22"/>
          <w:szCs w:val="22"/>
        </w:rPr>
        <w:t xml:space="preserve">, I., &amp; </w:t>
      </w:r>
      <w:proofErr w:type="spellStart"/>
      <w:r>
        <w:rPr>
          <w:rFonts w:ascii="Arial" w:eastAsia="Calibri" w:hAnsi="Arial" w:cs="Arial"/>
          <w:sz w:val="22"/>
          <w:szCs w:val="22"/>
        </w:rPr>
        <w:t>Handoyo</w:t>
      </w:r>
      <w:proofErr w:type="spellEnd"/>
      <w:r>
        <w:rPr>
          <w:rFonts w:ascii="Arial" w:eastAsia="Calibri" w:hAnsi="Arial" w:cs="Arial"/>
          <w:sz w:val="22"/>
          <w:szCs w:val="22"/>
        </w:rPr>
        <w:t xml:space="preserve">, P. (2015). </w:t>
      </w:r>
      <w:proofErr w:type="spellStart"/>
      <w:r>
        <w:rPr>
          <w:rFonts w:ascii="Arial" w:eastAsia="Calibri" w:hAnsi="Arial" w:cs="Arial"/>
          <w:i/>
          <w:sz w:val="22"/>
          <w:szCs w:val="22"/>
        </w:rPr>
        <w:t>Perilaku</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Menyimpang</w:t>
      </w:r>
      <w:proofErr w:type="spellEnd"/>
      <w:r>
        <w:rPr>
          <w:rFonts w:ascii="Arial" w:eastAsia="Calibri" w:hAnsi="Arial" w:cs="Arial"/>
          <w:i/>
          <w:sz w:val="22"/>
          <w:szCs w:val="22"/>
        </w:rPr>
        <w:t xml:space="preserve"> di </w:t>
      </w:r>
      <w:proofErr w:type="spellStart"/>
      <w:r>
        <w:rPr>
          <w:rFonts w:ascii="Arial" w:eastAsia="Calibri" w:hAnsi="Arial" w:cs="Arial"/>
          <w:i/>
          <w:sz w:val="22"/>
          <w:szCs w:val="22"/>
        </w:rPr>
        <w:t>Kalangan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Remaja</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Pada</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Masyarakat</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Karangmojo</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Plandaan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Jombang</w:t>
      </w:r>
      <w:proofErr w:type="spellEnd"/>
      <w:r>
        <w:rPr>
          <w:rFonts w:ascii="Arial" w:eastAsia="Calibri" w:hAnsi="Arial" w:cs="Arial"/>
          <w:sz w:val="22"/>
          <w:szCs w:val="22"/>
        </w:rPr>
        <w:t xml:space="preserve">. </w:t>
      </w:r>
      <w:proofErr w:type="spellStart"/>
      <w:r>
        <w:rPr>
          <w:rFonts w:ascii="Arial" w:eastAsia="Calibri" w:hAnsi="Arial" w:cs="Arial"/>
          <w:sz w:val="22"/>
          <w:szCs w:val="22"/>
        </w:rPr>
        <w:t>Jurnal</w:t>
      </w:r>
      <w:proofErr w:type="spellEnd"/>
      <w:r>
        <w:rPr>
          <w:rFonts w:ascii="Arial" w:eastAsia="Calibri" w:hAnsi="Arial" w:cs="Arial"/>
          <w:sz w:val="22"/>
          <w:szCs w:val="22"/>
        </w:rPr>
        <w:t xml:space="preserve"> </w:t>
      </w:r>
      <w:proofErr w:type="spellStart"/>
      <w:r>
        <w:rPr>
          <w:rFonts w:ascii="Arial" w:eastAsia="Calibri" w:hAnsi="Arial" w:cs="Arial"/>
          <w:sz w:val="22"/>
          <w:szCs w:val="22"/>
        </w:rPr>
        <w:t>Paradigma</w:t>
      </w:r>
      <w:proofErr w:type="spellEnd"/>
      <w:r>
        <w:rPr>
          <w:rFonts w:ascii="Arial" w:eastAsia="Calibri" w:hAnsi="Arial" w:cs="Arial"/>
          <w:sz w:val="22"/>
          <w:szCs w:val="22"/>
        </w:rPr>
        <w:t xml:space="preserve">. Vol. 03, </w:t>
      </w:r>
      <w:proofErr w:type="spellStart"/>
      <w:r>
        <w:rPr>
          <w:rFonts w:ascii="Arial" w:eastAsia="Calibri" w:hAnsi="Arial" w:cs="Arial"/>
          <w:sz w:val="22"/>
          <w:szCs w:val="22"/>
        </w:rPr>
        <w:t>Nomor</w:t>
      </w:r>
      <w:proofErr w:type="spellEnd"/>
      <w:r>
        <w:rPr>
          <w:rFonts w:ascii="Arial" w:eastAsia="Calibri" w:hAnsi="Arial" w:cs="Arial"/>
          <w:sz w:val="22"/>
          <w:szCs w:val="22"/>
        </w:rPr>
        <w:t xml:space="preserve"> 02. </w:t>
      </w:r>
      <w:hyperlink r:id="rId12" w:history="1">
        <w:r>
          <w:rPr>
            <w:rStyle w:val="Hyperlink"/>
            <w:rFonts w:ascii="Arial" w:eastAsia="Calibri" w:hAnsi="Arial" w:cs="Arial"/>
            <w:sz w:val="22"/>
            <w:szCs w:val="22"/>
          </w:rPr>
          <w:t>https://media.neliti.com/media/publications/251546-perilaku-menyimpang-dikalangan-remaja-pa-72979f33.pdf</w:t>
        </w:r>
      </w:hyperlink>
      <w:r>
        <w:rPr>
          <w:rFonts w:ascii="Arial" w:eastAsia="Calibri" w:hAnsi="Arial" w:cs="Arial"/>
          <w:sz w:val="22"/>
          <w:szCs w:val="22"/>
        </w:rPr>
        <w:t>.</w:t>
      </w:r>
    </w:p>
    <w:p w:rsidR="002F562B" w:rsidRDefault="002F562B" w:rsidP="002F562B">
      <w:pPr>
        <w:pStyle w:val="ListParagraph"/>
        <w:numPr>
          <w:ilvl w:val="0"/>
          <w:numId w:val="2"/>
        </w:numPr>
        <w:spacing w:line="240" w:lineRule="auto"/>
        <w:jc w:val="both"/>
        <w:rPr>
          <w:rFonts w:ascii="Arial" w:eastAsia="Calibri" w:hAnsi="Arial" w:cs="Arial"/>
          <w:sz w:val="22"/>
          <w:szCs w:val="22"/>
        </w:rPr>
      </w:pPr>
      <w:r>
        <w:rPr>
          <w:rFonts w:ascii="Arial" w:eastAsia="Calibri" w:hAnsi="Arial" w:cs="Arial"/>
          <w:sz w:val="22"/>
          <w:szCs w:val="22"/>
        </w:rPr>
        <w:t xml:space="preserve">World Health Organization. (2018).  </w:t>
      </w:r>
      <w:hyperlink r:id="rId13" w:history="1">
        <w:r>
          <w:rPr>
            <w:rStyle w:val="Hyperlink"/>
            <w:rFonts w:ascii="Arial" w:eastAsia="Calibri" w:hAnsi="Arial" w:cs="Arial"/>
            <w:sz w:val="22"/>
            <w:szCs w:val="22"/>
          </w:rPr>
          <w:t>http://www.who.int/en/news-room/fact-sheets/detail/adolescents-health-risks-and-solutions</w:t>
        </w:r>
      </w:hyperlink>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Suwarni</w:t>
      </w:r>
      <w:proofErr w:type="spellEnd"/>
      <w:r>
        <w:rPr>
          <w:rFonts w:ascii="Arial" w:eastAsia="Calibri" w:hAnsi="Arial" w:cs="Arial"/>
          <w:sz w:val="22"/>
          <w:szCs w:val="22"/>
        </w:rPr>
        <w:t xml:space="preserve">, L., &amp; </w:t>
      </w:r>
      <w:proofErr w:type="spellStart"/>
      <w:r>
        <w:rPr>
          <w:rFonts w:ascii="Arial" w:eastAsia="Calibri" w:hAnsi="Arial" w:cs="Arial"/>
          <w:sz w:val="22"/>
          <w:szCs w:val="22"/>
        </w:rPr>
        <w:t>Selviana</w:t>
      </w:r>
      <w:proofErr w:type="spellEnd"/>
      <w:r>
        <w:rPr>
          <w:rFonts w:ascii="Arial" w:eastAsia="Calibri" w:hAnsi="Arial" w:cs="Arial"/>
          <w:sz w:val="22"/>
          <w:szCs w:val="22"/>
        </w:rPr>
        <w:t xml:space="preserve">. (2015). </w:t>
      </w:r>
      <w:proofErr w:type="spellStart"/>
      <w:r>
        <w:rPr>
          <w:rFonts w:ascii="Arial" w:eastAsia="Calibri" w:hAnsi="Arial" w:cs="Arial"/>
          <w:i/>
          <w:sz w:val="22"/>
          <w:szCs w:val="22"/>
        </w:rPr>
        <w:t>Inisiasi</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Seks</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Pranikah</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Remaja</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dan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Faktor</w:t>
      </w:r>
      <w:proofErr w:type="spellEnd"/>
      <w:r>
        <w:rPr>
          <w:rFonts w:ascii="Arial" w:eastAsia="Calibri" w:hAnsi="Arial" w:cs="Arial"/>
          <w:i/>
          <w:sz w:val="22"/>
          <w:szCs w:val="22"/>
        </w:rPr>
        <w:t xml:space="preserve"> yang </w:t>
      </w:r>
      <w:proofErr w:type="spellStart"/>
      <w:r>
        <w:rPr>
          <w:rFonts w:ascii="Arial" w:eastAsia="Calibri" w:hAnsi="Arial" w:cs="Arial"/>
          <w:i/>
          <w:sz w:val="22"/>
          <w:szCs w:val="22"/>
        </w:rPr>
        <w:t>Mempengaruhi</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Jurnal</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Kesehatan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Masyarakat</w:t>
      </w:r>
      <w:proofErr w:type="spellEnd"/>
      <w:r>
        <w:rPr>
          <w:rFonts w:ascii="Arial" w:eastAsia="Calibri" w:hAnsi="Arial" w:cs="Arial"/>
          <w:sz w:val="22"/>
          <w:szCs w:val="22"/>
        </w:rPr>
        <w:t xml:space="preserve">. </w:t>
      </w:r>
      <w:proofErr w:type="spellStart"/>
      <w:r>
        <w:rPr>
          <w:rFonts w:ascii="Arial" w:eastAsia="Calibri" w:hAnsi="Arial" w:cs="Arial"/>
          <w:sz w:val="22"/>
          <w:szCs w:val="22"/>
        </w:rPr>
        <w:t>Kemas</w:t>
      </w:r>
      <w:proofErr w:type="spellEnd"/>
      <w:r>
        <w:rPr>
          <w:rFonts w:ascii="Arial" w:eastAsia="Calibri" w:hAnsi="Arial" w:cs="Arial"/>
          <w:sz w:val="22"/>
          <w:szCs w:val="22"/>
        </w:rPr>
        <w:t xml:space="preserve"> 10(2) (2015) 169-177. </w:t>
      </w:r>
      <w:hyperlink r:id="rId14" w:history="1">
        <w:r>
          <w:rPr>
            <w:rStyle w:val="Hyperlink"/>
            <w:rFonts w:ascii="Arial" w:eastAsia="Calibri" w:hAnsi="Arial" w:cs="Arial"/>
            <w:sz w:val="22"/>
            <w:szCs w:val="22"/>
          </w:rPr>
          <w:t>http://journal.unnes.ac.id/nju/index.php/kemas</w:t>
        </w:r>
      </w:hyperlink>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lastRenderedPageBreak/>
        <w:t>Pawestri</w:t>
      </w:r>
      <w:proofErr w:type="spellEnd"/>
      <w:r>
        <w:rPr>
          <w:rFonts w:ascii="Arial" w:eastAsia="Calibri" w:hAnsi="Arial" w:cs="Arial"/>
          <w:sz w:val="22"/>
          <w:szCs w:val="22"/>
        </w:rPr>
        <w:t xml:space="preserve">, </w:t>
      </w:r>
      <w:proofErr w:type="spellStart"/>
      <w:r>
        <w:rPr>
          <w:rFonts w:ascii="Arial" w:eastAsia="Calibri" w:hAnsi="Arial" w:cs="Arial"/>
          <w:sz w:val="22"/>
          <w:szCs w:val="22"/>
        </w:rPr>
        <w:t>Wardani</w:t>
      </w:r>
      <w:proofErr w:type="spellEnd"/>
      <w:r>
        <w:rPr>
          <w:rFonts w:ascii="Arial" w:eastAsia="Calibri" w:hAnsi="Arial" w:cs="Arial"/>
          <w:sz w:val="22"/>
          <w:szCs w:val="22"/>
        </w:rPr>
        <w:t xml:space="preserve">, R.S., &amp; </w:t>
      </w:r>
      <w:proofErr w:type="spellStart"/>
      <w:r>
        <w:rPr>
          <w:rFonts w:ascii="Arial" w:eastAsia="Calibri" w:hAnsi="Arial" w:cs="Arial"/>
          <w:sz w:val="22"/>
          <w:szCs w:val="22"/>
        </w:rPr>
        <w:t>Sonna</w:t>
      </w:r>
      <w:proofErr w:type="spellEnd"/>
      <w:r>
        <w:rPr>
          <w:rFonts w:ascii="Arial" w:eastAsia="Calibri" w:hAnsi="Arial" w:cs="Arial"/>
          <w:sz w:val="22"/>
          <w:szCs w:val="22"/>
        </w:rPr>
        <w:t xml:space="preserve"> (2013). </w:t>
      </w:r>
      <w:proofErr w:type="spellStart"/>
      <w:r>
        <w:rPr>
          <w:rFonts w:ascii="Arial" w:eastAsia="Calibri" w:hAnsi="Arial" w:cs="Arial"/>
          <w:i/>
          <w:sz w:val="22"/>
          <w:szCs w:val="22"/>
        </w:rPr>
        <w:t>Pengetahuan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Sikap</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dan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Perilaku</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Remaja</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tentang</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Seks</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Pranikah</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Jurnal</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Keperawatan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Maternitas</w:t>
      </w:r>
      <w:proofErr w:type="spellEnd"/>
      <w:r>
        <w:rPr>
          <w:rFonts w:ascii="Arial" w:eastAsia="Calibri" w:hAnsi="Arial" w:cs="Arial"/>
          <w:sz w:val="22"/>
          <w:szCs w:val="22"/>
        </w:rPr>
        <w:t>. Volume 1, No.1, Mei 2013; 46-54</w:t>
      </w:r>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Muktiningrum</w:t>
      </w:r>
      <w:proofErr w:type="spellEnd"/>
      <w:r>
        <w:rPr>
          <w:rFonts w:ascii="Arial" w:eastAsia="Calibri" w:hAnsi="Arial" w:cs="Arial"/>
          <w:sz w:val="22"/>
          <w:szCs w:val="22"/>
        </w:rPr>
        <w:t xml:space="preserve">, T., &amp; </w:t>
      </w:r>
      <w:proofErr w:type="spellStart"/>
      <w:r>
        <w:rPr>
          <w:rFonts w:ascii="Arial" w:eastAsia="Calibri" w:hAnsi="Arial" w:cs="Arial"/>
          <w:sz w:val="22"/>
          <w:szCs w:val="22"/>
        </w:rPr>
        <w:t>Budiarti</w:t>
      </w:r>
      <w:proofErr w:type="spellEnd"/>
      <w:r>
        <w:rPr>
          <w:rFonts w:ascii="Arial" w:eastAsia="Calibri" w:hAnsi="Arial" w:cs="Arial"/>
          <w:sz w:val="22"/>
          <w:szCs w:val="22"/>
        </w:rPr>
        <w:t xml:space="preserve">, T. (2014). </w:t>
      </w:r>
      <w:proofErr w:type="spellStart"/>
      <w:r>
        <w:rPr>
          <w:rFonts w:ascii="Arial" w:eastAsia="Calibri" w:hAnsi="Arial" w:cs="Arial"/>
          <w:i/>
          <w:sz w:val="22"/>
          <w:szCs w:val="22"/>
        </w:rPr>
        <w:t>Pengetahuan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dan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Sikap</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Terhadap</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Aktivitas</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Seksual</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Pranikah</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Remaja</w:t>
      </w:r>
      <w:proofErr w:type="spellEnd"/>
      <w:r>
        <w:rPr>
          <w:rFonts w:ascii="Arial" w:eastAsia="Calibri" w:hAnsi="Arial" w:cs="Arial"/>
          <w:i/>
          <w:sz w:val="22"/>
          <w:szCs w:val="22"/>
        </w:rPr>
        <w:t xml:space="preserve"> SMP </w:t>
      </w:r>
      <w:proofErr w:type="spellStart"/>
      <w:r>
        <w:rPr>
          <w:rFonts w:ascii="Arial" w:eastAsia="Calibri" w:hAnsi="Arial" w:cs="Arial"/>
          <w:i/>
          <w:sz w:val="22"/>
          <w:szCs w:val="22"/>
        </w:rPr>
        <w:t>Negeri</w:t>
      </w:r>
      <w:proofErr w:type="spellEnd"/>
      <w:r>
        <w:rPr>
          <w:rFonts w:ascii="Arial" w:eastAsia="Calibri" w:hAnsi="Arial" w:cs="Arial"/>
          <w:i/>
          <w:sz w:val="22"/>
          <w:szCs w:val="22"/>
        </w:rPr>
        <w:t xml:space="preserve"> di Jakarta </w:t>
      </w:r>
      <w:proofErr w:type="spellStart"/>
      <w:r>
        <w:rPr>
          <w:rFonts w:ascii="Arial" w:eastAsia="Calibri" w:hAnsi="Arial" w:cs="Arial"/>
          <w:i/>
          <w:sz w:val="22"/>
          <w:szCs w:val="22"/>
        </w:rPr>
        <w:t>Timur</w:t>
      </w:r>
      <w:proofErr w:type="spellEnd"/>
      <w:r>
        <w:rPr>
          <w:rFonts w:ascii="Arial" w:eastAsia="Calibri" w:hAnsi="Arial" w:cs="Arial"/>
          <w:sz w:val="22"/>
          <w:szCs w:val="22"/>
        </w:rPr>
        <w:t xml:space="preserve">. </w:t>
      </w:r>
      <w:proofErr w:type="spellStart"/>
      <w:r>
        <w:rPr>
          <w:rFonts w:ascii="Arial" w:eastAsia="Calibri" w:hAnsi="Arial" w:cs="Arial"/>
          <w:sz w:val="22"/>
          <w:szCs w:val="22"/>
        </w:rPr>
        <w:t>Tesis</w:t>
      </w:r>
      <w:proofErr w:type="spellEnd"/>
      <w:r>
        <w:rPr>
          <w:rFonts w:ascii="Arial" w:eastAsia="Calibri" w:hAnsi="Arial" w:cs="Arial"/>
          <w:sz w:val="22"/>
          <w:szCs w:val="22"/>
        </w:rPr>
        <w:t xml:space="preserve">. FIK-UI. </w:t>
      </w:r>
      <w:hyperlink r:id="rId15" w:history="1">
        <w:r>
          <w:rPr>
            <w:rStyle w:val="Hyperlink"/>
            <w:rFonts w:ascii="Arial" w:eastAsia="Calibri" w:hAnsi="Arial" w:cs="Arial"/>
            <w:sz w:val="22"/>
            <w:szCs w:val="22"/>
          </w:rPr>
          <w:t>http://lib.ui.ac.id/naskahringkas/2016-10//S56553-Tridela%20Muktiningrum</w:t>
        </w:r>
      </w:hyperlink>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Ananti</w:t>
      </w:r>
      <w:proofErr w:type="spellEnd"/>
      <w:r>
        <w:rPr>
          <w:rFonts w:ascii="Arial" w:eastAsia="Calibri" w:hAnsi="Arial" w:cs="Arial"/>
          <w:sz w:val="22"/>
          <w:szCs w:val="22"/>
        </w:rPr>
        <w:t xml:space="preserve">, Y. &amp; </w:t>
      </w:r>
      <w:proofErr w:type="spellStart"/>
      <w:r>
        <w:rPr>
          <w:rFonts w:ascii="Arial" w:eastAsia="Calibri" w:hAnsi="Arial" w:cs="Arial"/>
          <w:sz w:val="22"/>
          <w:szCs w:val="22"/>
        </w:rPr>
        <w:t>Ernawati</w:t>
      </w:r>
      <w:proofErr w:type="spellEnd"/>
      <w:r>
        <w:rPr>
          <w:rFonts w:ascii="Arial" w:eastAsia="Calibri" w:hAnsi="Arial" w:cs="Arial"/>
          <w:sz w:val="22"/>
          <w:szCs w:val="22"/>
        </w:rPr>
        <w:t xml:space="preserve">, E. (2017). </w:t>
      </w:r>
      <w:proofErr w:type="spellStart"/>
      <w:r>
        <w:rPr>
          <w:rFonts w:ascii="Arial" w:eastAsia="Calibri" w:hAnsi="Arial" w:cs="Arial"/>
          <w:i/>
          <w:sz w:val="22"/>
          <w:szCs w:val="22"/>
        </w:rPr>
        <w:t>Perilaku</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Seks</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Pranikah</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Pada</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Remaja</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Sebagai</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Dampak</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Konsumsi</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Minuman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Beralkohol</w:t>
      </w:r>
      <w:proofErr w:type="spellEnd"/>
      <w:r>
        <w:rPr>
          <w:rFonts w:ascii="Arial" w:eastAsia="Calibri" w:hAnsi="Arial" w:cs="Arial"/>
          <w:sz w:val="22"/>
          <w:szCs w:val="22"/>
        </w:rPr>
        <w:t xml:space="preserve">. 26 </w:t>
      </w:r>
      <w:proofErr w:type="spellStart"/>
      <w:r>
        <w:rPr>
          <w:rFonts w:ascii="Arial" w:eastAsia="Calibri" w:hAnsi="Arial" w:cs="Arial"/>
          <w:sz w:val="22"/>
          <w:szCs w:val="22"/>
        </w:rPr>
        <w:t>Januari</w:t>
      </w:r>
      <w:proofErr w:type="spellEnd"/>
      <w:r>
        <w:rPr>
          <w:rFonts w:ascii="Arial" w:eastAsia="Calibri" w:hAnsi="Arial" w:cs="Arial"/>
          <w:sz w:val="22"/>
          <w:szCs w:val="22"/>
        </w:rPr>
        <w:t xml:space="preserve"> 2017. ISBN:978-979-3812-41-0. </w:t>
      </w:r>
      <w:hyperlink r:id="rId16" w:history="1">
        <w:r>
          <w:rPr>
            <w:rStyle w:val="Hyperlink"/>
            <w:rFonts w:ascii="Arial" w:eastAsia="Calibri" w:hAnsi="Arial" w:cs="Arial"/>
            <w:color w:val="000000" w:themeColor="text1"/>
            <w:sz w:val="22"/>
            <w:szCs w:val="22"/>
          </w:rPr>
          <w:t>http://eprints.uad.ac.id/5392/1/PERILAKU%20SEKS%20PRANIKAH%20PADA%20REMAJA%20SEBAGAI%20DAMPAK%20KONSUMSI%20MINUMAN%20BERALKOHOL.pdf</w:t>
        </w:r>
      </w:hyperlink>
    </w:p>
    <w:p w:rsidR="002F562B" w:rsidRDefault="002F562B" w:rsidP="002F562B">
      <w:pPr>
        <w:pStyle w:val="ListParagraph"/>
        <w:numPr>
          <w:ilvl w:val="0"/>
          <w:numId w:val="2"/>
        </w:numPr>
        <w:spacing w:after="0" w:line="240" w:lineRule="auto"/>
        <w:rPr>
          <w:rFonts w:ascii="Arial" w:hAnsi="Arial" w:cs="Arial"/>
          <w:sz w:val="22"/>
          <w:szCs w:val="22"/>
          <w:lang w:val="en-ID"/>
        </w:rPr>
      </w:pPr>
      <w:proofErr w:type="spellStart"/>
      <w:r>
        <w:rPr>
          <w:rFonts w:ascii="Arial" w:hAnsi="Arial" w:cs="Arial"/>
          <w:bCs/>
          <w:sz w:val="22"/>
          <w:szCs w:val="22"/>
        </w:rPr>
        <w:t>Hingson</w:t>
      </w:r>
      <w:proofErr w:type="spellEnd"/>
      <w:r>
        <w:rPr>
          <w:rFonts w:ascii="Arial" w:hAnsi="Arial" w:cs="Arial"/>
          <w:bCs/>
          <w:sz w:val="22"/>
          <w:szCs w:val="22"/>
        </w:rPr>
        <w:t xml:space="preserve">, R.W., </w:t>
      </w:r>
      <w:proofErr w:type="spellStart"/>
      <w:r>
        <w:rPr>
          <w:rFonts w:ascii="Arial" w:hAnsi="Arial" w:cs="Arial"/>
          <w:bCs/>
          <w:sz w:val="22"/>
          <w:szCs w:val="22"/>
        </w:rPr>
        <w:t>Heeren</w:t>
      </w:r>
      <w:proofErr w:type="spellEnd"/>
      <w:r>
        <w:rPr>
          <w:rFonts w:ascii="Arial" w:hAnsi="Arial" w:cs="Arial"/>
          <w:bCs/>
          <w:sz w:val="22"/>
          <w:szCs w:val="22"/>
        </w:rPr>
        <w:t xml:space="preserve">, T., Winter, M.R. (2006). </w:t>
      </w:r>
      <w:r>
        <w:rPr>
          <w:rFonts w:ascii="Arial" w:hAnsi="Arial" w:cs="Arial"/>
          <w:bCs/>
          <w:i/>
          <w:iCs/>
          <w:sz w:val="22"/>
          <w:szCs w:val="22"/>
        </w:rPr>
        <w:t>Age at drinking onset and alcohol dependence: age at onset, duration, and severity</w:t>
      </w:r>
      <w:r>
        <w:rPr>
          <w:rFonts w:ascii="Arial" w:hAnsi="Arial" w:cs="Arial"/>
          <w:bCs/>
          <w:sz w:val="22"/>
          <w:szCs w:val="22"/>
        </w:rPr>
        <w:t xml:space="preserve">. Archives of Pediatrics and Adolescent Medicine </w:t>
      </w:r>
      <w:r>
        <w:rPr>
          <w:rFonts w:ascii="Arial" w:hAnsi="Arial" w:cs="Arial"/>
          <w:color w:val="000000"/>
          <w:sz w:val="22"/>
          <w:szCs w:val="22"/>
          <w:shd w:val="clear" w:color="auto" w:fill="FFFFFF"/>
          <w:lang w:val="en-ID"/>
        </w:rPr>
        <w:t>Jul;160(7):739-46.</w:t>
      </w:r>
    </w:p>
    <w:p w:rsidR="002F562B" w:rsidRDefault="002F562B" w:rsidP="002F562B">
      <w:pPr>
        <w:pStyle w:val="ListParagraph"/>
        <w:numPr>
          <w:ilvl w:val="0"/>
          <w:numId w:val="2"/>
        </w:numPr>
        <w:spacing w:after="0" w:line="240" w:lineRule="auto"/>
        <w:rPr>
          <w:rFonts w:ascii="Arial" w:hAnsi="Arial" w:cs="Arial"/>
          <w:sz w:val="22"/>
          <w:szCs w:val="22"/>
        </w:rPr>
      </w:pPr>
      <w:r>
        <w:rPr>
          <w:rFonts w:ascii="Arial" w:hAnsi="Arial" w:cs="Arial"/>
          <w:bCs/>
          <w:sz w:val="22"/>
          <w:szCs w:val="22"/>
          <w:lang w:val="en-US"/>
        </w:rPr>
        <w:t xml:space="preserve">Sindonews.com. (2017). </w:t>
      </w:r>
      <w:r>
        <w:rPr>
          <w:rFonts w:ascii="Arial" w:hAnsi="Arial" w:cs="Arial"/>
          <w:bCs/>
          <w:i/>
          <w:iCs/>
          <w:sz w:val="22"/>
          <w:szCs w:val="22"/>
          <w:lang w:val="en-US"/>
        </w:rPr>
        <w:t xml:space="preserve">40% </w:t>
      </w:r>
      <w:proofErr w:type="spellStart"/>
      <w:r>
        <w:rPr>
          <w:rFonts w:ascii="Arial" w:hAnsi="Arial" w:cs="Arial"/>
          <w:bCs/>
          <w:i/>
          <w:iCs/>
          <w:sz w:val="22"/>
          <w:szCs w:val="22"/>
          <w:lang w:val="en-US"/>
        </w:rPr>
        <w:t>pengguna</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narkoba</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pelajar</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dan</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mahasiswa</w:t>
      </w:r>
      <w:proofErr w:type="spellEnd"/>
      <w:r>
        <w:rPr>
          <w:rFonts w:ascii="Arial" w:hAnsi="Arial" w:cs="Arial"/>
          <w:bCs/>
          <w:sz w:val="22"/>
          <w:szCs w:val="22"/>
          <w:lang w:val="en-US"/>
        </w:rPr>
        <w:t xml:space="preserve">. </w:t>
      </w:r>
      <w:hyperlink r:id="rId17" w:history="1">
        <w:r>
          <w:rPr>
            <w:rStyle w:val="Hyperlink"/>
            <w:rFonts w:ascii="Arial" w:hAnsi="Arial" w:cs="Arial"/>
            <w:color w:val="000000" w:themeColor="text1"/>
            <w:sz w:val="22"/>
            <w:szCs w:val="22"/>
          </w:rPr>
          <w:t>https://nasional.sindonews.com/read/1257498/15/40-pengguna-narkoba-pelajar-mahasiswa-1510710950</w:t>
        </w:r>
      </w:hyperlink>
      <w:r>
        <w:rPr>
          <w:rFonts w:ascii="Arial" w:hAnsi="Arial" w:cs="Arial"/>
          <w:color w:val="000000" w:themeColor="text1"/>
          <w:sz w:val="22"/>
          <w:szCs w:val="22"/>
          <w:lang w:val="en-US"/>
        </w:rPr>
        <w:t xml:space="preserve">. </w:t>
      </w:r>
      <w:proofErr w:type="spellStart"/>
      <w:r>
        <w:rPr>
          <w:rFonts w:ascii="Arial" w:hAnsi="Arial" w:cs="Arial"/>
          <w:color w:val="000000" w:themeColor="text1"/>
          <w:sz w:val="22"/>
          <w:szCs w:val="22"/>
          <w:lang w:val="en-US"/>
        </w:rPr>
        <w:t>Diakses</w:t>
      </w:r>
      <w:proofErr w:type="spellEnd"/>
      <w:r>
        <w:rPr>
          <w:rFonts w:ascii="Arial" w:hAnsi="Arial" w:cs="Arial"/>
          <w:color w:val="000000" w:themeColor="text1"/>
          <w:sz w:val="22"/>
          <w:szCs w:val="22"/>
          <w:lang w:val="en-US"/>
        </w:rPr>
        <w:t xml:space="preserve"> </w:t>
      </w:r>
      <w:proofErr w:type="spellStart"/>
      <w:r>
        <w:rPr>
          <w:rFonts w:ascii="Arial" w:hAnsi="Arial" w:cs="Arial"/>
          <w:color w:val="000000" w:themeColor="text1"/>
          <w:sz w:val="22"/>
          <w:szCs w:val="22"/>
          <w:lang w:val="en-US"/>
        </w:rPr>
        <w:t>tanggal</w:t>
      </w:r>
      <w:proofErr w:type="spellEnd"/>
      <w:r>
        <w:rPr>
          <w:rFonts w:ascii="Arial" w:hAnsi="Arial" w:cs="Arial"/>
          <w:color w:val="000000" w:themeColor="text1"/>
          <w:sz w:val="22"/>
          <w:szCs w:val="22"/>
          <w:lang w:val="en-US"/>
        </w:rPr>
        <w:t xml:space="preserve"> 15 </w:t>
      </w:r>
      <w:proofErr w:type="spellStart"/>
      <w:r>
        <w:rPr>
          <w:rFonts w:ascii="Arial" w:hAnsi="Arial" w:cs="Arial"/>
          <w:color w:val="000000" w:themeColor="text1"/>
          <w:sz w:val="22"/>
          <w:szCs w:val="22"/>
          <w:lang w:val="en-US"/>
        </w:rPr>
        <w:t>Maret</w:t>
      </w:r>
      <w:proofErr w:type="spellEnd"/>
      <w:r>
        <w:rPr>
          <w:rFonts w:ascii="Arial" w:hAnsi="Arial" w:cs="Arial"/>
          <w:color w:val="000000" w:themeColor="text1"/>
          <w:sz w:val="22"/>
          <w:szCs w:val="22"/>
          <w:lang w:val="en-US"/>
        </w:rPr>
        <w:t xml:space="preserve"> 2019.</w:t>
      </w:r>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Nurmaya</w:t>
      </w:r>
      <w:proofErr w:type="spellEnd"/>
      <w:r>
        <w:rPr>
          <w:rFonts w:ascii="Arial" w:eastAsia="Calibri" w:hAnsi="Arial" w:cs="Arial"/>
          <w:sz w:val="22"/>
          <w:szCs w:val="22"/>
        </w:rPr>
        <w:t xml:space="preserve">, A. (2016). </w:t>
      </w:r>
      <w:proofErr w:type="spellStart"/>
      <w:r>
        <w:rPr>
          <w:rFonts w:ascii="Arial" w:eastAsia="Calibri" w:hAnsi="Arial" w:cs="Arial"/>
          <w:i/>
          <w:sz w:val="22"/>
          <w:szCs w:val="22"/>
        </w:rPr>
        <w:t>Penyalahgunaan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Napza</w:t>
      </w:r>
      <w:proofErr w:type="spellEnd"/>
      <w:r>
        <w:rPr>
          <w:rFonts w:ascii="Arial" w:eastAsia="Calibri" w:hAnsi="Arial" w:cs="Arial"/>
          <w:i/>
          <w:sz w:val="22"/>
          <w:szCs w:val="22"/>
        </w:rPr>
        <w:t xml:space="preserve"> di </w:t>
      </w:r>
      <w:proofErr w:type="spellStart"/>
      <w:r>
        <w:rPr>
          <w:rFonts w:ascii="Arial" w:eastAsia="Calibri" w:hAnsi="Arial" w:cs="Arial"/>
          <w:i/>
          <w:sz w:val="22"/>
          <w:szCs w:val="22"/>
        </w:rPr>
        <w:t>Kalangan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Remaja</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Studi</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Kasus</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Pada</w:t>
      </w:r>
      <w:proofErr w:type="spellEnd"/>
      <w:r>
        <w:rPr>
          <w:rFonts w:ascii="Arial" w:eastAsia="Calibri" w:hAnsi="Arial" w:cs="Arial"/>
          <w:i/>
          <w:sz w:val="22"/>
          <w:szCs w:val="22"/>
        </w:rPr>
        <w:t xml:space="preserve"> 2 </w:t>
      </w:r>
      <w:proofErr w:type="spellStart"/>
      <w:r>
        <w:rPr>
          <w:rFonts w:ascii="Arial" w:eastAsia="Calibri" w:hAnsi="Arial" w:cs="Arial"/>
          <w:i/>
          <w:sz w:val="22"/>
          <w:szCs w:val="22"/>
        </w:rPr>
        <w:t>Siswa</w:t>
      </w:r>
      <w:proofErr w:type="spellEnd"/>
      <w:r>
        <w:rPr>
          <w:rFonts w:ascii="Arial" w:eastAsia="Calibri" w:hAnsi="Arial" w:cs="Arial"/>
          <w:i/>
          <w:sz w:val="22"/>
          <w:szCs w:val="22"/>
        </w:rPr>
        <w:t xml:space="preserve"> di MAN 2 Kota </w:t>
      </w:r>
      <w:proofErr w:type="spellStart"/>
      <w:r>
        <w:rPr>
          <w:rFonts w:ascii="Arial" w:eastAsia="Calibri" w:hAnsi="Arial" w:cs="Arial"/>
          <w:i/>
          <w:sz w:val="22"/>
          <w:szCs w:val="22"/>
        </w:rPr>
        <w:t>Bima</w:t>
      </w:r>
      <w:proofErr w:type="spellEnd"/>
      <w:r>
        <w:rPr>
          <w:rFonts w:ascii="Arial" w:eastAsia="Calibri" w:hAnsi="Arial" w:cs="Arial"/>
          <w:sz w:val="22"/>
          <w:szCs w:val="22"/>
        </w:rPr>
        <w:t xml:space="preserve">. </w:t>
      </w:r>
      <w:proofErr w:type="spellStart"/>
      <w:r>
        <w:rPr>
          <w:rFonts w:ascii="Arial" w:eastAsia="Calibri" w:hAnsi="Arial" w:cs="Arial"/>
          <w:sz w:val="22"/>
          <w:szCs w:val="22"/>
        </w:rPr>
        <w:t>Jurnal</w:t>
      </w:r>
      <w:proofErr w:type="spellEnd"/>
      <w:r>
        <w:rPr>
          <w:rFonts w:ascii="Arial" w:eastAsia="Calibri" w:hAnsi="Arial" w:cs="Arial"/>
          <w:sz w:val="22"/>
          <w:szCs w:val="22"/>
        </w:rPr>
        <w:t xml:space="preserve"> </w:t>
      </w:r>
      <w:proofErr w:type="spellStart"/>
      <w:r>
        <w:rPr>
          <w:rFonts w:ascii="Arial" w:eastAsia="Calibri" w:hAnsi="Arial" w:cs="Arial"/>
          <w:sz w:val="22"/>
          <w:szCs w:val="22"/>
        </w:rPr>
        <w:t>Psikologi</w:t>
      </w:r>
      <w:proofErr w:type="spellEnd"/>
      <w:r>
        <w:rPr>
          <w:rFonts w:ascii="Arial" w:eastAsia="Calibri" w:hAnsi="Arial" w:cs="Arial"/>
          <w:sz w:val="22"/>
          <w:szCs w:val="22"/>
        </w:rPr>
        <w:t xml:space="preserve"> </w:t>
      </w:r>
      <w:proofErr w:type="spellStart"/>
      <w:r>
        <w:rPr>
          <w:rFonts w:ascii="Arial" w:eastAsia="Calibri" w:hAnsi="Arial" w:cs="Arial"/>
          <w:sz w:val="22"/>
          <w:szCs w:val="22"/>
        </w:rPr>
        <w:t>Pendidikan</w:t>
      </w:r>
      <w:proofErr w:type="spellEnd"/>
      <w:r>
        <w:rPr>
          <w:rFonts w:ascii="Arial" w:eastAsia="Calibri" w:hAnsi="Arial" w:cs="Arial"/>
          <w:sz w:val="22"/>
          <w:szCs w:val="22"/>
        </w:rPr>
        <w:t xml:space="preserve"> &amp; </w:t>
      </w:r>
      <w:proofErr w:type="spellStart"/>
      <w:r>
        <w:rPr>
          <w:rFonts w:ascii="Arial" w:eastAsia="Calibri" w:hAnsi="Arial" w:cs="Arial"/>
          <w:sz w:val="22"/>
          <w:szCs w:val="22"/>
        </w:rPr>
        <w:t>Konseling</w:t>
      </w:r>
      <w:proofErr w:type="spellEnd"/>
      <w:r>
        <w:rPr>
          <w:rFonts w:ascii="Arial" w:eastAsia="Calibri" w:hAnsi="Arial" w:cs="Arial"/>
          <w:sz w:val="22"/>
          <w:szCs w:val="22"/>
        </w:rPr>
        <w:t xml:space="preserve">. Volume 2 </w:t>
      </w:r>
      <w:proofErr w:type="spellStart"/>
      <w:r>
        <w:rPr>
          <w:rFonts w:ascii="Arial" w:eastAsia="Calibri" w:hAnsi="Arial" w:cs="Arial"/>
          <w:sz w:val="22"/>
          <w:szCs w:val="22"/>
        </w:rPr>
        <w:t>Nomor</w:t>
      </w:r>
      <w:proofErr w:type="spellEnd"/>
      <w:r>
        <w:rPr>
          <w:rFonts w:ascii="Arial" w:eastAsia="Calibri" w:hAnsi="Arial" w:cs="Arial"/>
          <w:sz w:val="22"/>
          <w:szCs w:val="22"/>
        </w:rPr>
        <w:t xml:space="preserve"> 1 </w:t>
      </w:r>
      <w:proofErr w:type="spellStart"/>
      <w:r>
        <w:rPr>
          <w:rFonts w:ascii="Arial" w:eastAsia="Calibri" w:hAnsi="Arial" w:cs="Arial"/>
          <w:sz w:val="22"/>
          <w:szCs w:val="22"/>
        </w:rPr>
        <w:t>Juni</w:t>
      </w:r>
      <w:proofErr w:type="spellEnd"/>
      <w:r>
        <w:rPr>
          <w:rFonts w:ascii="Arial" w:eastAsia="Calibri" w:hAnsi="Arial" w:cs="Arial"/>
          <w:sz w:val="22"/>
          <w:szCs w:val="22"/>
        </w:rPr>
        <w:t xml:space="preserve"> 2016. Hal 26-32. </w:t>
      </w:r>
      <w:hyperlink r:id="rId18" w:history="1">
        <w:r>
          <w:rPr>
            <w:rStyle w:val="Hyperlink"/>
            <w:rFonts w:ascii="Arial" w:eastAsia="Calibri" w:hAnsi="Arial" w:cs="Arial"/>
            <w:sz w:val="22"/>
            <w:szCs w:val="22"/>
          </w:rPr>
          <w:t>http://ojs.unm.ac.id/index.php/JPPK</w:t>
        </w:r>
      </w:hyperlink>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Undang-Undang</w:t>
      </w:r>
      <w:proofErr w:type="spellEnd"/>
      <w:r>
        <w:rPr>
          <w:rFonts w:ascii="Arial" w:eastAsia="Calibri" w:hAnsi="Arial" w:cs="Arial"/>
          <w:sz w:val="22"/>
          <w:szCs w:val="22"/>
        </w:rPr>
        <w:t xml:space="preserve"> </w:t>
      </w:r>
      <w:proofErr w:type="spellStart"/>
      <w:r>
        <w:rPr>
          <w:rFonts w:ascii="Arial" w:eastAsia="Calibri" w:hAnsi="Arial" w:cs="Arial"/>
          <w:sz w:val="22"/>
          <w:szCs w:val="22"/>
        </w:rPr>
        <w:t>kesehatan</w:t>
      </w:r>
      <w:proofErr w:type="spellEnd"/>
      <w:r>
        <w:rPr>
          <w:rFonts w:ascii="Arial" w:eastAsia="Calibri" w:hAnsi="Arial" w:cs="Arial"/>
          <w:sz w:val="22"/>
          <w:szCs w:val="22"/>
        </w:rPr>
        <w:t xml:space="preserve"> RI </w:t>
      </w:r>
      <w:proofErr w:type="spellStart"/>
      <w:r>
        <w:rPr>
          <w:rFonts w:ascii="Arial" w:eastAsia="Calibri" w:hAnsi="Arial" w:cs="Arial"/>
          <w:sz w:val="22"/>
          <w:szCs w:val="22"/>
        </w:rPr>
        <w:t>Nomor</w:t>
      </w:r>
      <w:proofErr w:type="spellEnd"/>
      <w:r>
        <w:rPr>
          <w:rFonts w:ascii="Arial" w:eastAsia="Calibri" w:hAnsi="Arial" w:cs="Arial"/>
          <w:sz w:val="22"/>
          <w:szCs w:val="22"/>
        </w:rPr>
        <w:t xml:space="preserve"> 36 </w:t>
      </w:r>
      <w:proofErr w:type="spellStart"/>
      <w:r>
        <w:rPr>
          <w:rFonts w:ascii="Arial" w:eastAsia="Calibri" w:hAnsi="Arial" w:cs="Arial"/>
          <w:sz w:val="22"/>
          <w:szCs w:val="22"/>
        </w:rPr>
        <w:t>tahun</w:t>
      </w:r>
      <w:proofErr w:type="spellEnd"/>
      <w:r>
        <w:rPr>
          <w:rFonts w:ascii="Arial" w:eastAsia="Calibri" w:hAnsi="Arial" w:cs="Arial"/>
          <w:sz w:val="22"/>
          <w:szCs w:val="22"/>
        </w:rPr>
        <w:t xml:space="preserve"> 2009.</w:t>
      </w:r>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Undang</w:t>
      </w:r>
      <w:proofErr w:type="spellEnd"/>
      <w:r>
        <w:rPr>
          <w:rFonts w:ascii="Arial" w:eastAsia="Calibri" w:hAnsi="Arial" w:cs="Arial"/>
          <w:sz w:val="22"/>
          <w:szCs w:val="22"/>
        </w:rPr>
        <w:t xml:space="preserve">- </w:t>
      </w:r>
      <w:proofErr w:type="spellStart"/>
      <w:r>
        <w:rPr>
          <w:rFonts w:ascii="Arial" w:eastAsia="Calibri" w:hAnsi="Arial" w:cs="Arial"/>
          <w:sz w:val="22"/>
          <w:szCs w:val="22"/>
        </w:rPr>
        <w:t>Undang</w:t>
      </w:r>
      <w:proofErr w:type="spellEnd"/>
      <w:r>
        <w:rPr>
          <w:rFonts w:ascii="Arial" w:eastAsia="Calibri" w:hAnsi="Arial" w:cs="Arial"/>
          <w:sz w:val="22"/>
          <w:szCs w:val="22"/>
        </w:rPr>
        <w:t xml:space="preserve"> </w:t>
      </w:r>
      <w:proofErr w:type="spellStart"/>
      <w:r>
        <w:rPr>
          <w:rFonts w:ascii="Arial" w:eastAsia="Calibri" w:hAnsi="Arial" w:cs="Arial"/>
          <w:sz w:val="22"/>
          <w:szCs w:val="22"/>
        </w:rPr>
        <w:t>Republik</w:t>
      </w:r>
      <w:proofErr w:type="spellEnd"/>
      <w:r>
        <w:rPr>
          <w:rFonts w:ascii="Arial" w:eastAsia="Calibri" w:hAnsi="Arial" w:cs="Arial"/>
          <w:sz w:val="22"/>
          <w:szCs w:val="22"/>
        </w:rPr>
        <w:t xml:space="preserve"> Indonesia </w:t>
      </w:r>
      <w:proofErr w:type="spellStart"/>
      <w:r>
        <w:rPr>
          <w:rFonts w:ascii="Arial" w:eastAsia="Calibri" w:hAnsi="Arial" w:cs="Arial"/>
          <w:sz w:val="22"/>
          <w:szCs w:val="22"/>
        </w:rPr>
        <w:t>Nomor</w:t>
      </w:r>
      <w:proofErr w:type="spellEnd"/>
      <w:r>
        <w:rPr>
          <w:rFonts w:ascii="Arial" w:eastAsia="Calibri" w:hAnsi="Arial" w:cs="Arial"/>
          <w:sz w:val="22"/>
          <w:szCs w:val="22"/>
        </w:rPr>
        <w:t xml:space="preserve"> 18 </w:t>
      </w:r>
      <w:proofErr w:type="spellStart"/>
      <w:r>
        <w:rPr>
          <w:rFonts w:ascii="Arial" w:eastAsia="Calibri" w:hAnsi="Arial" w:cs="Arial"/>
          <w:sz w:val="22"/>
          <w:szCs w:val="22"/>
        </w:rPr>
        <w:t>Tahun</w:t>
      </w:r>
      <w:proofErr w:type="spellEnd"/>
      <w:r>
        <w:rPr>
          <w:rFonts w:ascii="Arial" w:eastAsia="Calibri" w:hAnsi="Arial" w:cs="Arial"/>
          <w:sz w:val="22"/>
          <w:szCs w:val="22"/>
        </w:rPr>
        <w:t xml:space="preserve"> 2014 </w:t>
      </w:r>
      <w:proofErr w:type="spellStart"/>
      <w:r>
        <w:rPr>
          <w:rFonts w:ascii="Arial" w:eastAsia="Calibri" w:hAnsi="Arial" w:cs="Arial"/>
          <w:sz w:val="22"/>
          <w:szCs w:val="22"/>
        </w:rPr>
        <w:t>tentang</w:t>
      </w:r>
      <w:proofErr w:type="spellEnd"/>
      <w:r>
        <w:rPr>
          <w:rFonts w:ascii="Arial" w:eastAsia="Calibri" w:hAnsi="Arial" w:cs="Arial"/>
          <w:sz w:val="22"/>
          <w:szCs w:val="22"/>
        </w:rPr>
        <w:t xml:space="preserve"> </w:t>
      </w:r>
      <w:proofErr w:type="spellStart"/>
      <w:r>
        <w:rPr>
          <w:rFonts w:ascii="Arial" w:eastAsia="Calibri" w:hAnsi="Arial" w:cs="Arial"/>
          <w:sz w:val="22"/>
          <w:szCs w:val="22"/>
        </w:rPr>
        <w:t>Kesehatan</w:t>
      </w:r>
      <w:proofErr w:type="spellEnd"/>
      <w:r>
        <w:rPr>
          <w:rFonts w:ascii="Arial" w:eastAsia="Calibri" w:hAnsi="Arial" w:cs="Arial"/>
          <w:sz w:val="22"/>
          <w:szCs w:val="22"/>
        </w:rPr>
        <w:t xml:space="preserve"> </w:t>
      </w:r>
      <w:proofErr w:type="spellStart"/>
      <w:r>
        <w:rPr>
          <w:rFonts w:ascii="Arial" w:eastAsia="Calibri" w:hAnsi="Arial" w:cs="Arial"/>
          <w:sz w:val="22"/>
          <w:szCs w:val="22"/>
        </w:rPr>
        <w:t>Jiwa</w:t>
      </w:r>
      <w:proofErr w:type="spellEnd"/>
      <w:r>
        <w:rPr>
          <w:rFonts w:ascii="Arial" w:eastAsia="Calibri" w:hAnsi="Arial" w:cs="Arial"/>
          <w:sz w:val="22"/>
          <w:szCs w:val="22"/>
        </w:rPr>
        <w:t xml:space="preserve">.  </w:t>
      </w:r>
    </w:p>
    <w:p w:rsidR="002F562B" w:rsidRDefault="002F562B" w:rsidP="002F562B">
      <w:pPr>
        <w:pStyle w:val="ListParagraph"/>
        <w:numPr>
          <w:ilvl w:val="0"/>
          <w:numId w:val="2"/>
        </w:numPr>
        <w:spacing w:after="0" w:line="240" w:lineRule="auto"/>
        <w:rPr>
          <w:rFonts w:ascii="Arial" w:hAnsi="Arial" w:cs="Arial"/>
          <w:sz w:val="22"/>
          <w:szCs w:val="22"/>
          <w:lang w:val="en-ID"/>
        </w:rPr>
      </w:pPr>
      <w:r>
        <w:rPr>
          <w:rFonts w:ascii="Arial" w:hAnsi="Arial" w:cs="Arial"/>
          <w:sz w:val="22"/>
          <w:szCs w:val="22"/>
          <w:lang w:val="en-ID"/>
        </w:rPr>
        <w:t xml:space="preserve">Mubarak, W, I &amp; </w:t>
      </w:r>
      <w:proofErr w:type="spellStart"/>
      <w:r>
        <w:rPr>
          <w:rFonts w:ascii="Arial" w:hAnsi="Arial" w:cs="Arial"/>
          <w:sz w:val="22"/>
          <w:szCs w:val="22"/>
          <w:lang w:val="en-ID"/>
        </w:rPr>
        <w:t>Chayatin</w:t>
      </w:r>
      <w:proofErr w:type="spellEnd"/>
      <w:r>
        <w:rPr>
          <w:rFonts w:ascii="Arial" w:hAnsi="Arial" w:cs="Arial"/>
          <w:sz w:val="22"/>
          <w:szCs w:val="22"/>
          <w:lang w:val="en-ID"/>
        </w:rPr>
        <w:t xml:space="preserve">, N (2009). </w:t>
      </w:r>
      <w:proofErr w:type="spellStart"/>
      <w:r>
        <w:rPr>
          <w:rFonts w:ascii="Arial" w:hAnsi="Arial" w:cs="Arial"/>
          <w:i/>
          <w:iCs/>
          <w:sz w:val="22"/>
          <w:szCs w:val="22"/>
          <w:lang w:val="en-ID"/>
        </w:rPr>
        <w:t>Ilmu</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Keperawatan</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Komunitas</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Pengantar</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dan</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Teori</w:t>
      </w:r>
      <w:proofErr w:type="spellEnd"/>
      <w:r>
        <w:rPr>
          <w:rFonts w:ascii="Arial" w:hAnsi="Arial" w:cs="Arial"/>
          <w:sz w:val="22"/>
          <w:szCs w:val="22"/>
          <w:lang w:val="en-ID"/>
        </w:rPr>
        <w:t xml:space="preserve">. </w:t>
      </w:r>
      <w:proofErr w:type="gramStart"/>
      <w:r>
        <w:rPr>
          <w:rFonts w:ascii="Arial" w:hAnsi="Arial" w:cs="Arial"/>
          <w:sz w:val="22"/>
          <w:szCs w:val="22"/>
          <w:lang w:val="en-ID"/>
        </w:rPr>
        <w:t>Jakarta :</w:t>
      </w:r>
      <w:proofErr w:type="gramEnd"/>
      <w:r>
        <w:rPr>
          <w:rFonts w:ascii="Arial" w:hAnsi="Arial" w:cs="Arial"/>
          <w:sz w:val="22"/>
          <w:szCs w:val="22"/>
          <w:lang w:val="en-ID"/>
        </w:rPr>
        <w:t xml:space="preserve"> </w:t>
      </w:r>
      <w:proofErr w:type="spellStart"/>
      <w:r>
        <w:rPr>
          <w:rFonts w:ascii="Arial" w:hAnsi="Arial" w:cs="Arial"/>
          <w:sz w:val="22"/>
          <w:szCs w:val="22"/>
          <w:lang w:val="en-ID"/>
        </w:rPr>
        <w:t>Salemba</w:t>
      </w:r>
      <w:proofErr w:type="spellEnd"/>
      <w:r>
        <w:rPr>
          <w:rFonts w:ascii="Arial" w:hAnsi="Arial" w:cs="Arial"/>
          <w:sz w:val="22"/>
          <w:szCs w:val="22"/>
          <w:lang w:val="en-ID"/>
        </w:rPr>
        <w:t xml:space="preserve"> </w:t>
      </w:r>
      <w:proofErr w:type="spellStart"/>
      <w:r>
        <w:rPr>
          <w:rFonts w:ascii="Arial" w:hAnsi="Arial" w:cs="Arial"/>
          <w:sz w:val="22"/>
          <w:szCs w:val="22"/>
          <w:lang w:val="en-ID"/>
        </w:rPr>
        <w:t>Medika</w:t>
      </w:r>
      <w:proofErr w:type="spellEnd"/>
      <w:r>
        <w:rPr>
          <w:rFonts w:ascii="Arial" w:hAnsi="Arial" w:cs="Arial"/>
          <w:sz w:val="22"/>
          <w:szCs w:val="22"/>
          <w:lang w:val="en-ID"/>
        </w:rPr>
        <w:t>.</w:t>
      </w:r>
    </w:p>
    <w:p w:rsidR="002F562B" w:rsidRDefault="002F562B" w:rsidP="002F562B">
      <w:pPr>
        <w:pStyle w:val="ListParagraph"/>
        <w:numPr>
          <w:ilvl w:val="0"/>
          <w:numId w:val="2"/>
        </w:numPr>
        <w:spacing w:line="240" w:lineRule="auto"/>
        <w:jc w:val="both"/>
        <w:rPr>
          <w:rFonts w:ascii="Arial" w:eastAsia="Calibri" w:hAnsi="Arial" w:cs="Arial"/>
          <w:sz w:val="22"/>
          <w:szCs w:val="22"/>
        </w:rPr>
      </w:pPr>
      <w:proofErr w:type="spellStart"/>
      <w:r>
        <w:rPr>
          <w:rFonts w:ascii="Arial" w:eastAsia="Calibri" w:hAnsi="Arial" w:cs="Arial"/>
          <w:sz w:val="22"/>
          <w:szCs w:val="22"/>
        </w:rPr>
        <w:t>Notoatmodjo</w:t>
      </w:r>
      <w:proofErr w:type="spellEnd"/>
      <w:r>
        <w:rPr>
          <w:rFonts w:ascii="Arial" w:eastAsia="Calibri" w:hAnsi="Arial" w:cs="Arial"/>
          <w:sz w:val="22"/>
          <w:szCs w:val="22"/>
        </w:rPr>
        <w:t xml:space="preserve"> (2012). </w:t>
      </w:r>
      <w:proofErr w:type="spellStart"/>
      <w:r>
        <w:rPr>
          <w:rFonts w:ascii="Arial" w:eastAsia="Calibri" w:hAnsi="Arial" w:cs="Arial"/>
          <w:i/>
          <w:sz w:val="22"/>
          <w:szCs w:val="22"/>
        </w:rPr>
        <w:t>Promosi</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Kesehatan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dan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Perilaku</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Kesehatan</w:t>
      </w:r>
      <w:proofErr w:type="spellEnd"/>
      <w:r>
        <w:rPr>
          <w:rFonts w:ascii="Arial" w:eastAsia="Calibri" w:hAnsi="Arial" w:cs="Arial"/>
          <w:sz w:val="22"/>
          <w:szCs w:val="22"/>
        </w:rPr>
        <w:t xml:space="preserve">. Jakarta: PT </w:t>
      </w:r>
      <w:proofErr w:type="spellStart"/>
      <w:r>
        <w:rPr>
          <w:rFonts w:ascii="Arial" w:eastAsia="Calibri" w:hAnsi="Arial" w:cs="Arial"/>
          <w:sz w:val="22"/>
          <w:szCs w:val="22"/>
        </w:rPr>
        <w:t>Rineka</w:t>
      </w:r>
      <w:proofErr w:type="spellEnd"/>
      <w:r>
        <w:rPr>
          <w:rFonts w:ascii="Arial" w:eastAsia="Calibri" w:hAnsi="Arial" w:cs="Arial"/>
          <w:sz w:val="22"/>
          <w:szCs w:val="22"/>
        </w:rPr>
        <w:t xml:space="preserve"> </w:t>
      </w:r>
      <w:proofErr w:type="spellStart"/>
      <w:r>
        <w:rPr>
          <w:rFonts w:ascii="Arial" w:eastAsia="Calibri" w:hAnsi="Arial" w:cs="Arial"/>
          <w:sz w:val="22"/>
          <w:szCs w:val="22"/>
        </w:rPr>
        <w:t>Cipta</w:t>
      </w:r>
      <w:proofErr w:type="spellEnd"/>
      <w:r>
        <w:rPr>
          <w:rFonts w:ascii="Arial" w:eastAsia="Calibri" w:hAnsi="Arial" w:cs="Arial"/>
          <w:sz w:val="22"/>
          <w:szCs w:val="22"/>
        </w:rPr>
        <w:t>.</w:t>
      </w:r>
    </w:p>
    <w:p w:rsidR="002F562B" w:rsidRDefault="002F562B" w:rsidP="002F562B">
      <w:pPr>
        <w:pStyle w:val="ListParagraph"/>
        <w:numPr>
          <w:ilvl w:val="0"/>
          <w:numId w:val="2"/>
        </w:numPr>
        <w:spacing w:line="240" w:lineRule="auto"/>
        <w:jc w:val="both"/>
        <w:rPr>
          <w:rFonts w:ascii="Arial" w:eastAsia="Calibri" w:hAnsi="Arial" w:cs="Arial"/>
          <w:sz w:val="22"/>
          <w:szCs w:val="22"/>
        </w:rPr>
      </w:pPr>
      <w:r>
        <w:rPr>
          <w:rFonts w:ascii="Arial" w:eastAsia="Calibri" w:hAnsi="Arial" w:cs="Arial"/>
          <w:sz w:val="22"/>
          <w:szCs w:val="22"/>
        </w:rPr>
        <w:t xml:space="preserve">Stuart, G. (2016). </w:t>
      </w:r>
      <w:proofErr w:type="spellStart"/>
      <w:r>
        <w:rPr>
          <w:rFonts w:ascii="Arial" w:eastAsia="Calibri" w:hAnsi="Arial" w:cs="Arial"/>
          <w:i/>
          <w:sz w:val="22"/>
          <w:szCs w:val="22"/>
        </w:rPr>
        <w:t>Keperawatan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Kesehatan</w:t>
      </w:r>
      <w:proofErr w:type="spellEnd"/>
      <w:r>
        <w:rPr>
          <w:rFonts w:ascii="Arial" w:eastAsia="Calibri" w:hAnsi="Arial" w:cs="Arial"/>
          <w:i/>
          <w:sz w:val="22"/>
          <w:szCs w:val="22"/>
        </w:rPr>
        <w:t xml:space="preserve"> </w:t>
      </w:r>
      <w:proofErr w:type="spellStart"/>
      <w:r>
        <w:rPr>
          <w:rFonts w:ascii="Arial" w:eastAsia="Calibri" w:hAnsi="Arial" w:cs="Arial"/>
          <w:i/>
          <w:sz w:val="22"/>
          <w:szCs w:val="22"/>
        </w:rPr>
        <w:t>Jiwa</w:t>
      </w:r>
      <w:proofErr w:type="spellEnd"/>
      <w:r>
        <w:rPr>
          <w:rFonts w:ascii="Arial" w:eastAsia="Calibri" w:hAnsi="Arial" w:cs="Arial"/>
          <w:sz w:val="22"/>
          <w:szCs w:val="22"/>
        </w:rPr>
        <w:t>. Jakarta. EGC.</w:t>
      </w:r>
    </w:p>
    <w:p w:rsidR="002F562B" w:rsidRDefault="002F562B" w:rsidP="002F562B">
      <w:pPr>
        <w:pStyle w:val="ListParagraph"/>
        <w:numPr>
          <w:ilvl w:val="0"/>
          <w:numId w:val="2"/>
        </w:numPr>
        <w:spacing w:after="0" w:line="240" w:lineRule="auto"/>
        <w:rPr>
          <w:rFonts w:ascii="Arial" w:hAnsi="Arial" w:cs="Arial"/>
          <w:sz w:val="22"/>
          <w:szCs w:val="22"/>
          <w:lang w:val="en-ID"/>
        </w:rPr>
      </w:pPr>
      <w:proofErr w:type="spellStart"/>
      <w:r>
        <w:rPr>
          <w:rFonts w:ascii="Arial" w:hAnsi="Arial" w:cs="Arial"/>
          <w:sz w:val="22"/>
          <w:szCs w:val="22"/>
          <w:lang w:val="en-ID"/>
        </w:rPr>
        <w:t>Serafini</w:t>
      </w:r>
      <w:proofErr w:type="spellEnd"/>
      <w:r>
        <w:rPr>
          <w:rFonts w:ascii="Arial" w:hAnsi="Arial" w:cs="Arial"/>
          <w:sz w:val="22"/>
          <w:szCs w:val="22"/>
          <w:lang w:val="en-ID"/>
        </w:rPr>
        <w:t xml:space="preserve">, T. E., Maitland, S. B., &amp; Adams, G. R. (2006). </w:t>
      </w:r>
      <w:r>
        <w:rPr>
          <w:rFonts w:ascii="Arial" w:hAnsi="Arial" w:cs="Arial"/>
          <w:i/>
          <w:iCs/>
          <w:sz w:val="22"/>
          <w:szCs w:val="22"/>
          <w:lang w:val="en-ID"/>
        </w:rPr>
        <w:t>The Functions of Identity Scale: Revisions, validation and model testing</w:t>
      </w:r>
      <w:r>
        <w:rPr>
          <w:rFonts w:ascii="Arial" w:hAnsi="Arial" w:cs="Arial"/>
          <w:sz w:val="22"/>
          <w:szCs w:val="22"/>
          <w:lang w:val="en-ID"/>
        </w:rPr>
        <w:t xml:space="preserve">. Poster presented at the Biennial Meeting of the Society for Research on Adolescence, San Francisco, California. </w:t>
      </w:r>
    </w:p>
    <w:p w:rsidR="002F562B" w:rsidRDefault="002F562B" w:rsidP="002F562B">
      <w:pPr>
        <w:pStyle w:val="ListParagraph"/>
        <w:numPr>
          <w:ilvl w:val="0"/>
          <w:numId w:val="2"/>
        </w:numPr>
        <w:spacing w:after="0" w:line="240" w:lineRule="auto"/>
        <w:rPr>
          <w:rFonts w:ascii="Arial" w:hAnsi="Arial" w:cs="Arial"/>
          <w:b/>
          <w:sz w:val="22"/>
          <w:szCs w:val="22"/>
          <w:lang w:val="en-US"/>
        </w:rPr>
      </w:pPr>
      <w:proofErr w:type="spellStart"/>
      <w:r>
        <w:rPr>
          <w:rFonts w:ascii="Arial" w:hAnsi="Arial" w:cs="Arial"/>
          <w:bCs/>
          <w:sz w:val="22"/>
          <w:szCs w:val="22"/>
          <w:lang w:val="en-US"/>
        </w:rPr>
        <w:t>Fakultas</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Ilmu</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Keperawatan</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Universitas</w:t>
      </w:r>
      <w:proofErr w:type="spellEnd"/>
      <w:r>
        <w:rPr>
          <w:rFonts w:ascii="Arial" w:hAnsi="Arial" w:cs="Arial"/>
          <w:bCs/>
          <w:sz w:val="22"/>
          <w:szCs w:val="22"/>
          <w:lang w:val="en-US"/>
        </w:rPr>
        <w:t xml:space="preserve"> Indonesia. (2015). </w:t>
      </w:r>
      <w:proofErr w:type="spellStart"/>
      <w:r>
        <w:rPr>
          <w:rFonts w:ascii="Arial" w:hAnsi="Arial" w:cs="Arial"/>
          <w:bCs/>
          <w:sz w:val="22"/>
          <w:szCs w:val="22"/>
          <w:lang w:val="en-US"/>
        </w:rPr>
        <w:t>Modul</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Terapi</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Kelompok</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Terapeutik</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Remaja</w:t>
      </w:r>
      <w:proofErr w:type="spellEnd"/>
      <w:r>
        <w:rPr>
          <w:rFonts w:ascii="Arial" w:hAnsi="Arial" w:cs="Arial"/>
          <w:bCs/>
          <w:sz w:val="22"/>
          <w:szCs w:val="22"/>
          <w:lang w:val="en-US"/>
        </w:rPr>
        <w:t>.</w:t>
      </w:r>
    </w:p>
    <w:p w:rsidR="002F562B" w:rsidRDefault="002F562B" w:rsidP="002F562B">
      <w:pPr>
        <w:pStyle w:val="ListParagraph"/>
        <w:numPr>
          <w:ilvl w:val="0"/>
          <w:numId w:val="2"/>
        </w:numPr>
        <w:spacing w:after="0" w:line="240" w:lineRule="auto"/>
        <w:jc w:val="both"/>
        <w:rPr>
          <w:rFonts w:ascii="Arial" w:hAnsi="Arial" w:cs="Arial"/>
          <w:sz w:val="22"/>
          <w:szCs w:val="22"/>
          <w:lang w:val="id-ID"/>
        </w:rPr>
      </w:pPr>
      <w:r>
        <w:rPr>
          <w:rFonts w:ascii="Arial" w:hAnsi="Arial" w:cs="Arial"/>
          <w:sz w:val="22"/>
          <w:szCs w:val="22"/>
          <w:lang w:val="id-ID"/>
        </w:rPr>
        <w:t xml:space="preserve">Maryatun, Sri. (2014). </w:t>
      </w:r>
      <w:proofErr w:type="spellStart"/>
      <w:r>
        <w:rPr>
          <w:rFonts w:ascii="Arial" w:hAnsi="Arial" w:cs="Arial"/>
          <w:i/>
          <w:sz w:val="22"/>
          <w:szCs w:val="22"/>
          <w:lang w:val="en-US"/>
        </w:rPr>
        <w:t>Pengaruh</w:t>
      </w:r>
      <w:proofErr w:type="spellEnd"/>
      <w:r>
        <w:rPr>
          <w:rFonts w:ascii="Arial" w:hAnsi="Arial" w:cs="Arial"/>
          <w:i/>
          <w:sz w:val="22"/>
          <w:szCs w:val="22"/>
          <w:lang w:val="en-US"/>
        </w:rPr>
        <w:t xml:space="preserve"> </w:t>
      </w:r>
      <w:proofErr w:type="spellStart"/>
      <w:r>
        <w:rPr>
          <w:rFonts w:ascii="Arial" w:hAnsi="Arial" w:cs="Arial"/>
          <w:i/>
          <w:sz w:val="22"/>
          <w:szCs w:val="22"/>
          <w:lang w:val="en-US"/>
        </w:rPr>
        <w:t>Terapi</w:t>
      </w:r>
      <w:proofErr w:type="spellEnd"/>
      <w:r>
        <w:rPr>
          <w:rFonts w:ascii="Arial" w:hAnsi="Arial" w:cs="Arial"/>
          <w:i/>
          <w:sz w:val="22"/>
          <w:szCs w:val="22"/>
          <w:lang w:val="en-US"/>
        </w:rPr>
        <w:t xml:space="preserve"> </w:t>
      </w:r>
      <w:proofErr w:type="spellStart"/>
      <w:r>
        <w:rPr>
          <w:rFonts w:ascii="Arial" w:hAnsi="Arial" w:cs="Arial"/>
          <w:i/>
          <w:sz w:val="22"/>
          <w:szCs w:val="22"/>
          <w:lang w:val="en-US"/>
        </w:rPr>
        <w:t>Kelompok</w:t>
      </w:r>
      <w:proofErr w:type="spellEnd"/>
      <w:r>
        <w:rPr>
          <w:rFonts w:ascii="Arial" w:hAnsi="Arial" w:cs="Arial"/>
          <w:i/>
          <w:sz w:val="22"/>
          <w:szCs w:val="22"/>
          <w:lang w:val="en-US"/>
        </w:rPr>
        <w:t xml:space="preserve"> </w:t>
      </w:r>
      <w:proofErr w:type="spellStart"/>
      <w:r>
        <w:rPr>
          <w:rFonts w:ascii="Arial" w:hAnsi="Arial" w:cs="Arial"/>
          <w:i/>
          <w:sz w:val="22"/>
          <w:szCs w:val="22"/>
          <w:lang w:val="en-US"/>
        </w:rPr>
        <w:t>Terapeutik</w:t>
      </w:r>
      <w:proofErr w:type="spellEnd"/>
      <w:r>
        <w:rPr>
          <w:rFonts w:ascii="Arial" w:hAnsi="Arial" w:cs="Arial"/>
          <w:i/>
          <w:sz w:val="22"/>
          <w:szCs w:val="22"/>
          <w:lang w:val="id-ID"/>
        </w:rPr>
        <w:t xml:space="preserve"> Terhadap Perkembangan Remaja di Panti Sosial Marsudi Putra Dharmapala Inderalaya Sumatera Selatan.</w:t>
      </w:r>
      <w:r>
        <w:rPr>
          <w:rFonts w:ascii="Arial" w:hAnsi="Arial" w:cs="Arial"/>
          <w:sz w:val="22"/>
          <w:szCs w:val="22"/>
          <w:lang w:val="id-ID"/>
        </w:rPr>
        <w:t xml:space="preserve"> Jurnal Ilmu Kesehatan Masyarakat.04(03): 212-219.(online). Di unduh di (</w:t>
      </w:r>
      <w:r>
        <w:fldChar w:fldCharType="begin"/>
      </w:r>
      <w:r>
        <w:instrText xml:space="preserve"> HYPERLINK "http://ejournal.fkm.unsri.ac.id/index.php/jikm/article/view/294" </w:instrText>
      </w:r>
      <w:r>
        <w:fldChar w:fldCharType="separate"/>
      </w:r>
      <w:r>
        <w:rPr>
          <w:rStyle w:val="Hyperlink"/>
          <w:rFonts w:ascii="Arial" w:hAnsi="Arial" w:cs="Arial"/>
          <w:sz w:val="22"/>
          <w:szCs w:val="22"/>
        </w:rPr>
        <w:t>http://ejournal.fkm.unsri.ac.id/index.php/jikm/article/view/294</w:t>
      </w:r>
      <w:r>
        <w:fldChar w:fldCharType="end"/>
      </w:r>
      <w:r>
        <w:rPr>
          <w:rFonts w:ascii="Arial" w:hAnsi="Arial" w:cs="Arial"/>
          <w:sz w:val="22"/>
          <w:szCs w:val="22"/>
          <w:lang w:val="id-ID"/>
        </w:rPr>
        <w:t xml:space="preserve"> , diakses 09 November 2019).</w:t>
      </w:r>
    </w:p>
    <w:p w:rsidR="002F562B" w:rsidRDefault="002F562B" w:rsidP="002F562B">
      <w:pPr>
        <w:pStyle w:val="ListParagraph"/>
        <w:numPr>
          <w:ilvl w:val="0"/>
          <w:numId w:val="2"/>
        </w:numPr>
        <w:spacing w:after="0" w:line="240" w:lineRule="auto"/>
        <w:rPr>
          <w:rFonts w:ascii="Arial" w:hAnsi="Arial" w:cs="Arial"/>
          <w:sz w:val="22"/>
          <w:szCs w:val="22"/>
          <w:lang w:val="en-ID"/>
        </w:rPr>
      </w:pPr>
      <w:r>
        <w:rPr>
          <w:rFonts w:ascii="Arial" w:hAnsi="Arial" w:cs="Arial"/>
          <w:bCs/>
          <w:sz w:val="22"/>
          <w:szCs w:val="22"/>
        </w:rPr>
        <w:t xml:space="preserve">Wood, J.J., </w:t>
      </w:r>
      <w:proofErr w:type="spellStart"/>
      <w:r>
        <w:rPr>
          <w:rFonts w:ascii="Arial" w:hAnsi="Arial" w:cs="Arial"/>
          <w:bCs/>
          <w:sz w:val="22"/>
          <w:szCs w:val="22"/>
        </w:rPr>
        <w:t>Drahota</w:t>
      </w:r>
      <w:proofErr w:type="spellEnd"/>
      <w:r>
        <w:rPr>
          <w:rFonts w:ascii="Arial" w:hAnsi="Arial" w:cs="Arial"/>
          <w:bCs/>
          <w:sz w:val="22"/>
          <w:szCs w:val="22"/>
        </w:rPr>
        <w:t xml:space="preserve">, A., </w:t>
      </w:r>
      <w:proofErr w:type="spellStart"/>
      <w:r>
        <w:rPr>
          <w:rFonts w:ascii="Arial" w:hAnsi="Arial" w:cs="Arial"/>
          <w:bCs/>
          <w:sz w:val="22"/>
          <w:szCs w:val="22"/>
        </w:rPr>
        <w:t>Sze</w:t>
      </w:r>
      <w:proofErr w:type="spellEnd"/>
      <w:r>
        <w:rPr>
          <w:rFonts w:ascii="Arial" w:hAnsi="Arial" w:cs="Arial"/>
          <w:bCs/>
          <w:sz w:val="22"/>
          <w:szCs w:val="22"/>
        </w:rPr>
        <w:t xml:space="preserve">, K., </w:t>
      </w:r>
      <w:proofErr w:type="spellStart"/>
      <w:r>
        <w:rPr>
          <w:rFonts w:ascii="Arial" w:hAnsi="Arial" w:cs="Arial"/>
          <w:bCs/>
          <w:sz w:val="22"/>
          <w:szCs w:val="22"/>
        </w:rPr>
        <w:t>Har</w:t>
      </w:r>
      <w:proofErr w:type="spellEnd"/>
      <w:r>
        <w:rPr>
          <w:rFonts w:ascii="Arial" w:hAnsi="Arial" w:cs="Arial"/>
          <w:bCs/>
          <w:sz w:val="22"/>
          <w:szCs w:val="22"/>
        </w:rPr>
        <w:t xml:space="preserve">, K., Chiu, A., Langer, D.A. (2009). </w:t>
      </w:r>
      <w:r>
        <w:rPr>
          <w:rFonts w:ascii="Arial" w:hAnsi="Arial" w:cs="Arial"/>
          <w:bCs/>
          <w:i/>
          <w:iCs/>
          <w:sz w:val="22"/>
          <w:szCs w:val="22"/>
        </w:rPr>
        <w:t>Cognitive behavioral therapy for anxiety in children with autism spectrum disorders: a randomized, controlled trial</w:t>
      </w:r>
      <w:r>
        <w:rPr>
          <w:rFonts w:ascii="Arial" w:hAnsi="Arial" w:cs="Arial"/>
          <w:bCs/>
          <w:sz w:val="22"/>
          <w:szCs w:val="22"/>
        </w:rPr>
        <w:t>. Journal of Child Psychology an</w:t>
      </w:r>
      <w:r>
        <w:rPr>
          <w:rFonts w:ascii="Arial" w:hAnsi="Arial" w:cs="Arial"/>
          <w:bCs/>
          <w:sz w:val="22"/>
          <w:szCs w:val="22"/>
          <w:lang w:val="en-US"/>
        </w:rPr>
        <w:t xml:space="preserve">d </w:t>
      </w:r>
      <w:proofErr w:type="spellStart"/>
      <w:r>
        <w:rPr>
          <w:rFonts w:ascii="Arial" w:hAnsi="Arial" w:cs="Arial"/>
          <w:bCs/>
          <w:sz w:val="22"/>
          <w:szCs w:val="22"/>
        </w:rPr>
        <w:t>Psichiatry</w:t>
      </w:r>
      <w:proofErr w:type="spellEnd"/>
      <w:r>
        <w:rPr>
          <w:rFonts w:ascii="Arial" w:hAnsi="Arial" w:cs="Arial"/>
          <w:bCs/>
          <w:sz w:val="22"/>
          <w:szCs w:val="22"/>
        </w:rPr>
        <w:t xml:space="preserve"> and Allied Disciplines. </w:t>
      </w:r>
      <w:r>
        <w:rPr>
          <w:rFonts w:ascii="Arial" w:hAnsi="Arial" w:cs="Arial"/>
          <w:color w:val="000000"/>
          <w:sz w:val="22"/>
          <w:szCs w:val="22"/>
          <w:shd w:val="clear" w:color="auto" w:fill="FFFFFF"/>
          <w:lang w:val="en-ID"/>
        </w:rPr>
        <w:t>Mar;50(3):224-34</w:t>
      </w:r>
    </w:p>
    <w:p w:rsidR="002F562B" w:rsidRDefault="002F562B" w:rsidP="002F562B">
      <w:pPr>
        <w:pStyle w:val="ListParagraph"/>
        <w:numPr>
          <w:ilvl w:val="0"/>
          <w:numId w:val="2"/>
        </w:numPr>
        <w:spacing w:after="0" w:line="240" w:lineRule="auto"/>
        <w:rPr>
          <w:rFonts w:ascii="Arial" w:hAnsi="Arial" w:cs="Arial"/>
          <w:sz w:val="22"/>
          <w:szCs w:val="22"/>
          <w:lang w:val="en-ID"/>
        </w:rPr>
      </w:pPr>
      <w:r>
        <w:rPr>
          <w:rFonts w:ascii="Arial" w:hAnsi="Arial" w:cs="Arial"/>
          <w:sz w:val="22"/>
          <w:szCs w:val="22"/>
          <w:lang w:val="en-ID"/>
        </w:rPr>
        <w:t xml:space="preserve">Stuart, G.W., &amp; </w:t>
      </w:r>
      <w:proofErr w:type="spellStart"/>
      <w:r>
        <w:rPr>
          <w:rFonts w:ascii="Arial" w:hAnsi="Arial" w:cs="Arial"/>
          <w:sz w:val="22"/>
          <w:szCs w:val="22"/>
          <w:lang w:val="en-ID"/>
        </w:rPr>
        <w:t>Larai</w:t>
      </w:r>
      <w:proofErr w:type="spellEnd"/>
      <w:r>
        <w:rPr>
          <w:rFonts w:ascii="Arial" w:hAnsi="Arial" w:cs="Arial"/>
          <w:sz w:val="22"/>
          <w:szCs w:val="22"/>
          <w:lang w:val="en-ID"/>
        </w:rPr>
        <w:t xml:space="preserve">, M.T. (2008). </w:t>
      </w:r>
      <w:r>
        <w:rPr>
          <w:rFonts w:ascii="Arial" w:hAnsi="Arial" w:cs="Arial"/>
          <w:i/>
          <w:iCs/>
          <w:sz w:val="22"/>
          <w:szCs w:val="22"/>
          <w:lang w:val="en-ID"/>
        </w:rPr>
        <w:t>Principles and practice of psychiatric nursing</w:t>
      </w:r>
      <w:r>
        <w:rPr>
          <w:rFonts w:ascii="Arial" w:hAnsi="Arial" w:cs="Arial"/>
          <w:sz w:val="22"/>
          <w:szCs w:val="22"/>
          <w:lang w:val="en-ID"/>
        </w:rPr>
        <w:t xml:space="preserve">. </w:t>
      </w:r>
      <w:proofErr w:type="spellStart"/>
      <w:r>
        <w:rPr>
          <w:rFonts w:ascii="Arial" w:hAnsi="Arial" w:cs="Arial"/>
          <w:sz w:val="22"/>
          <w:szCs w:val="22"/>
          <w:lang w:val="en-ID"/>
        </w:rPr>
        <w:t>St.Louis</w:t>
      </w:r>
      <w:proofErr w:type="spellEnd"/>
      <w:r>
        <w:rPr>
          <w:rFonts w:ascii="Arial" w:hAnsi="Arial" w:cs="Arial"/>
          <w:sz w:val="22"/>
          <w:szCs w:val="22"/>
          <w:lang w:val="en-ID"/>
        </w:rPr>
        <w:t>: Mosby.</w:t>
      </w:r>
    </w:p>
    <w:p w:rsidR="002F562B" w:rsidRDefault="002F562B" w:rsidP="002F562B">
      <w:pPr>
        <w:pStyle w:val="ListParagraph"/>
        <w:numPr>
          <w:ilvl w:val="0"/>
          <w:numId w:val="2"/>
        </w:numPr>
        <w:spacing w:after="0" w:line="240" w:lineRule="auto"/>
        <w:rPr>
          <w:rFonts w:ascii="Arial" w:hAnsi="Arial" w:cs="Arial"/>
          <w:b/>
          <w:sz w:val="22"/>
          <w:szCs w:val="22"/>
          <w:lang w:val="en-US"/>
        </w:rPr>
      </w:pPr>
      <w:proofErr w:type="spellStart"/>
      <w:r>
        <w:rPr>
          <w:rFonts w:ascii="Arial" w:hAnsi="Arial" w:cs="Arial"/>
          <w:bCs/>
          <w:sz w:val="22"/>
          <w:szCs w:val="22"/>
          <w:lang w:val="en-US"/>
        </w:rPr>
        <w:t>Triningtyas</w:t>
      </w:r>
      <w:proofErr w:type="spellEnd"/>
      <w:r>
        <w:rPr>
          <w:rFonts w:ascii="Arial" w:hAnsi="Arial" w:cs="Arial"/>
          <w:bCs/>
          <w:sz w:val="22"/>
          <w:szCs w:val="22"/>
          <w:lang w:val="en-US"/>
        </w:rPr>
        <w:t xml:space="preserve">, D.A. (2017). </w:t>
      </w:r>
      <w:r>
        <w:rPr>
          <w:rFonts w:ascii="Arial" w:hAnsi="Arial" w:cs="Arial"/>
          <w:bCs/>
          <w:i/>
          <w:iCs/>
          <w:sz w:val="22"/>
          <w:szCs w:val="22"/>
          <w:lang w:val="en-US"/>
        </w:rPr>
        <w:t>Sex Education</w:t>
      </w:r>
      <w:r>
        <w:rPr>
          <w:rFonts w:ascii="Arial" w:hAnsi="Arial" w:cs="Arial"/>
          <w:bCs/>
          <w:sz w:val="22"/>
          <w:szCs w:val="22"/>
          <w:lang w:val="en-US"/>
        </w:rPr>
        <w:t xml:space="preserve">. </w:t>
      </w:r>
      <w:proofErr w:type="spellStart"/>
      <w:r>
        <w:rPr>
          <w:rFonts w:ascii="Arial" w:hAnsi="Arial" w:cs="Arial"/>
          <w:bCs/>
          <w:sz w:val="22"/>
          <w:szCs w:val="22"/>
          <w:lang w:val="en-US"/>
        </w:rPr>
        <w:t>Magetan</w:t>
      </w:r>
      <w:proofErr w:type="spellEnd"/>
      <w:r>
        <w:rPr>
          <w:rFonts w:ascii="Arial" w:hAnsi="Arial" w:cs="Arial"/>
          <w:bCs/>
          <w:sz w:val="22"/>
          <w:szCs w:val="22"/>
          <w:lang w:val="en-US"/>
        </w:rPr>
        <w:t xml:space="preserve">: CV. </w:t>
      </w:r>
      <w:proofErr w:type="spellStart"/>
      <w:r>
        <w:rPr>
          <w:rFonts w:ascii="Arial" w:hAnsi="Arial" w:cs="Arial"/>
          <w:bCs/>
          <w:sz w:val="22"/>
          <w:szCs w:val="22"/>
          <w:lang w:val="en-US"/>
        </w:rPr>
        <w:t>Ae</w:t>
      </w:r>
      <w:proofErr w:type="spellEnd"/>
      <w:r>
        <w:rPr>
          <w:rFonts w:ascii="Arial" w:hAnsi="Arial" w:cs="Arial"/>
          <w:bCs/>
          <w:sz w:val="22"/>
          <w:szCs w:val="22"/>
          <w:lang w:val="en-US"/>
        </w:rPr>
        <w:t xml:space="preserve"> Media </w:t>
      </w:r>
      <w:proofErr w:type="spellStart"/>
      <w:r>
        <w:rPr>
          <w:rFonts w:ascii="Arial" w:hAnsi="Arial" w:cs="Arial"/>
          <w:bCs/>
          <w:sz w:val="22"/>
          <w:szCs w:val="22"/>
          <w:lang w:val="en-US"/>
        </w:rPr>
        <w:t>Grafika</w:t>
      </w:r>
      <w:proofErr w:type="spellEnd"/>
      <w:r>
        <w:rPr>
          <w:rFonts w:ascii="Arial" w:hAnsi="Arial" w:cs="Arial"/>
          <w:bCs/>
          <w:sz w:val="22"/>
          <w:szCs w:val="22"/>
          <w:lang w:val="en-US"/>
        </w:rPr>
        <w:t>.</w:t>
      </w:r>
    </w:p>
    <w:p w:rsidR="002F562B" w:rsidRDefault="002F562B" w:rsidP="002F562B">
      <w:pPr>
        <w:pStyle w:val="ListParagraph"/>
        <w:numPr>
          <w:ilvl w:val="0"/>
          <w:numId w:val="2"/>
        </w:numPr>
        <w:spacing w:after="0" w:line="240" w:lineRule="auto"/>
        <w:jc w:val="both"/>
        <w:rPr>
          <w:rFonts w:ascii="Arial" w:hAnsi="Arial" w:cs="Arial"/>
          <w:sz w:val="22"/>
          <w:szCs w:val="22"/>
          <w:lang w:val="id-ID"/>
        </w:rPr>
      </w:pPr>
      <w:proofErr w:type="spellStart"/>
      <w:r>
        <w:rPr>
          <w:rFonts w:ascii="Arial" w:hAnsi="Arial" w:cs="Arial"/>
          <w:sz w:val="22"/>
          <w:szCs w:val="22"/>
        </w:rPr>
        <w:t>Dewi</w:t>
      </w:r>
      <w:proofErr w:type="spellEnd"/>
      <w:r>
        <w:rPr>
          <w:rFonts w:ascii="Arial" w:hAnsi="Arial" w:cs="Arial"/>
          <w:sz w:val="22"/>
          <w:szCs w:val="22"/>
          <w:lang w:val="id-ID"/>
        </w:rPr>
        <w:t>, H.E.</w:t>
      </w:r>
      <w:r>
        <w:rPr>
          <w:rFonts w:ascii="Arial" w:hAnsi="Arial" w:cs="Arial"/>
          <w:sz w:val="22"/>
          <w:szCs w:val="22"/>
        </w:rPr>
        <w:t xml:space="preserve"> (2012)</w:t>
      </w:r>
      <w:r>
        <w:rPr>
          <w:rFonts w:ascii="Arial" w:hAnsi="Arial" w:cs="Arial"/>
          <w:sz w:val="22"/>
          <w:szCs w:val="22"/>
          <w:lang w:val="id-ID"/>
        </w:rPr>
        <w:t xml:space="preserve">. </w:t>
      </w:r>
      <w:r>
        <w:rPr>
          <w:rFonts w:ascii="Arial" w:hAnsi="Arial" w:cs="Arial"/>
          <w:i/>
          <w:sz w:val="22"/>
          <w:szCs w:val="22"/>
          <w:lang w:val="id-ID"/>
        </w:rPr>
        <w:t>Memahami Perkembangan Fisik Remaja</w:t>
      </w:r>
      <w:r>
        <w:rPr>
          <w:rFonts w:ascii="Arial" w:hAnsi="Arial" w:cs="Arial"/>
          <w:sz w:val="22"/>
          <w:szCs w:val="22"/>
          <w:lang w:val="id-ID"/>
        </w:rPr>
        <w:t>.Yogyakarta : Gosyen Publisher.</w:t>
      </w:r>
    </w:p>
    <w:p w:rsidR="002F562B" w:rsidRDefault="002F562B" w:rsidP="002F562B">
      <w:pPr>
        <w:pStyle w:val="ListParagraph"/>
        <w:numPr>
          <w:ilvl w:val="0"/>
          <w:numId w:val="2"/>
        </w:numPr>
        <w:spacing w:after="0" w:line="240" w:lineRule="auto"/>
        <w:jc w:val="both"/>
        <w:rPr>
          <w:rFonts w:ascii="Arial" w:hAnsi="Arial" w:cs="Arial"/>
          <w:sz w:val="22"/>
          <w:szCs w:val="22"/>
          <w:lang w:val="id-ID"/>
        </w:rPr>
      </w:pPr>
      <w:proofErr w:type="spellStart"/>
      <w:r>
        <w:rPr>
          <w:rFonts w:ascii="Arial" w:hAnsi="Arial" w:cs="Arial"/>
          <w:sz w:val="22"/>
          <w:szCs w:val="22"/>
        </w:rPr>
        <w:t>Papalia</w:t>
      </w:r>
      <w:proofErr w:type="spellEnd"/>
      <w:r>
        <w:rPr>
          <w:rFonts w:ascii="Arial" w:hAnsi="Arial" w:cs="Arial"/>
          <w:sz w:val="22"/>
          <w:szCs w:val="22"/>
        </w:rPr>
        <w:t xml:space="preserve">, D. E., Old, S. W., Feldman, &amp; R. D. (2001). </w:t>
      </w:r>
      <w:proofErr w:type="spellStart"/>
      <w:r>
        <w:rPr>
          <w:rFonts w:ascii="Arial" w:hAnsi="Arial" w:cs="Arial"/>
          <w:i/>
          <w:sz w:val="22"/>
          <w:szCs w:val="22"/>
        </w:rPr>
        <w:t>Perkembangan</w:t>
      </w:r>
      <w:proofErr w:type="spellEnd"/>
      <w:r>
        <w:rPr>
          <w:rFonts w:ascii="Arial" w:hAnsi="Arial" w:cs="Arial"/>
          <w:i/>
          <w:sz w:val="22"/>
          <w:szCs w:val="22"/>
        </w:rPr>
        <w:t xml:space="preserve"> </w:t>
      </w:r>
      <w:proofErr w:type="spellStart"/>
      <w:r>
        <w:rPr>
          <w:rFonts w:ascii="Arial" w:hAnsi="Arial" w:cs="Arial"/>
          <w:i/>
          <w:sz w:val="22"/>
          <w:szCs w:val="22"/>
        </w:rPr>
        <w:t>Manusia</w:t>
      </w:r>
      <w:proofErr w:type="spellEnd"/>
      <w:r>
        <w:rPr>
          <w:rFonts w:ascii="Arial" w:hAnsi="Arial" w:cs="Arial"/>
          <w:sz w:val="22"/>
          <w:szCs w:val="22"/>
        </w:rPr>
        <w:t xml:space="preserve">. Jakarta: </w:t>
      </w:r>
      <w:proofErr w:type="spellStart"/>
      <w:r>
        <w:rPr>
          <w:rFonts w:ascii="Arial" w:hAnsi="Arial" w:cs="Arial"/>
          <w:sz w:val="22"/>
          <w:szCs w:val="22"/>
        </w:rPr>
        <w:t>Salemba</w:t>
      </w:r>
      <w:proofErr w:type="spellEnd"/>
      <w:r>
        <w:rPr>
          <w:rFonts w:ascii="Arial" w:hAnsi="Arial" w:cs="Arial"/>
          <w:sz w:val="22"/>
          <w:szCs w:val="22"/>
        </w:rPr>
        <w:t xml:space="preserve"> </w:t>
      </w:r>
      <w:proofErr w:type="spellStart"/>
      <w:r>
        <w:rPr>
          <w:rFonts w:ascii="Arial" w:hAnsi="Arial" w:cs="Arial"/>
          <w:sz w:val="22"/>
          <w:szCs w:val="22"/>
        </w:rPr>
        <w:t>Humanika</w:t>
      </w:r>
      <w:proofErr w:type="spellEnd"/>
      <w:r>
        <w:rPr>
          <w:rFonts w:ascii="Arial" w:hAnsi="Arial" w:cs="Arial"/>
          <w:sz w:val="22"/>
          <w:szCs w:val="22"/>
          <w:lang w:val="id-ID"/>
        </w:rPr>
        <w:t>,</w:t>
      </w:r>
    </w:p>
    <w:p w:rsidR="002F562B" w:rsidRDefault="002F562B" w:rsidP="002F562B">
      <w:pPr>
        <w:pStyle w:val="ListParagraph"/>
        <w:numPr>
          <w:ilvl w:val="0"/>
          <w:numId w:val="2"/>
        </w:numPr>
        <w:spacing w:after="0" w:line="240" w:lineRule="auto"/>
        <w:jc w:val="both"/>
        <w:rPr>
          <w:rFonts w:ascii="Arial" w:hAnsi="Arial" w:cs="Arial"/>
          <w:sz w:val="22"/>
          <w:szCs w:val="22"/>
          <w:lang w:val="id-ID"/>
        </w:rPr>
      </w:pPr>
      <w:r>
        <w:rPr>
          <w:rFonts w:ascii="Arial" w:hAnsi="Arial" w:cs="Arial"/>
          <w:sz w:val="22"/>
          <w:szCs w:val="22"/>
          <w:lang w:val="id-ID"/>
        </w:rPr>
        <w:t>Hasannah, U.</w:t>
      </w:r>
      <w:r>
        <w:rPr>
          <w:rFonts w:ascii="Arial" w:hAnsi="Arial" w:cs="Arial"/>
          <w:sz w:val="22"/>
          <w:szCs w:val="22"/>
          <w:lang w:val="en-US"/>
        </w:rPr>
        <w:t xml:space="preserve"> </w:t>
      </w:r>
      <w:r>
        <w:rPr>
          <w:rFonts w:ascii="Arial" w:hAnsi="Arial" w:cs="Arial"/>
          <w:sz w:val="22"/>
          <w:szCs w:val="22"/>
          <w:lang w:val="id-ID"/>
        </w:rPr>
        <w:t>(2017).</w:t>
      </w:r>
      <w:r>
        <w:rPr>
          <w:rFonts w:ascii="Arial" w:hAnsi="Arial" w:cs="Arial"/>
          <w:i/>
          <w:sz w:val="22"/>
          <w:szCs w:val="22"/>
          <w:lang w:val="id-ID"/>
        </w:rPr>
        <w:t xml:space="preserve"> Pengaruh Terapi Kelompok Terapeutik Remaja </w:t>
      </w:r>
      <w:r>
        <w:rPr>
          <w:rFonts w:ascii="Arial" w:hAnsi="Arial" w:cs="Arial"/>
          <w:i/>
          <w:sz w:val="22"/>
          <w:szCs w:val="22"/>
          <w:lang w:val="en-US"/>
        </w:rPr>
        <w:t>d</w:t>
      </w:r>
      <w:r>
        <w:rPr>
          <w:rFonts w:ascii="Arial" w:hAnsi="Arial" w:cs="Arial"/>
          <w:i/>
          <w:sz w:val="22"/>
          <w:szCs w:val="22"/>
          <w:lang w:val="id-ID"/>
        </w:rPr>
        <w:t xml:space="preserve">an Psikoedukasi Keluarga Terhadap PerkembanganIdentitas Diri Remaja. </w:t>
      </w:r>
      <w:r>
        <w:rPr>
          <w:rFonts w:ascii="Arial" w:hAnsi="Arial" w:cs="Arial"/>
          <w:sz w:val="22"/>
          <w:szCs w:val="22"/>
          <w:lang w:val="id-ID"/>
        </w:rPr>
        <w:t xml:space="preserve">Jurnal Keperawatan.09(01): 13-23,(online). Di unduh di </w:t>
      </w:r>
      <w:r>
        <w:rPr>
          <w:rFonts w:ascii="Arial" w:hAnsi="Arial" w:cs="Arial"/>
          <w:sz w:val="22"/>
          <w:szCs w:val="22"/>
          <w:lang w:val="id-ID"/>
        </w:rPr>
        <w:lastRenderedPageBreak/>
        <w:t>(</w:t>
      </w:r>
      <w:r>
        <w:fldChar w:fldCharType="begin"/>
      </w:r>
      <w:r>
        <w:instrText xml:space="preserve"> HYPERLINK "http://journal.stikeskendal.ac.id/index.php/Keperawatan/article/view/47" </w:instrText>
      </w:r>
      <w:r>
        <w:fldChar w:fldCharType="separate"/>
      </w:r>
      <w:r>
        <w:rPr>
          <w:rStyle w:val="Hyperlink"/>
          <w:rFonts w:ascii="Arial" w:hAnsi="Arial" w:cs="Arial"/>
          <w:sz w:val="22"/>
          <w:szCs w:val="22"/>
        </w:rPr>
        <w:t>http://journal.stikeskendal.ac.id/index.php/Keperawatan/article/view/47</w:t>
      </w:r>
      <w:r>
        <w:fldChar w:fldCharType="end"/>
      </w:r>
      <w:r>
        <w:rPr>
          <w:rFonts w:ascii="Arial" w:hAnsi="Arial" w:cs="Arial"/>
          <w:sz w:val="22"/>
          <w:szCs w:val="22"/>
          <w:lang w:val="id-ID"/>
        </w:rPr>
        <w:t xml:space="preserve"> , diakses 09 November 2019). </w:t>
      </w:r>
    </w:p>
    <w:p w:rsidR="002F562B" w:rsidRDefault="002F562B" w:rsidP="002F562B">
      <w:pPr>
        <w:pStyle w:val="ListParagraph"/>
        <w:numPr>
          <w:ilvl w:val="0"/>
          <w:numId w:val="2"/>
        </w:numPr>
        <w:spacing w:after="0" w:line="240" w:lineRule="auto"/>
        <w:jc w:val="both"/>
        <w:rPr>
          <w:rFonts w:ascii="Arial" w:hAnsi="Arial" w:cs="Arial"/>
          <w:sz w:val="22"/>
          <w:szCs w:val="22"/>
          <w:lang w:val="id-ID"/>
        </w:rPr>
      </w:pPr>
      <w:r>
        <w:rPr>
          <w:rFonts w:ascii="Arial" w:hAnsi="Arial" w:cs="Arial"/>
          <w:sz w:val="22"/>
          <w:szCs w:val="22"/>
        </w:rPr>
        <w:t xml:space="preserve">Townsend, C.M. (2003). Psychiatric Mental </w:t>
      </w:r>
      <w:proofErr w:type="spellStart"/>
      <w:r>
        <w:rPr>
          <w:rFonts w:ascii="Arial" w:hAnsi="Arial" w:cs="Arial"/>
          <w:sz w:val="22"/>
          <w:szCs w:val="22"/>
        </w:rPr>
        <w:t>Healt</w:t>
      </w:r>
      <w:proofErr w:type="spellEnd"/>
      <w:r>
        <w:rPr>
          <w:rFonts w:ascii="Arial" w:hAnsi="Arial" w:cs="Arial"/>
          <w:sz w:val="22"/>
          <w:szCs w:val="22"/>
        </w:rPr>
        <w:t xml:space="preserve"> Nursing : Concepts of </w:t>
      </w:r>
      <w:proofErr w:type="spellStart"/>
      <w:r>
        <w:rPr>
          <w:rFonts w:ascii="Arial" w:hAnsi="Arial" w:cs="Arial"/>
          <w:sz w:val="22"/>
          <w:szCs w:val="22"/>
        </w:rPr>
        <w:t>Care.Fourth</w:t>
      </w:r>
      <w:proofErr w:type="spellEnd"/>
      <w:r>
        <w:rPr>
          <w:rFonts w:ascii="Arial" w:hAnsi="Arial" w:cs="Arial"/>
          <w:sz w:val="22"/>
          <w:szCs w:val="22"/>
        </w:rPr>
        <w:t xml:space="preserve"> Edition. Philadelphia: Davis Company</w:t>
      </w:r>
      <w:r>
        <w:rPr>
          <w:rFonts w:ascii="Arial" w:hAnsi="Arial" w:cs="Arial"/>
          <w:sz w:val="22"/>
          <w:szCs w:val="22"/>
          <w:lang w:val="id-ID"/>
        </w:rPr>
        <w:t>.</w:t>
      </w:r>
    </w:p>
    <w:p w:rsidR="002F562B" w:rsidRDefault="002F562B" w:rsidP="002F562B">
      <w:pPr>
        <w:pStyle w:val="ListParagraph"/>
        <w:numPr>
          <w:ilvl w:val="0"/>
          <w:numId w:val="2"/>
        </w:numPr>
        <w:spacing w:after="0" w:line="240" w:lineRule="auto"/>
        <w:rPr>
          <w:rFonts w:ascii="Arial" w:hAnsi="Arial" w:cs="Arial"/>
          <w:sz w:val="22"/>
          <w:szCs w:val="22"/>
          <w:lang w:val="en-ID"/>
        </w:rPr>
      </w:pPr>
      <w:proofErr w:type="spellStart"/>
      <w:r>
        <w:rPr>
          <w:rFonts w:ascii="Arial" w:hAnsi="Arial" w:cs="Arial"/>
          <w:sz w:val="22"/>
          <w:szCs w:val="22"/>
          <w:lang w:val="en-ID"/>
        </w:rPr>
        <w:t>Nurlis</w:t>
      </w:r>
      <w:proofErr w:type="spellEnd"/>
      <w:proofErr w:type="gramStart"/>
      <w:r>
        <w:rPr>
          <w:rFonts w:ascii="Arial" w:hAnsi="Arial" w:cs="Arial"/>
          <w:sz w:val="22"/>
          <w:szCs w:val="22"/>
          <w:lang w:val="en-ID"/>
        </w:rPr>
        <w:t>.(</w:t>
      </w:r>
      <w:proofErr w:type="gramEnd"/>
      <w:r>
        <w:rPr>
          <w:rFonts w:ascii="Arial" w:hAnsi="Arial" w:cs="Arial"/>
          <w:sz w:val="22"/>
          <w:szCs w:val="22"/>
          <w:lang w:val="en-ID"/>
        </w:rPr>
        <w:t xml:space="preserve">2009). </w:t>
      </w:r>
      <w:proofErr w:type="spellStart"/>
      <w:r>
        <w:rPr>
          <w:rFonts w:ascii="Arial" w:hAnsi="Arial" w:cs="Arial"/>
          <w:i/>
          <w:iCs/>
          <w:sz w:val="22"/>
          <w:szCs w:val="22"/>
          <w:lang w:val="en-ID"/>
        </w:rPr>
        <w:t>Pengaruh</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latihan</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membangun</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kepercayaan</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diri</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terhadap</w:t>
      </w:r>
      <w:proofErr w:type="spellEnd"/>
      <w:r>
        <w:rPr>
          <w:rFonts w:ascii="Arial" w:hAnsi="Arial" w:cs="Arial"/>
          <w:i/>
          <w:iCs/>
          <w:sz w:val="22"/>
          <w:szCs w:val="22"/>
          <w:lang w:val="en-ID"/>
        </w:rPr>
        <w:t xml:space="preserve"> rasa </w:t>
      </w:r>
      <w:proofErr w:type="spellStart"/>
      <w:r>
        <w:rPr>
          <w:rFonts w:ascii="Arial" w:hAnsi="Arial" w:cs="Arial"/>
          <w:i/>
          <w:iCs/>
          <w:sz w:val="22"/>
          <w:szCs w:val="22"/>
          <w:lang w:val="en-ID"/>
        </w:rPr>
        <w:t>percaya</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diri</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remaja</w:t>
      </w:r>
      <w:proofErr w:type="spellEnd"/>
      <w:r>
        <w:rPr>
          <w:rFonts w:ascii="Arial" w:hAnsi="Arial" w:cs="Arial"/>
          <w:i/>
          <w:iCs/>
          <w:sz w:val="22"/>
          <w:szCs w:val="22"/>
          <w:lang w:val="en-ID"/>
        </w:rPr>
        <w:t xml:space="preserve"> di </w:t>
      </w:r>
      <w:proofErr w:type="spellStart"/>
      <w:r>
        <w:rPr>
          <w:rFonts w:ascii="Arial" w:hAnsi="Arial" w:cs="Arial"/>
          <w:i/>
          <w:iCs/>
          <w:sz w:val="22"/>
          <w:szCs w:val="22"/>
          <w:lang w:val="en-ID"/>
        </w:rPr>
        <w:t>Kelurahan</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Sindang</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Barang</w:t>
      </w:r>
      <w:proofErr w:type="spellEnd"/>
      <w:r>
        <w:rPr>
          <w:rFonts w:ascii="Arial" w:hAnsi="Arial" w:cs="Arial"/>
          <w:i/>
          <w:iCs/>
          <w:sz w:val="22"/>
          <w:szCs w:val="22"/>
          <w:lang w:val="en-ID"/>
        </w:rPr>
        <w:t xml:space="preserve"> Bogor</w:t>
      </w:r>
      <w:r>
        <w:rPr>
          <w:rFonts w:ascii="Arial" w:hAnsi="Arial" w:cs="Arial"/>
          <w:sz w:val="22"/>
          <w:szCs w:val="22"/>
          <w:lang w:val="en-ID"/>
        </w:rPr>
        <w:t xml:space="preserve">. </w:t>
      </w:r>
      <w:proofErr w:type="spellStart"/>
      <w:r>
        <w:rPr>
          <w:rFonts w:ascii="Arial" w:hAnsi="Arial" w:cs="Arial"/>
          <w:sz w:val="22"/>
          <w:szCs w:val="22"/>
          <w:lang w:val="en-ID"/>
        </w:rPr>
        <w:t>Tesis</w:t>
      </w:r>
      <w:proofErr w:type="spellEnd"/>
      <w:r>
        <w:rPr>
          <w:rFonts w:ascii="Arial" w:hAnsi="Arial" w:cs="Arial"/>
          <w:sz w:val="22"/>
          <w:szCs w:val="22"/>
          <w:lang w:val="en-ID"/>
        </w:rPr>
        <w:t xml:space="preserve"> S2 (</w:t>
      </w:r>
      <w:proofErr w:type="spellStart"/>
      <w:r>
        <w:rPr>
          <w:rFonts w:ascii="Arial" w:hAnsi="Arial" w:cs="Arial"/>
          <w:sz w:val="22"/>
          <w:szCs w:val="22"/>
          <w:lang w:val="en-ID"/>
        </w:rPr>
        <w:t>tidak</w:t>
      </w:r>
      <w:proofErr w:type="spellEnd"/>
      <w:r>
        <w:rPr>
          <w:rFonts w:ascii="Arial" w:hAnsi="Arial" w:cs="Arial"/>
          <w:sz w:val="22"/>
          <w:szCs w:val="22"/>
          <w:lang w:val="en-ID"/>
        </w:rPr>
        <w:t xml:space="preserve"> </w:t>
      </w:r>
      <w:proofErr w:type="spellStart"/>
      <w:r>
        <w:rPr>
          <w:rFonts w:ascii="Arial" w:hAnsi="Arial" w:cs="Arial"/>
          <w:sz w:val="22"/>
          <w:szCs w:val="22"/>
          <w:lang w:val="en-ID"/>
        </w:rPr>
        <w:t>dipublikasikan</w:t>
      </w:r>
      <w:proofErr w:type="spellEnd"/>
      <w:r>
        <w:rPr>
          <w:rFonts w:ascii="Arial" w:hAnsi="Arial" w:cs="Arial"/>
          <w:sz w:val="22"/>
          <w:szCs w:val="22"/>
          <w:lang w:val="en-ID"/>
        </w:rPr>
        <w:t xml:space="preserve">). </w:t>
      </w:r>
      <w:proofErr w:type="gramStart"/>
      <w:r>
        <w:rPr>
          <w:rFonts w:ascii="Arial" w:hAnsi="Arial" w:cs="Arial"/>
          <w:sz w:val="22"/>
          <w:szCs w:val="22"/>
          <w:lang w:val="en-ID"/>
        </w:rPr>
        <w:t>Jakarta :</w:t>
      </w:r>
      <w:proofErr w:type="gramEnd"/>
      <w:r>
        <w:rPr>
          <w:rFonts w:ascii="Arial" w:hAnsi="Arial" w:cs="Arial"/>
          <w:sz w:val="22"/>
          <w:szCs w:val="22"/>
          <w:lang w:val="en-ID"/>
        </w:rPr>
        <w:t xml:space="preserve"> </w:t>
      </w:r>
      <w:proofErr w:type="spellStart"/>
      <w:r>
        <w:rPr>
          <w:rFonts w:ascii="Arial" w:hAnsi="Arial" w:cs="Arial"/>
          <w:sz w:val="22"/>
          <w:szCs w:val="22"/>
          <w:lang w:val="en-ID"/>
        </w:rPr>
        <w:t>Keperawatan</w:t>
      </w:r>
      <w:proofErr w:type="spellEnd"/>
      <w:r>
        <w:rPr>
          <w:rFonts w:ascii="Arial" w:hAnsi="Arial" w:cs="Arial"/>
          <w:sz w:val="22"/>
          <w:szCs w:val="22"/>
          <w:lang w:val="en-ID"/>
        </w:rPr>
        <w:t xml:space="preserve"> </w:t>
      </w:r>
      <w:proofErr w:type="spellStart"/>
      <w:r>
        <w:rPr>
          <w:rFonts w:ascii="Arial" w:hAnsi="Arial" w:cs="Arial"/>
          <w:sz w:val="22"/>
          <w:szCs w:val="22"/>
          <w:lang w:val="en-ID"/>
        </w:rPr>
        <w:t>Universitas</w:t>
      </w:r>
      <w:proofErr w:type="spellEnd"/>
      <w:r>
        <w:rPr>
          <w:rFonts w:ascii="Arial" w:hAnsi="Arial" w:cs="Arial"/>
          <w:sz w:val="22"/>
          <w:szCs w:val="22"/>
          <w:lang w:val="en-ID"/>
        </w:rPr>
        <w:t xml:space="preserve"> Indonesia.</w:t>
      </w:r>
    </w:p>
    <w:p w:rsidR="002F562B" w:rsidRDefault="002F562B" w:rsidP="002F562B">
      <w:pPr>
        <w:pStyle w:val="ListParagraph"/>
        <w:numPr>
          <w:ilvl w:val="0"/>
          <w:numId w:val="2"/>
        </w:numPr>
        <w:spacing w:after="0" w:line="240" w:lineRule="auto"/>
        <w:rPr>
          <w:rFonts w:ascii="Arial" w:hAnsi="Arial" w:cs="Arial"/>
          <w:b/>
          <w:sz w:val="22"/>
          <w:szCs w:val="22"/>
          <w:lang w:val="en-US"/>
        </w:rPr>
      </w:pPr>
      <w:proofErr w:type="spellStart"/>
      <w:r>
        <w:rPr>
          <w:rFonts w:ascii="Arial" w:hAnsi="Arial" w:cs="Arial"/>
          <w:bCs/>
          <w:sz w:val="22"/>
          <w:szCs w:val="22"/>
          <w:lang w:val="en-US"/>
        </w:rPr>
        <w:t>Labada</w:t>
      </w:r>
      <w:proofErr w:type="spellEnd"/>
      <w:r>
        <w:rPr>
          <w:rFonts w:ascii="Arial" w:hAnsi="Arial" w:cs="Arial"/>
          <w:bCs/>
          <w:sz w:val="22"/>
          <w:szCs w:val="22"/>
          <w:lang w:val="en-US"/>
        </w:rPr>
        <w:t xml:space="preserve">, Y., </w:t>
      </w:r>
      <w:proofErr w:type="spellStart"/>
      <w:r>
        <w:rPr>
          <w:rFonts w:ascii="Arial" w:hAnsi="Arial" w:cs="Arial"/>
          <w:bCs/>
          <w:sz w:val="22"/>
          <w:szCs w:val="22"/>
          <w:lang w:val="en-US"/>
        </w:rPr>
        <w:t>Engkeng</w:t>
      </w:r>
      <w:proofErr w:type="spellEnd"/>
      <w:r>
        <w:rPr>
          <w:rFonts w:ascii="Arial" w:hAnsi="Arial" w:cs="Arial"/>
          <w:bCs/>
          <w:sz w:val="22"/>
          <w:szCs w:val="22"/>
          <w:lang w:val="en-US"/>
        </w:rPr>
        <w:t xml:space="preserve">, S., Adam, H. (2019). </w:t>
      </w:r>
      <w:proofErr w:type="spellStart"/>
      <w:r>
        <w:rPr>
          <w:rFonts w:ascii="Arial" w:hAnsi="Arial" w:cs="Arial"/>
          <w:bCs/>
          <w:i/>
          <w:iCs/>
          <w:sz w:val="22"/>
          <w:szCs w:val="22"/>
          <w:lang w:val="en-US"/>
        </w:rPr>
        <w:t>Pengaruh</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Penyuluhan</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Kesehatan</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Terhadap</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Perilaku</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Pelajar</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dan</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Pengetahuan</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Tentang</w:t>
      </w:r>
      <w:proofErr w:type="spellEnd"/>
      <w:r>
        <w:rPr>
          <w:rFonts w:ascii="Arial" w:hAnsi="Arial" w:cs="Arial"/>
          <w:bCs/>
          <w:i/>
          <w:iCs/>
          <w:sz w:val="22"/>
          <w:szCs w:val="22"/>
          <w:lang w:val="en-US"/>
        </w:rPr>
        <w:t xml:space="preserve"> </w:t>
      </w:r>
      <w:proofErr w:type="spellStart"/>
      <w:r>
        <w:rPr>
          <w:rFonts w:ascii="Arial" w:hAnsi="Arial" w:cs="Arial"/>
          <w:bCs/>
          <w:i/>
          <w:iCs/>
          <w:sz w:val="22"/>
          <w:szCs w:val="22"/>
          <w:lang w:val="en-US"/>
        </w:rPr>
        <w:t>Narkoba</w:t>
      </w:r>
      <w:proofErr w:type="spellEnd"/>
      <w:r>
        <w:rPr>
          <w:rFonts w:ascii="Arial" w:hAnsi="Arial" w:cs="Arial"/>
          <w:bCs/>
          <w:i/>
          <w:iCs/>
          <w:sz w:val="22"/>
          <w:szCs w:val="22"/>
          <w:lang w:val="en-US"/>
        </w:rPr>
        <w:t xml:space="preserve"> Di SMA </w:t>
      </w:r>
      <w:proofErr w:type="spellStart"/>
      <w:r>
        <w:rPr>
          <w:rFonts w:ascii="Arial" w:hAnsi="Arial" w:cs="Arial"/>
          <w:bCs/>
          <w:i/>
          <w:iCs/>
          <w:sz w:val="22"/>
          <w:szCs w:val="22"/>
          <w:lang w:val="en-US"/>
        </w:rPr>
        <w:t>Negeri</w:t>
      </w:r>
      <w:proofErr w:type="spellEnd"/>
      <w:r>
        <w:rPr>
          <w:rFonts w:ascii="Arial" w:hAnsi="Arial" w:cs="Arial"/>
          <w:bCs/>
          <w:i/>
          <w:iCs/>
          <w:sz w:val="22"/>
          <w:szCs w:val="22"/>
          <w:lang w:val="en-US"/>
        </w:rPr>
        <w:t xml:space="preserve"> 5 Halmahera Utara</w:t>
      </w:r>
      <w:r>
        <w:rPr>
          <w:rFonts w:ascii="Arial" w:hAnsi="Arial" w:cs="Arial"/>
          <w:bCs/>
          <w:sz w:val="22"/>
          <w:szCs w:val="22"/>
          <w:lang w:val="en-US"/>
        </w:rPr>
        <w:t xml:space="preserve">. Public Health Journal </w:t>
      </w:r>
      <w:proofErr w:type="spellStart"/>
      <w:r>
        <w:rPr>
          <w:rFonts w:ascii="Arial" w:hAnsi="Arial" w:cs="Arial"/>
          <w:bCs/>
          <w:sz w:val="22"/>
          <w:szCs w:val="22"/>
          <w:lang w:val="en-US"/>
        </w:rPr>
        <w:t>Vol</w:t>
      </w:r>
      <w:proofErr w:type="spellEnd"/>
      <w:r>
        <w:rPr>
          <w:rFonts w:ascii="Arial" w:hAnsi="Arial" w:cs="Arial"/>
          <w:bCs/>
          <w:sz w:val="22"/>
          <w:szCs w:val="22"/>
          <w:lang w:val="en-US"/>
        </w:rPr>
        <w:t xml:space="preserve"> (1), No (1).</w:t>
      </w:r>
    </w:p>
    <w:p w:rsidR="002F562B" w:rsidRDefault="002F562B" w:rsidP="002F562B">
      <w:pPr>
        <w:pStyle w:val="ListParagraph"/>
        <w:numPr>
          <w:ilvl w:val="0"/>
          <w:numId w:val="2"/>
        </w:numPr>
        <w:spacing w:after="0" w:line="240" w:lineRule="auto"/>
        <w:rPr>
          <w:rFonts w:ascii="Arial" w:hAnsi="Arial" w:cs="Arial"/>
          <w:sz w:val="22"/>
          <w:szCs w:val="22"/>
          <w:lang w:val="en-ID"/>
        </w:rPr>
      </w:pPr>
      <w:proofErr w:type="spellStart"/>
      <w:r>
        <w:rPr>
          <w:rFonts w:ascii="Arial" w:hAnsi="Arial" w:cs="Arial"/>
          <w:sz w:val="22"/>
          <w:szCs w:val="22"/>
          <w:lang w:val="en-ID"/>
        </w:rPr>
        <w:t>Sarwono</w:t>
      </w:r>
      <w:proofErr w:type="spellEnd"/>
      <w:r>
        <w:rPr>
          <w:rFonts w:ascii="Arial" w:hAnsi="Arial" w:cs="Arial"/>
          <w:sz w:val="22"/>
          <w:szCs w:val="22"/>
          <w:lang w:val="en-ID"/>
        </w:rPr>
        <w:t xml:space="preserve">. S.W. (2011). </w:t>
      </w:r>
      <w:proofErr w:type="spellStart"/>
      <w:r>
        <w:rPr>
          <w:rFonts w:ascii="Arial" w:hAnsi="Arial" w:cs="Arial"/>
          <w:i/>
          <w:iCs/>
          <w:sz w:val="22"/>
          <w:szCs w:val="22"/>
          <w:lang w:val="en-ID"/>
        </w:rPr>
        <w:t>Psikologi</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Remaja</w:t>
      </w:r>
      <w:proofErr w:type="spellEnd"/>
      <w:r>
        <w:rPr>
          <w:rFonts w:ascii="Arial" w:hAnsi="Arial" w:cs="Arial"/>
          <w:sz w:val="22"/>
          <w:szCs w:val="22"/>
          <w:lang w:val="en-ID"/>
        </w:rPr>
        <w:t xml:space="preserve">. Jakarta: PT Raja </w:t>
      </w:r>
      <w:proofErr w:type="spellStart"/>
      <w:r>
        <w:rPr>
          <w:rFonts w:ascii="Arial" w:hAnsi="Arial" w:cs="Arial"/>
          <w:sz w:val="22"/>
          <w:szCs w:val="22"/>
          <w:lang w:val="en-ID"/>
        </w:rPr>
        <w:t>Grafindo</w:t>
      </w:r>
      <w:proofErr w:type="spellEnd"/>
      <w:r>
        <w:rPr>
          <w:rFonts w:ascii="Arial" w:hAnsi="Arial" w:cs="Arial"/>
          <w:sz w:val="22"/>
          <w:szCs w:val="22"/>
          <w:lang w:val="en-ID"/>
        </w:rPr>
        <w:t xml:space="preserve"> </w:t>
      </w:r>
      <w:proofErr w:type="spellStart"/>
      <w:r>
        <w:rPr>
          <w:rFonts w:ascii="Arial" w:hAnsi="Arial" w:cs="Arial"/>
          <w:sz w:val="22"/>
          <w:szCs w:val="22"/>
          <w:lang w:val="en-ID"/>
        </w:rPr>
        <w:t>Persada</w:t>
      </w:r>
      <w:proofErr w:type="spellEnd"/>
      <w:r>
        <w:rPr>
          <w:rFonts w:ascii="Arial" w:hAnsi="Arial" w:cs="Arial"/>
          <w:sz w:val="22"/>
          <w:szCs w:val="22"/>
          <w:lang w:val="en-ID"/>
        </w:rPr>
        <w:t>.</w:t>
      </w:r>
    </w:p>
    <w:p w:rsidR="002F562B" w:rsidRDefault="002F562B" w:rsidP="002F562B">
      <w:pPr>
        <w:pStyle w:val="ListParagraph"/>
        <w:numPr>
          <w:ilvl w:val="0"/>
          <w:numId w:val="2"/>
        </w:numPr>
        <w:spacing w:after="0" w:line="240" w:lineRule="auto"/>
        <w:rPr>
          <w:rFonts w:ascii="Arial" w:hAnsi="Arial" w:cs="Arial"/>
          <w:b/>
          <w:sz w:val="22"/>
          <w:szCs w:val="22"/>
          <w:lang w:val="en-US"/>
        </w:rPr>
      </w:pPr>
      <w:proofErr w:type="spellStart"/>
      <w:r>
        <w:rPr>
          <w:rFonts w:ascii="Arial" w:hAnsi="Arial" w:cs="Arial"/>
          <w:bCs/>
          <w:sz w:val="22"/>
          <w:szCs w:val="22"/>
          <w:lang w:val="en-US"/>
        </w:rPr>
        <w:t>Lestary</w:t>
      </w:r>
      <w:proofErr w:type="spellEnd"/>
      <w:r>
        <w:rPr>
          <w:rFonts w:ascii="Arial" w:hAnsi="Arial" w:cs="Arial"/>
          <w:bCs/>
          <w:sz w:val="22"/>
          <w:szCs w:val="22"/>
          <w:lang w:val="en-US"/>
        </w:rPr>
        <w:t xml:space="preserve">, H., </w:t>
      </w:r>
      <w:proofErr w:type="spellStart"/>
      <w:r>
        <w:rPr>
          <w:rFonts w:ascii="Arial" w:hAnsi="Arial" w:cs="Arial"/>
          <w:bCs/>
          <w:sz w:val="22"/>
          <w:szCs w:val="22"/>
          <w:lang w:val="en-US"/>
        </w:rPr>
        <w:t>Sugiharti</w:t>
      </w:r>
      <w:proofErr w:type="spellEnd"/>
      <w:r>
        <w:rPr>
          <w:rFonts w:ascii="Arial" w:hAnsi="Arial" w:cs="Arial"/>
          <w:bCs/>
          <w:sz w:val="22"/>
          <w:szCs w:val="22"/>
          <w:lang w:val="en-US"/>
        </w:rPr>
        <w:t xml:space="preserve">, S. (2007). </w:t>
      </w:r>
      <w:proofErr w:type="spellStart"/>
      <w:r>
        <w:rPr>
          <w:rFonts w:ascii="Arial" w:hAnsi="Arial" w:cs="Arial"/>
          <w:bCs/>
          <w:sz w:val="22"/>
          <w:szCs w:val="22"/>
          <w:lang w:val="en-US"/>
        </w:rPr>
        <w:t>Perilaku</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Berisiko</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Remaja</w:t>
      </w:r>
      <w:proofErr w:type="spellEnd"/>
      <w:r>
        <w:rPr>
          <w:rFonts w:ascii="Arial" w:hAnsi="Arial" w:cs="Arial"/>
          <w:bCs/>
          <w:sz w:val="22"/>
          <w:szCs w:val="22"/>
          <w:lang w:val="en-US"/>
        </w:rPr>
        <w:t xml:space="preserve"> di Indonesia </w:t>
      </w:r>
      <w:proofErr w:type="spellStart"/>
      <w:r>
        <w:rPr>
          <w:rFonts w:ascii="Arial" w:hAnsi="Arial" w:cs="Arial"/>
          <w:bCs/>
          <w:sz w:val="22"/>
          <w:szCs w:val="22"/>
          <w:lang w:val="en-US"/>
        </w:rPr>
        <w:t>Menurut</w:t>
      </w:r>
      <w:proofErr w:type="spellEnd"/>
      <w:r>
        <w:rPr>
          <w:rFonts w:ascii="Arial" w:hAnsi="Arial" w:cs="Arial"/>
          <w:bCs/>
          <w:sz w:val="22"/>
          <w:szCs w:val="22"/>
          <w:lang w:val="en-US"/>
        </w:rPr>
        <w:t xml:space="preserve"> Survey </w:t>
      </w:r>
      <w:proofErr w:type="spellStart"/>
      <w:r>
        <w:rPr>
          <w:rFonts w:ascii="Arial" w:hAnsi="Arial" w:cs="Arial"/>
          <w:bCs/>
          <w:sz w:val="22"/>
          <w:szCs w:val="22"/>
          <w:lang w:val="en-US"/>
        </w:rPr>
        <w:t>Kesehatan</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Reproduksi</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Remaja</w:t>
      </w:r>
      <w:proofErr w:type="spellEnd"/>
      <w:r>
        <w:rPr>
          <w:rFonts w:ascii="Arial" w:hAnsi="Arial" w:cs="Arial"/>
          <w:bCs/>
          <w:sz w:val="22"/>
          <w:szCs w:val="22"/>
          <w:lang w:val="en-US"/>
        </w:rPr>
        <w:t xml:space="preserve"> Indonesia (SKRRI) </w:t>
      </w:r>
      <w:proofErr w:type="spellStart"/>
      <w:r>
        <w:rPr>
          <w:rFonts w:ascii="Arial" w:hAnsi="Arial" w:cs="Arial"/>
          <w:bCs/>
          <w:sz w:val="22"/>
          <w:szCs w:val="22"/>
          <w:lang w:val="en-US"/>
        </w:rPr>
        <w:t>Tahun</w:t>
      </w:r>
      <w:proofErr w:type="spellEnd"/>
      <w:r>
        <w:rPr>
          <w:rFonts w:ascii="Arial" w:hAnsi="Arial" w:cs="Arial"/>
          <w:bCs/>
          <w:sz w:val="22"/>
          <w:szCs w:val="22"/>
          <w:lang w:val="en-US"/>
        </w:rPr>
        <w:t xml:space="preserve"> 2007. </w:t>
      </w:r>
      <w:proofErr w:type="spellStart"/>
      <w:r>
        <w:rPr>
          <w:rFonts w:ascii="Arial" w:hAnsi="Arial" w:cs="Arial"/>
          <w:bCs/>
          <w:sz w:val="22"/>
          <w:szCs w:val="22"/>
          <w:lang w:val="en-US"/>
        </w:rPr>
        <w:t>Jurnal</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Kesehatan</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Reproduksi</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Agt</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Vol</w:t>
      </w:r>
      <w:proofErr w:type="spellEnd"/>
      <w:r>
        <w:rPr>
          <w:rFonts w:ascii="Arial" w:hAnsi="Arial" w:cs="Arial"/>
          <w:bCs/>
          <w:sz w:val="22"/>
          <w:szCs w:val="22"/>
          <w:lang w:val="en-US"/>
        </w:rPr>
        <w:t xml:space="preserve"> (1) No (3).</w:t>
      </w:r>
    </w:p>
    <w:p w:rsidR="002F562B" w:rsidRDefault="002F562B" w:rsidP="002F562B">
      <w:pPr>
        <w:pStyle w:val="ListParagraph"/>
        <w:numPr>
          <w:ilvl w:val="0"/>
          <w:numId w:val="2"/>
        </w:numPr>
        <w:spacing w:after="0" w:line="240" w:lineRule="auto"/>
        <w:rPr>
          <w:rFonts w:ascii="Arial" w:hAnsi="Arial" w:cs="Arial"/>
          <w:sz w:val="22"/>
          <w:szCs w:val="22"/>
          <w:lang w:val="en-ID"/>
        </w:rPr>
      </w:pPr>
      <w:proofErr w:type="spellStart"/>
      <w:r>
        <w:rPr>
          <w:rFonts w:ascii="Arial" w:hAnsi="Arial" w:cs="Arial"/>
          <w:bCs/>
          <w:sz w:val="22"/>
          <w:szCs w:val="22"/>
        </w:rPr>
        <w:t>Chakravavarthy</w:t>
      </w:r>
      <w:proofErr w:type="spellEnd"/>
      <w:r>
        <w:rPr>
          <w:rFonts w:ascii="Arial" w:hAnsi="Arial" w:cs="Arial"/>
          <w:bCs/>
          <w:sz w:val="22"/>
          <w:szCs w:val="22"/>
        </w:rPr>
        <w:t xml:space="preserve">, B., Shah, S., </w:t>
      </w:r>
      <w:proofErr w:type="spellStart"/>
      <w:r>
        <w:rPr>
          <w:rFonts w:ascii="Arial" w:hAnsi="Arial" w:cs="Arial"/>
          <w:bCs/>
          <w:sz w:val="22"/>
          <w:szCs w:val="22"/>
        </w:rPr>
        <w:t>Lotfipour</w:t>
      </w:r>
      <w:proofErr w:type="spellEnd"/>
      <w:r>
        <w:rPr>
          <w:rFonts w:ascii="Arial" w:hAnsi="Arial" w:cs="Arial"/>
          <w:bCs/>
          <w:sz w:val="22"/>
          <w:szCs w:val="22"/>
        </w:rPr>
        <w:t xml:space="preserve">, S. (2013). </w:t>
      </w:r>
      <w:r>
        <w:rPr>
          <w:rFonts w:ascii="Arial" w:hAnsi="Arial" w:cs="Arial"/>
          <w:bCs/>
          <w:i/>
          <w:iCs/>
          <w:sz w:val="22"/>
          <w:szCs w:val="22"/>
        </w:rPr>
        <w:t>Adolescent drug abuse – awareness and prevention</w:t>
      </w:r>
      <w:r>
        <w:rPr>
          <w:rFonts w:ascii="Arial" w:hAnsi="Arial" w:cs="Arial"/>
          <w:bCs/>
          <w:sz w:val="22"/>
          <w:szCs w:val="22"/>
        </w:rPr>
        <w:t xml:space="preserve">. The Indian Journal of Medical Research </w:t>
      </w:r>
      <w:r>
        <w:rPr>
          <w:rFonts w:ascii="Arial" w:hAnsi="Arial" w:cs="Arial"/>
          <w:color w:val="000000"/>
          <w:sz w:val="22"/>
          <w:szCs w:val="22"/>
          <w:shd w:val="clear" w:color="auto" w:fill="FFFFFF"/>
          <w:lang w:val="en-ID"/>
        </w:rPr>
        <w:t>Jun;137(6):1021-3</w:t>
      </w:r>
    </w:p>
    <w:p w:rsidR="002F562B" w:rsidRDefault="002F562B" w:rsidP="002F562B">
      <w:pPr>
        <w:pStyle w:val="ListParagraph"/>
        <w:numPr>
          <w:ilvl w:val="0"/>
          <w:numId w:val="2"/>
        </w:numPr>
        <w:spacing w:after="0" w:line="240" w:lineRule="auto"/>
        <w:rPr>
          <w:rFonts w:ascii="Arial" w:hAnsi="Arial" w:cs="Arial"/>
          <w:sz w:val="22"/>
          <w:szCs w:val="22"/>
          <w:lang w:val="en-ID"/>
        </w:rPr>
      </w:pPr>
      <w:proofErr w:type="spellStart"/>
      <w:r>
        <w:rPr>
          <w:rFonts w:ascii="Arial" w:hAnsi="Arial" w:cs="Arial"/>
          <w:sz w:val="22"/>
          <w:szCs w:val="22"/>
          <w:lang w:val="en-ID"/>
        </w:rPr>
        <w:t>Subejo</w:t>
      </w:r>
      <w:proofErr w:type="spellEnd"/>
      <w:r>
        <w:rPr>
          <w:rFonts w:ascii="Arial" w:hAnsi="Arial" w:cs="Arial"/>
          <w:sz w:val="22"/>
          <w:szCs w:val="22"/>
          <w:lang w:val="en-ID"/>
        </w:rPr>
        <w:t xml:space="preserve">. (2010). </w:t>
      </w:r>
      <w:proofErr w:type="spellStart"/>
      <w:r>
        <w:rPr>
          <w:rFonts w:ascii="Arial" w:hAnsi="Arial" w:cs="Arial"/>
          <w:i/>
          <w:iCs/>
          <w:sz w:val="22"/>
          <w:szCs w:val="22"/>
          <w:lang w:val="en-ID"/>
        </w:rPr>
        <w:t>Penyuluhan</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Pertanian</w:t>
      </w:r>
      <w:proofErr w:type="spellEnd"/>
      <w:r>
        <w:rPr>
          <w:rFonts w:ascii="Arial" w:hAnsi="Arial" w:cs="Arial"/>
          <w:i/>
          <w:iCs/>
          <w:sz w:val="22"/>
          <w:szCs w:val="22"/>
          <w:lang w:val="en-ID"/>
        </w:rPr>
        <w:t xml:space="preserve"> </w:t>
      </w:r>
      <w:proofErr w:type="spellStart"/>
      <w:r>
        <w:rPr>
          <w:rFonts w:ascii="Arial" w:hAnsi="Arial" w:cs="Arial"/>
          <w:i/>
          <w:iCs/>
          <w:sz w:val="22"/>
          <w:szCs w:val="22"/>
          <w:lang w:val="en-ID"/>
        </w:rPr>
        <w:t>Terjemahan</w:t>
      </w:r>
      <w:proofErr w:type="spellEnd"/>
      <w:r>
        <w:rPr>
          <w:rFonts w:ascii="Arial" w:hAnsi="Arial" w:cs="Arial"/>
          <w:i/>
          <w:iCs/>
          <w:sz w:val="22"/>
          <w:szCs w:val="22"/>
          <w:lang w:val="en-ID"/>
        </w:rPr>
        <w:t xml:space="preserve"> Dari Agriculture</w:t>
      </w:r>
      <w:r>
        <w:rPr>
          <w:rFonts w:ascii="Arial" w:hAnsi="Arial" w:cs="Arial"/>
          <w:sz w:val="22"/>
          <w:szCs w:val="22"/>
          <w:lang w:val="en-ID"/>
        </w:rPr>
        <w:t xml:space="preserve">. </w:t>
      </w:r>
      <w:proofErr w:type="spellStart"/>
      <w:r>
        <w:rPr>
          <w:rFonts w:ascii="Arial" w:hAnsi="Arial" w:cs="Arial"/>
          <w:sz w:val="22"/>
          <w:szCs w:val="22"/>
          <w:lang w:val="en-ID"/>
        </w:rPr>
        <w:t>Extention</w:t>
      </w:r>
      <w:proofErr w:type="spellEnd"/>
      <w:r>
        <w:rPr>
          <w:rFonts w:ascii="Arial" w:hAnsi="Arial" w:cs="Arial"/>
          <w:sz w:val="22"/>
          <w:szCs w:val="22"/>
          <w:lang w:val="en-ID"/>
        </w:rPr>
        <w:t xml:space="preserve"> (</w:t>
      </w:r>
      <w:proofErr w:type="spellStart"/>
      <w:r>
        <w:rPr>
          <w:rFonts w:ascii="Arial" w:hAnsi="Arial" w:cs="Arial"/>
          <w:sz w:val="22"/>
          <w:szCs w:val="22"/>
          <w:lang w:val="en-ID"/>
        </w:rPr>
        <w:t>edisi</w:t>
      </w:r>
      <w:proofErr w:type="spellEnd"/>
      <w:r>
        <w:rPr>
          <w:rFonts w:ascii="Arial" w:hAnsi="Arial" w:cs="Arial"/>
          <w:sz w:val="22"/>
          <w:szCs w:val="22"/>
          <w:lang w:val="en-ID"/>
        </w:rPr>
        <w:t xml:space="preserve"> 2). Jakarta.</w:t>
      </w:r>
    </w:p>
    <w:p w:rsidR="002F562B" w:rsidRDefault="002F562B" w:rsidP="002F562B">
      <w:pPr>
        <w:pStyle w:val="ListParagraph"/>
        <w:numPr>
          <w:ilvl w:val="0"/>
          <w:numId w:val="2"/>
        </w:numPr>
        <w:spacing w:after="0" w:line="240" w:lineRule="auto"/>
        <w:rPr>
          <w:rFonts w:ascii="Arial" w:hAnsi="Arial" w:cs="Arial"/>
          <w:b/>
          <w:sz w:val="22"/>
          <w:szCs w:val="22"/>
          <w:lang w:val="en-US"/>
        </w:rPr>
      </w:pPr>
      <w:proofErr w:type="spellStart"/>
      <w:r>
        <w:rPr>
          <w:rFonts w:ascii="Arial" w:hAnsi="Arial" w:cs="Arial"/>
          <w:bCs/>
          <w:sz w:val="22"/>
          <w:szCs w:val="22"/>
          <w:lang w:val="en-US"/>
        </w:rPr>
        <w:t>Swarjana</w:t>
      </w:r>
      <w:proofErr w:type="spellEnd"/>
      <w:r>
        <w:rPr>
          <w:rFonts w:ascii="Arial" w:hAnsi="Arial" w:cs="Arial"/>
          <w:bCs/>
          <w:sz w:val="22"/>
          <w:szCs w:val="22"/>
          <w:lang w:val="en-US"/>
        </w:rPr>
        <w:t xml:space="preserve">. (2017). </w:t>
      </w:r>
      <w:proofErr w:type="spellStart"/>
      <w:r>
        <w:rPr>
          <w:rFonts w:ascii="Arial" w:hAnsi="Arial" w:cs="Arial"/>
          <w:bCs/>
          <w:sz w:val="22"/>
          <w:szCs w:val="22"/>
          <w:lang w:val="en-US"/>
        </w:rPr>
        <w:t>Ilmu</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Kesehatan</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Masyarakat</w:t>
      </w:r>
      <w:proofErr w:type="spellEnd"/>
      <w:r>
        <w:rPr>
          <w:rFonts w:ascii="Arial" w:hAnsi="Arial" w:cs="Arial"/>
          <w:bCs/>
          <w:sz w:val="22"/>
          <w:szCs w:val="22"/>
          <w:lang w:val="en-US"/>
        </w:rPr>
        <w:t xml:space="preserve"> – </w:t>
      </w:r>
      <w:proofErr w:type="spellStart"/>
      <w:r>
        <w:rPr>
          <w:rFonts w:ascii="Arial" w:hAnsi="Arial" w:cs="Arial"/>
          <w:bCs/>
          <w:sz w:val="22"/>
          <w:szCs w:val="22"/>
          <w:lang w:val="en-US"/>
        </w:rPr>
        <w:t>Konsep</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Strategi</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dan</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Praktik</w:t>
      </w:r>
      <w:proofErr w:type="spellEnd"/>
      <w:r>
        <w:rPr>
          <w:rFonts w:ascii="Arial" w:hAnsi="Arial" w:cs="Arial"/>
          <w:bCs/>
          <w:sz w:val="22"/>
          <w:szCs w:val="22"/>
          <w:lang w:val="en-US"/>
        </w:rPr>
        <w:t xml:space="preserve">. Yogyakarta: </w:t>
      </w:r>
      <w:proofErr w:type="spellStart"/>
      <w:r>
        <w:rPr>
          <w:rFonts w:ascii="Arial" w:hAnsi="Arial" w:cs="Arial"/>
          <w:bCs/>
          <w:sz w:val="22"/>
          <w:szCs w:val="22"/>
          <w:lang w:val="en-US"/>
        </w:rPr>
        <w:t>Penerbit</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Andi</w:t>
      </w:r>
      <w:proofErr w:type="spellEnd"/>
      <w:r>
        <w:rPr>
          <w:rFonts w:ascii="Arial" w:hAnsi="Arial" w:cs="Arial"/>
          <w:bCs/>
          <w:sz w:val="22"/>
          <w:szCs w:val="22"/>
          <w:lang w:val="en-US"/>
        </w:rPr>
        <w:t>.</w:t>
      </w:r>
      <w:r>
        <w:rPr>
          <w:rFonts w:ascii="Arial" w:hAnsi="Arial" w:cs="Arial"/>
          <w:sz w:val="22"/>
          <w:szCs w:val="22"/>
          <w:lang w:val="sv-SE"/>
        </w:rPr>
        <w:t xml:space="preserve"> </w:t>
      </w:r>
    </w:p>
    <w:p w:rsidR="002F562B" w:rsidRPr="002F562B" w:rsidRDefault="002F562B" w:rsidP="00A57CC8">
      <w:pPr>
        <w:spacing w:after="0" w:line="330" w:lineRule="atLeast"/>
        <w:rPr>
          <w:rFonts w:ascii="Times New Roman" w:eastAsia="Times New Roman" w:hAnsi="Times New Roman" w:cs="Times New Roman"/>
          <w:color w:val="000000"/>
        </w:rPr>
      </w:pPr>
    </w:p>
    <w:sectPr w:rsidR="002F562B" w:rsidRPr="002F56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A2AF5"/>
    <w:multiLevelType w:val="hybridMultilevel"/>
    <w:tmpl w:val="818A1C4E"/>
    <w:lvl w:ilvl="0" w:tplc="52781814">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20223F7"/>
    <w:multiLevelType w:val="multilevel"/>
    <w:tmpl w:val="E33C0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CC8"/>
    <w:rsid w:val="00096D86"/>
    <w:rsid w:val="000A1BF7"/>
    <w:rsid w:val="000E0DAA"/>
    <w:rsid w:val="0010067C"/>
    <w:rsid w:val="001B7F6E"/>
    <w:rsid w:val="00220532"/>
    <w:rsid w:val="002F562B"/>
    <w:rsid w:val="0042736B"/>
    <w:rsid w:val="0051264E"/>
    <w:rsid w:val="00596B85"/>
    <w:rsid w:val="005C2DA1"/>
    <w:rsid w:val="006165E3"/>
    <w:rsid w:val="00783C5E"/>
    <w:rsid w:val="00894613"/>
    <w:rsid w:val="00895DD9"/>
    <w:rsid w:val="009A1563"/>
    <w:rsid w:val="00A02DD6"/>
    <w:rsid w:val="00A33339"/>
    <w:rsid w:val="00A459E6"/>
    <w:rsid w:val="00A57CC8"/>
    <w:rsid w:val="00AE49C6"/>
    <w:rsid w:val="00B67E18"/>
    <w:rsid w:val="00D63D1A"/>
    <w:rsid w:val="00D82883"/>
    <w:rsid w:val="00DC5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7CC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57CC8"/>
    <w:rPr>
      <w:color w:val="0000FF"/>
      <w:u w:val="single"/>
    </w:rPr>
  </w:style>
  <w:style w:type="character" w:styleId="FollowedHyperlink">
    <w:name w:val="FollowedHyperlink"/>
    <w:basedOn w:val="DefaultParagraphFont"/>
    <w:uiPriority w:val="99"/>
    <w:semiHidden/>
    <w:unhideWhenUsed/>
    <w:rsid w:val="00A57CC8"/>
    <w:rPr>
      <w:color w:val="800080"/>
      <w:u w:val="single"/>
    </w:rPr>
  </w:style>
  <w:style w:type="paragraph" w:styleId="BalloonText">
    <w:name w:val="Balloon Text"/>
    <w:basedOn w:val="Normal"/>
    <w:link w:val="BalloonTextChar"/>
    <w:uiPriority w:val="99"/>
    <w:semiHidden/>
    <w:unhideWhenUsed/>
    <w:rsid w:val="000A1B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BF7"/>
    <w:rPr>
      <w:rFonts w:ascii="Tahoma" w:hAnsi="Tahoma" w:cs="Tahoma"/>
      <w:sz w:val="16"/>
      <w:szCs w:val="16"/>
    </w:rPr>
  </w:style>
  <w:style w:type="character" w:customStyle="1" w:styleId="ListParagraphChar">
    <w:name w:val="List Paragraph Char"/>
    <w:link w:val="ListParagraph"/>
    <w:uiPriority w:val="34"/>
    <w:locked/>
    <w:rsid w:val="002F562B"/>
    <w:rPr>
      <w:rFonts w:ascii="Calibri" w:eastAsia="Times New Roman" w:hAnsi="Calibri" w:cs="Times New Roman"/>
      <w:sz w:val="20"/>
      <w:szCs w:val="20"/>
      <w:lang w:val="x-none" w:eastAsia="x-none"/>
    </w:rPr>
  </w:style>
  <w:style w:type="paragraph" w:styleId="ListParagraph">
    <w:name w:val="List Paragraph"/>
    <w:basedOn w:val="Normal"/>
    <w:link w:val="ListParagraphChar"/>
    <w:uiPriority w:val="34"/>
    <w:qFormat/>
    <w:rsid w:val="002F562B"/>
    <w:pPr>
      <w:ind w:left="720"/>
      <w:contextualSpacing/>
    </w:pPr>
    <w:rPr>
      <w:rFonts w:ascii="Calibri" w:eastAsia="Times New Roman" w:hAnsi="Calibri" w:cs="Times New Roman"/>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7CC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57CC8"/>
    <w:rPr>
      <w:color w:val="0000FF"/>
      <w:u w:val="single"/>
    </w:rPr>
  </w:style>
  <w:style w:type="character" w:styleId="FollowedHyperlink">
    <w:name w:val="FollowedHyperlink"/>
    <w:basedOn w:val="DefaultParagraphFont"/>
    <w:uiPriority w:val="99"/>
    <w:semiHidden/>
    <w:unhideWhenUsed/>
    <w:rsid w:val="00A57CC8"/>
    <w:rPr>
      <w:color w:val="800080"/>
      <w:u w:val="single"/>
    </w:rPr>
  </w:style>
  <w:style w:type="paragraph" w:styleId="BalloonText">
    <w:name w:val="Balloon Text"/>
    <w:basedOn w:val="Normal"/>
    <w:link w:val="BalloonTextChar"/>
    <w:uiPriority w:val="99"/>
    <w:semiHidden/>
    <w:unhideWhenUsed/>
    <w:rsid w:val="000A1B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BF7"/>
    <w:rPr>
      <w:rFonts w:ascii="Tahoma" w:hAnsi="Tahoma" w:cs="Tahoma"/>
      <w:sz w:val="16"/>
      <w:szCs w:val="16"/>
    </w:rPr>
  </w:style>
  <w:style w:type="character" w:customStyle="1" w:styleId="ListParagraphChar">
    <w:name w:val="List Paragraph Char"/>
    <w:link w:val="ListParagraph"/>
    <w:uiPriority w:val="34"/>
    <w:locked/>
    <w:rsid w:val="002F562B"/>
    <w:rPr>
      <w:rFonts w:ascii="Calibri" w:eastAsia="Times New Roman" w:hAnsi="Calibri" w:cs="Times New Roman"/>
      <w:sz w:val="20"/>
      <w:szCs w:val="20"/>
      <w:lang w:val="x-none" w:eastAsia="x-none"/>
    </w:rPr>
  </w:style>
  <w:style w:type="paragraph" w:styleId="ListParagraph">
    <w:name w:val="List Paragraph"/>
    <w:basedOn w:val="Normal"/>
    <w:link w:val="ListParagraphChar"/>
    <w:uiPriority w:val="34"/>
    <w:qFormat/>
    <w:rsid w:val="002F562B"/>
    <w:pPr>
      <w:ind w:left="720"/>
      <w:contextualSpacing/>
    </w:pPr>
    <w:rPr>
      <w:rFonts w:ascii="Calibri" w:eastAsia="Times New Roman" w:hAnsi="Calibri"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102399">
      <w:bodyDiv w:val="1"/>
      <w:marLeft w:val="0"/>
      <w:marRight w:val="0"/>
      <w:marTop w:val="0"/>
      <w:marBottom w:val="0"/>
      <w:divBdr>
        <w:top w:val="none" w:sz="0" w:space="0" w:color="auto"/>
        <w:left w:val="none" w:sz="0" w:space="0" w:color="auto"/>
        <w:bottom w:val="none" w:sz="0" w:space="0" w:color="auto"/>
        <w:right w:val="none" w:sz="0" w:space="0" w:color="auto"/>
      </w:divBdr>
      <w:divsChild>
        <w:div w:id="96563532">
          <w:marLeft w:val="0"/>
          <w:marRight w:val="0"/>
          <w:marTop w:val="0"/>
          <w:marBottom w:val="0"/>
          <w:divBdr>
            <w:top w:val="single" w:sz="6" w:space="0" w:color="000000"/>
            <w:left w:val="none" w:sz="0" w:space="0" w:color="auto"/>
            <w:bottom w:val="none" w:sz="0" w:space="0" w:color="auto"/>
            <w:right w:val="none" w:sz="0" w:space="0" w:color="auto"/>
          </w:divBdr>
        </w:div>
      </w:divsChild>
    </w:div>
    <w:div w:id="197926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60;harizza@binawan.ac.id" TargetMode="External"/><Relationship Id="rId13" Type="http://schemas.openxmlformats.org/officeDocument/2006/relationships/hyperlink" Target="http://www.who.int/en/news-room/fact-sheets/detail/adolescents-health-risks-and-solutions" TargetMode="External"/><Relationship Id="rId18" Type="http://schemas.openxmlformats.org/officeDocument/2006/relationships/hyperlink" Target="http://ojs.unm.ac.id/index.php/JPPK" TargetMode="External"/><Relationship Id="rId3" Type="http://schemas.microsoft.com/office/2007/relationships/stylesWithEffects" Target="stylesWithEffects.xml"/><Relationship Id="rId7" Type="http://schemas.openxmlformats.org/officeDocument/2006/relationships/hyperlink" Target="mailto:aan@binawan.ac.id" TargetMode="External"/><Relationship Id="rId12" Type="http://schemas.openxmlformats.org/officeDocument/2006/relationships/hyperlink" Target="https://media.neliti.com/media/publications/251546-perilaku-menyimpang-dikalangan-remaja-pa-72979f33.pdf" TargetMode="External"/><Relationship Id="rId17" Type="http://schemas.openxmlformats.org/officeDocument/2006/relationships/hyperlink" Target="https://nasional.sindonews.com/read/1257498/15/40-pengguna-narkoba-pelajar-mahasiswa-1510710950" TargetMode="External"/><Relationship Id="rId2" Type="http://schemas.openxmlformats.org/officeDocument/2006/relationships/styles" Target="styles.xml"/><Relationship Id="rId16" Type="http://schemas.openxmlformats.org/officeDocument/2006/relationships/hyperlink" Target="http://eprints.uad.ac.id/5392/1/PERILAKU%20SEKS%20PRANIKAH%20PADA%20REMAJA%20SEBAGAI%20DAMPAK%20KONSUMSI%20MINUMAN%20BERALKOHOL.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zakiyah@binawan.ac.id" TargetMode="External"/><Relationship Id="rId11" Type="http://schemas.openxmlformats.org/officeDocument/2006/relationships/hyperlink" Target="http://www.idai.or.id/remaja/artikel.asp?q=200994155149" TargetMode="External"/><Relationship Id="rId5" Type="http://schemas.openxmlformats.org/officeDocument/2006/relationships/webSettings" Target="webSettings.xml"/><Relationship Id="rId15" Type="http://schemas.openxmlformats.org/officeDocument/2006/relationships/hyperlink" Target="http://lib.ui.ac.id/naskahringkas/2016-10/S56553-Tridela%20Muktiningrum" TargetMode="External"/><Relationship Id="rId10" Type="http://schemas.openxmlformats.org/officeDocument/2006/relationships/hyperlink" Target="https://www.researchgate.net/publication/247502563_Functions_of_Identity_Scale_Construction_and_Valid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ib.ui.ac.id/file?file=digital/137173-T%20Kissa%20Bahari.pdf" TargetMode="External"/><Relationship Id="rId14" Type="http://schemas.openxmlformats.org/officeDocument/2006/relationships/hyperlink" Target="http://journal.unnes.ac.id/nju/index.php/ke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9</Pages>
  <Words>3440</Words>
  <Characters>20558</Characters>
  <Application>Microsoft Office Word</Application>
  <DocSecurity>0</DocSecurity>
  <Lines>407</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Harizza Pertiwi</dc:creator>
  <cp:lastModifiedBy>Jikom-01</cp:lastModifiedBy>
  <cp:revision>4</cp:revision>
  <cp:lastPrinted>2019-12-11T03:03:00Z</cp:lastPrinted>
  <dcterms:created xsi:type="dcterms:W3CDTF">2019-12-11T03:02:00Z</dcterms:created>
  <dcterms:modified xsi:type="dcterms:W3CDTF">2019-12-11T11:50:00Z</dcterms:modified>
</cp:coreProperties>
</file>