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D595" w14:textId="77777777" w:rsidR="009C7996" w:rsidRDefault="009C7996" w:rsidP="009C7996">
      <w:pPr>
        <w:spacing w:after="0"/>
        <w:jc w:val="center"/>
        <w:rPr>
          <w:rFonts w:ascii="Times New Roman" w:hAnsi="Times New Roman"/>
          <w:b/>
          <w:bCs/>
          <w:sz w:val="24"/>
        </w:rPr>
      </w:pPr>
      <w:r w:rsidRPr="004E5880">
        <w:rPr>
          <w:rFonts w:ascii="Times New Roman" w:hAnsi="Times New Roman"/>
          <w:b/>
          <w:bCs/>
          <w:sz w:val="24"/>
        </w:rPr>
        <w:t>SUPPORTIVE LEADERSHIP, SELF-AWARENESS, AND TEACHER PERFORMANCE: THE MEDIATING ROLE OF ORGANIZATIONAL CITIZENSHIP BEHAVIOR</w:t>
      </w:r>
    </w:p>
    <w:p w14:paraId="39EA8F6B" w14:textId="317A4251" w:rsidR="009C7996" w:rsidRPr="00FF1883" w:rsidRDefault="00FF1883" w:rsidP="009C7996">
      <w:pPr>
        <w:spacing w:after="0"/>
        <w:jc w:val="center"/>
        <w:rPr>
          <w:rFonts w:ascii="Times New Roman" w:hAnsi="Times New Roman"/>
          <w:sz w:val="24"/>
          <w:vertAlign w:val="superscript"/>
        </w:rPr>
      </w:pPr>
      <w:r w:rsidRPr="00FF1883">
        <w:rPr>
          <w:rFonts w:ascii="Times New Roman" w:hAnsi="Times New Roman"/>
          <w:sz w:val="24"/>
        </w:rPr>
        <w:t>Fauzi</w:t>
      </w:r>
      <w:r w:rsidRPr="00FF1883">
        <w:rPr>
          <w:rFonts w:ascii="Times New Roman" w:hAnsi="Times New Roman"/>
          <w:sz w:val="24"/>
          <w:vertAlign w:val="superscript"/>
        </w:rPr>
        <w:t>1</w:t>
      </w:r>
      <w:r w:rsidRPr="00FF1883">
        <w:rPr>
          <w:rFonts w:ascii="Times New Roman" w:hAnsi="Times New Roman"/>
          <w:sz w:val="24"/>
        </w:rPr>
        <w:t xml:space="preserve">, </w:t>
      </w:r>
      <w:proofErr w:type="spellStart"/>
      <w:r w:rsidRPr="00FF1883">
        <w:rPr>
          <w:rFonts w:ascii="Times New Roman" w:hAnsi="Times New Roman"/>
          <w:sz w:val="24"/>
        </w:rPr>
        <w:t>Asrul</w:t>
      </w:r>
      <w:proofErr w:type="spellEnd"/>
      <w:r w:rsidRPr="00FF1883">
        <w:rPr>
          <w:rFonts w:ascii="Times New Roman" w:hAnsi="Times New Roman"/>
          <w:sz w:val="24"/>
        </w:rPr>
        <w:t xml:space="preserve"> Jabani</w:t>
      </w:r>
      <w:r w:rsidRPr="00FF1883">
        <w:rPr>
          <w:rFonts w:ascii="Times New Roman" w:hAnsi="Times New Roman"/>
          <w:sz w:val="24"/>
          <w:vertAlign w:val="superscript"/>
        </w:rPr>
        <w:t>2</w:t>
      </w:r>
    </w:p>
    <w:p w14:paraId="097CC052" w14:textId="13C6BF93" w:rsidR="00726B32" w:rsidRDefault="00726B32" w:rsidP="009C7996">
      <w:pPr>
        <w:spacing w:after="0"/>
        <w:jc w:val="center"/>
        <w:rPr>
          <w:rFonts w:ascii="Times New Roman" w:hAnsi="Times New Roman"/>
          <w:sz w:val="24"/>
        </w:rPr>
      </w:pPr>
      <w:proofErr w:type="spellStart"/>
      <w:r>
        <w:rPr>
          <w:rFonts w:ascii="Times New Roman" w:hAnsi="Times New Roman"/>
          <w:sz w:val="24"/>
        </w:rPr>
        <w:t>Sekolah</w:t>
      </w:r>
      <w:proofErr w:type="spellEnd"/>
      <w:r>
        <w:rPr>
          <w:rFonts w:ascii="Times New Roman" w:hAnsi="Times New Roman"/>
          <w:sz w:val="24"/>
        </w:rPr>
        <w:t xml:space="preserve"> Tinggi </w:t>
      </w:r>
      <w:proofErr w:type="spellStart"/>
      <w:r>
        <w:rPr>
          <w:rFonts w:ascii="Times New Roman" w:hAnsi="Times New Roman"/>
          <w:sz w:val="24"/>
        </w:rPr>
        <w:t>Ilmu</w:t>
      </w:r>
      <w:proofErr w:type="spellEnd"/>
      <w:r>
        <w:rPr>
          <w:rFonts w:ascii="Times New Roman" w:hAnsi="Times New Roman"/>
          <w:sz w:val="24"/>
        </w:rPr>
        <w:t xml:space="preserve"> </w:t>
      </w:r>
      <w:proofErr w:type="spellStart"/>
      <w:r>
        <w:rPr>
          <w:rFonts w:ascii="Times New Roman" w:hAnsi="Times New Roman"/>
          <w:sz w:val="24"/>
        </w:rPr>
        <w:t>Ekonomi</w:t>
      </w:r>
      <w:proofErr w:type="spellEnd"/>
      <w:r>
        <w:rPr>
          <w:rFonts w:ascii="Times New Roman" w:hAnsi="Times New Roman"/>
          <w:sz w:val="24"/>
        </w:rPr>
        <w:t xml:space="preserve"> </w:t>
      </w:r>
      <w:proofErr w:type="spellStart"/>
      <w:r>
        <w:rPr>
          <w:rFonts w:ascii="Times New Roman" w:hAnsi="Times New Roman"/>
          <w:sz w:val="24"/>
        </w:rPr>
        <w:t>Enam</w:t>
      </w:r>
      <w:proofErr w:type="spellEnd"/>
      <w:r>
        <w:rPr>
          <w:rFonts w:ascii="Times New Roman" w:hAnsi="Times New Roman"/>
          <w:sz w:val="24"/>
        </w:rPr>
        <w:t xml:space="preserve"> </w:t>
      </w:r>
      <w:proofErr w:type="spellStart"/>
      <w:r>
        <w:rPr>
          <w:rFonts w:ascii="Times New Roman" w:hAnsi="Times New Roman"/>
          <w:sz w:val="24"/>
        </w:rPr>
        <w:t>Enam</w:t>
      </w:r>
      <w:proofErr w:type="spellEnd"/>
      <w:r>
        <w:rPr>
          <w:rFonts w:ascii="Times New Roman" w:hAnsi="Times New Roman"/>
          <w:sz w:val="24"/>
        </w:rPr>
        <w:t xml:space="preserve"> </w:t>
      </w:r>
    </w:p>
    <w:p w14:paraId="7E84369C" w14:textId="77777777" w:rsidR="00726B32" w:rsidRDefault="00726B32" w:rsidP="00726B32">
      <w:pPr>
        <w:spacing w:after="0"/>
        <w:jc w:val="center"/>
        <w:rPr>
          <w:rFonts w:ascii="Times New Roman" w:hAnsi="Times New Roman"/>
          <w:sz w:val="24"/>
        </w:rPr>
      </w:pPr>
      <w:proofErr w:type="spellStart"/>
      <w:r>
        <w:rPr>
          <w:rFonts w:ascii="Times New Roman" w:hAnsi="Times New Roman"/>
          <w:sz w:val="24"/>
        </w:rPr>
        <w:t>Sekolah</w:t>
      </w:r>
      <w:proofErr w:type="spellEnd"/>
      <w:r>
        <w:rPr>
          <w:rFonts w:ascii="Times New Roman" w:hAnsi="Times New Roman"/>
          <w:sz w:val="24"/>
        </w:rPr>
        <w:t xml:space="preserve"> Tinggi </w:t>
      </w:r>
      <w:proofErr w:type="spellStart"/>
      <w:r>
        <w:rPr>
          <w:rFonts w:ascii="Times New Roman" w:hAnsi="Times New Roman"/>
          <w:sz w:val="24"/>
        </w:rPr>
        <w:t>Ilmu</w:t>
      </w:r>
      <w:proofErr w:type="spellEnd"/>
      <w:r>
        <w:rPr>
          <w:rFonts w:ascii="Times New Roman" w:hAnsi="Times New Roman"/>
          <w:sz w:val="24"/>
        </w:rPr>
        <w:t xml:space="preserve"> </w:t>
      </w:r>
      <w:proofErr w:type="spellStart"/>
      <w:r>
        <w:rPr>
          <w:rFonts w:ascii="Times New Roman" w:hAnsi="Times New Roman"/>
          <w:sz w:val="24"/>
        </w:rPr>
        <w:t>Ekonomi</w:t>
      </w:r>
      <w:proofErr w:type="spellEnd"/>
      <w:r>
        <w:rPr>
          <w:rFonts w:ascii="Times New Roman" w:hAnsi="Times New Roman"/>
          <w:sz w:val="24"/>
        </w:rPr>
        <w:t xml:space="preserve"> </w:t>
      </w:r>
      <w:proofErr w:type="spellStart"/>
      <w:r>
        <w:rPr>
          <w:rFonts w:ascii="Times New Roman" w:hAnsi="Times New Roman"/>
          <w:sz w:val="24"/>
        </w:rPr>
        <w:t>Enam</w:t>
      </w:r>
      <w:proofErr w:type="spellEnd"/>
      <w:r>
        <w:rPr>
          <w:rFonts w:ascii="Times New Roman" w:hAnsi="Times New Roman"/>
          <w:sz w:val="24"/>
        </w:rPr>
        <w:t xml:space="preserve"> </w:t>
      </w:r>
      <w:proofErr w:type="spellStart"/>
      <w:r>
        <w:rPr>
          <w:rFonts w:ascii="Times New Roman" w:hAnsi="Times New Roman"/>
          <w:sz w:val="24"/>
        </w:rPr>
        <w:t>Enam</w:t>
      </w:r>
      <w:proofErr w:type="spellEnd"/>
      <w:r>
        <w:rPr>
          <w:rFonts w:ascii="Times New Roman" w:hAnsi="Times New Roman"/>
          <w:sz w:val="24"/>
        </w:rPr>
        <w:t xml:space="preserve"> </w:t>
      </w:r>
    </w:p>
    <w:p w14:paraId="173B012E" w14:textId="1271DD90" w:rsidR="00726B32" w:rsidRDefault="00726B32" w:rsidP="009C7996">
      <w:pPr>
        <w:spacing w:after="0"/>
        <w:jc w:val="center"/>
        <w:rPr>
          <w:rFonts w:ascii="Times New Roman" w:hAnsi="Times New Roman"/>
          <w:sz w:val="24"/>
        </w:rPr>
      </w:pPr>
      <w:hyperlink r:id="rId6" w:history="1">
        <w:r w:rsidRPr="00636804">
          <w:rPr>
            <w:rStyle w:val="Hyperlink"/>
            <w:rFonts w:ascii="Times New Roman" w:hAnsi="Times New Roman"/>
            <w:sz w:val="24"/>
          </w:rPr>
          <w:t>Fauzihstie66kendari@gmail.com</w:t>
        </w:r>
      </w:hyperlink>
      <w:r>
        <w:rPr>
          <w:rFonts w:ascii="Times New Roman" w:hAnsi="Times New Roman"/>
          <w:sz w:val="24"/>
        </w:rPr>
        <w:t xml:space="preserve"> </w:t>
      </w:r>
    </w:p>
    <w:p w14:paraId="3A4EDDA4" w14:textId="7F12FDEA" w:rsidR="00FF1883" w:rsidRPr="00FF1883" w:rsidRDefault="00726B32" w:rsidP="009C7996">
      <w:pPr>
        <w:spacing w:after="0"/>
        <w:jc w:val="center"/>
        <w:rPr>
          <w:rFonts w:ascii="Times New Roman" w:hAnsi="Times New Roman"/>
          <w:sz w:val="24"/>
        </w:rPr>
      </w:pPr>
      <w:hyperlink r:id="rId7" w:history="1">
        <w:r w:rsidRPr="00636804">
          <w:rPr>
            <w:rStyle w:val="Hyperlink"/>
            <w:rFonts w:ascii="Times New Roman" w:hAnsi="Times New Roman"/>
            <w:sz w:val="24"/>
          </w:rPr>
          <w:t>jabaniasrul@gmail.com</w:t>
        </w:r>
      </w:hyperlink>
      <w:r>
        <w:rPr>
          <w:rFonts w:ascii="Times New Roman" w:hAnsi="Times New Roman"/>
          <w:sz w:val="24"/>
        </w:rPr>
        <w:t xml:space="preserve"> </w:t>
      </w:r>
    </w:p>
    <w:p w14:paraId="647C56D5" w14:textId="23525ABA" w:rsidR="008560F9" w:rsidRPr="000C7018" w:rsidRDefault="000C7018" w:rsidP="00ED2617">
      <w:pPr>
        <w:spacing w:after="0"/>
        <w:jc w:val="center"/>
        <w:rPr>
          <w:rFonts w:ascii="Times New Roman" w:hAnsi="Times New Roman"/>
          <w:b/>
          <w:bCs/>
          <w:sz w:val="24"/>
        </w:rPr>
      </w:pPr>
      <w:r w:rsidRPr="000C7018">
        <w:rPr>
          <w:rFonts w:ascii="Times New Roman" w:hAnsi="Times New Roman"/>
          <w:b/>
          <w:bCs/>
          <w:sz w:val="24"/>
        </w:rPr>
        <w:t>Abstract</w:t>
      </w:r>
    </w:p>
    <w:p w14:paraId="7F2C598A" w14:textId="77777777" w:rsidR="008560F9" w:rsidRPr="009A38CC" w:rsidRDefault="008560F9" w:rsidP="008560F9">
      <w:pPr>
        <w:spacing w:after="0"/>
        <w:jc w:val="both"/>
        <w:rPr>
          <w:rFonts w:ascii="Times New Roman" w:hAnsi="Times New Roman"/>
          <w:sz w:val="24"/>
        </w:rPr>
      </w:pPr>
      <w:r w:rsidRPr="009A38CC">
        <w:rPr>
          <w:rFonts w:ascii="Times New Roman" w:hAnsi="Times New Roman"/>
          <w:sz w:val="24"/>
        </w:rPr>
        <w:t xml:space="preserve">This study aims to investigate and understand the influence of supportive leadership and self-awareness on teacher performance, mediated by organizational citizenship </w:t>
      </w:r>
      <w:proofErr w:type="spellStart"/>
      <w:r w:rsidRPr="009A38CC">
        <w:rPr>
          <w:rFonts w:ascii="Times New Roman" w:hAnsi="Times New Roman"/>
          <w:sz w:val="24"/>
        </w:rPr>
        <w:t>behavior</w:t>
      </w:r>
      <w:proofErr w:type="spellEnd"/>
      <w:r w:rsidRPr="009A38CC">
        <w:rPr>
          <w:rFonts w:ascii="Times New Roman" w:hAnsi="Times New Roman"/>
          <w:sz w:val="24"/>
        </w:rPr>
        <w:t xml:space="preserve"> (OCB) in </w:t>
      </w:r>
      <w:proofErr w:type="spellStart"/>
      <w:r w:rsidRPr="009A38CC">
        <w:rPr>
          <w:rFonts w:ascii="Times New Roman" w:hAnsi="Times New Roman"/>
          <w:sz w:val="24"/>
        </w:rPr>
        <w:t>Wakatobi</w:t>
      </w:r>
      <w:proofErr w:type="spellEnd"/>
      <w:r w:rsidRPr="009A38CC">
        <w:rPr>
          <w:rFonts w:ascii="Times New Roman" w:hAnsi="Times New Roman"/>
          <w:sz w:val="24"/>
        </w:rPr>
        <w:t xml:space="preserve"> Regency. The research sample consists of 143 active teachers in </w:t>
      </w:r>
      <w:proofErr w:type="spellStart"/>
      <w:r w:rsidRPr="009A38CC">
        <w:rPr>
          <w:rFonts w:ascii="Times New Roman" w:hAnsi="Times New Roman"/>
          <w:sz w:val="24"/>
        </w:rPr>
        <w:t>Wakatobi</w:t>
      </w:r>
      <w:proofErr w:type="spellEnd"/>
      <w:r w:rsidRPr="009A38CC">
        <w:rPr>
          <w:rFonts w:ascii="Times New Roman" w:hAnsi="Times New Roman"/>
          <w:sz w:val="24"/>
        </w:rPr>
        <w:t xml:space="preserve"> Regency schools, selected purposively to reflect appropriate variation in the studied population, including various levels of experience and educational specialization. Stratified random sampling was conducted from schools with different educational levels and geographical locations. Data analysis used Structural Equation </w:t>
      </w:r>
      <w:proofErr w:type="spellStart"/>
      <w:r w:rsidRPr="009A38CC">
        <w:rPr>
          <w:rFonts w:ascii="Times New Roman" w:hAnsi="Times New Roman"/>
          <w:sz w:val="24"/>
        </w:rPr>
        <w:t>Modeling</w:t>
      </w:r>
      <w:proofErr w:type="spellEnd"/>
      <w:r w:rsidRPr="009A38CC">
        <w:rPr>
          <w:rFonts w:ascii="Times New Roman" w:hAnsi="Times New Roman"/>
          <w:sz w:val="24"/>
        </w:rPr>
        <w:t xml:space="preserve"> (SEM) with Partial Least Squares (PLS) as the main method. PLS was chosen for its ability to handle complex models with relatively small samples, allowing evaluation of direct and indirect relationships between the studied variables. The results show that OCB has a significant positive effect on teacher performance, indicating that teachers who are active in school activities beyond their formal duties tend to perform better. Self-awareness also has a significant positive effect on OCB and teacher performance, indicating that teachers who understand their strengths and weaknesses tend to be more active and perform better. Supportive leadership has a positive effect on OCB but is not directly significant on teacher performance. The indirect effects of self-awareness and supportive leadership through OCB on teacher performance are significantly positive. This study confirms the importance of OCB, self-awareness, and supportive leadership in improving teacher performance, and offers a basis for further research in teacher management and professional development.</w:t>
      </w:r>
    </w:p>
    <w:p w14:paraId="63740C53" w14:textId="77777777" w:rsidR="008560F9" w:rsidRPr="009A38CC" w:rsidRDefault="008560F9" w:rsidP="008560F9">
      <w:pPr>
        <w:spacing w:after="0"/>
        <w:jc w:val="both"/>
        <w:rPr>
          <w:rFonts w:ascii="Times New Roman" w:hAnsi="Times New Roman"/>
          <w:sz w:val="24"/>
        </w:rPr>
      </w:pPr>
    </w:p>
    <w:p w14:paraId="7609BC78" w14:textId="77777777" w:rsidR="008560F9" w:rsidRPr="00ED2617" w:rsidRDefault="008560F9" w:rsidP="008560F9">
      <w:pPr>
        <w:spacing w:after="0"/>
        <w:jc w:val="both"/>
        <w:rPr>
          <w:rFonts w:ascii="Times New Roman" w:hAnsi="Times New Roman"/>
          <w:b/>
          <w:bCs/>
          <w:sz w:val="24"/>
        </w:rPr>
      </w:pPr>
      <w:r w:rsidRPr="00ED2617">
        <w:rPr>
          <w:rFonts w:ascii="Times New Roman" w:hAnsi="Times New Roman"/>
          <w:b/>
          <w:bCs/>
          <w:sz w:val="24"/>
        </w:rPr>
        <w:t xml:space="preserve">Keywords: </w:t>
      </w:r>
      <w:r w:rsidRPr="00E244B4">
        <w:rPr>
          <w:rFonts w:ascii="Times New Roman" w:hAnsi="Times New Roman"/>
          <w:sz w:val="24"/>
        </w:rPr>
        <w:t>Supportive Leadership, Teacher Performance, OCB</w:t>
      </w:r>
    </w:p>
    <w:p w14:paraId="6E902C25" w14:textId="77777777" w:rsidR="008560F9" w:rsidRPr="009A38CC" w:rsidRDefault="008560F9" w:rsidP="008560F9">
      <w:pPr>
        <w:spacing w:after="0"/>
        <w:jc w:val="both"/>
        <w:rPr>
          <w:rFonts w:ascii="Times New Roman" w:hAnsi="Times New Roman"/>
          <w:sz w:val="24"/>
        </w:rPr>
      </w:pPr>
    </w:p>
    <w:p w14:paraId="2BFA7EA7" w14:textId="58DAB285" w:rsidR="008560F9" w:rsidRPr="00542C01" w:rsidRDefault="008560F9" w:rsidP="008560F9">
      <w:pPr>
        <w:spacing w:after="0"/>
        <w:jc w:val="both"/>
        <w:rPr>
          <w:rFonts w:ascii="Times New Roman" w:hAnsi="Times New Roman"/>
          <w:b/>
          <w:bCs/>
          <w:sz w:val="24"/>
        </w:rPr>
      </w:pPr>
      <w:r w:rsidRPr="00542C01">
        <w:rPr>
          <w:rFonts w:ascii="Times New Roman" w:hAnsi="Times New Roman"/>
          <w:b/>
          <w:bCs/>
          <w:sz w:val="24"/>
        </w:rPr>
        <w:t xml:space="preserve">1. </w:t>
      </w:r>
      <w:r w:rsidR="00AB0B1F" w:rsidRPr="00AB0B1F">
        <w:rPr>
          <w:rFonts w:ascii="Times New Roman" w:hAnsi="Times New Roman"/>
          <w:b/>
          <w:bCs/>
          <w:sz w:val="24"/>
        </w:rPr>
        <w:t>Introduction</w:t>
      </w:r>
    </w:p>
    <w:p w14:paraId="0FCA1B6B" w14:textId="1E4B228B" w:rsidR="008560F9" w:rsidRPr="009A38CC" w:rsidRDefault="008560F9" w:rsidP="00ED2617">
      <w:pPr>
        <w:spacing w:after="0"/>
        <w:ind w:firstLine="720"/>
        <w:jc w:val="both"/>
        <w:rPr>
          <w:rFonts w:ascii="Times New Roman" w:hAnsi="Times New Roman"/>
          <w:sz w:val="24"/>
        </w:rPr>
      </w:pPr>
      <w:r w:rsidRPr="009A38CC">
        <w:rPr>
          <w:rFonts w:ascii="Times New Roman" w:hAnsi="Times New Roman"/>
          <w:sz w:val="24"/>
        </w:rPr>
        <w:t>In the context of human resource management, individual performance is a crucial focus in achieving organizational goals. Factors such as supportive leadership and self-awareness are known to play essential roles in shaping a productive and cohesive work environment</w:t>
      </w:r>
      <w:r w:rsidR="00476278">
        <w:rPr>
          <w:rFonts w:ascii="Times New Roman" w:hAnsi="Times New Roman"/>
          <w:sz w:val="24"/>
        </w:rPr>
        <w:t xml:space="preserve"> </w:t>
      </w:r>
      <w:r w:rsidR="00476278">
        <w:rPr>
          <w:rFonts w:ascii="Times New Roman" w:hAnsi="Times New Roman"/>
          <w:sz w:val="24"/>
        </w:rPr>
        <w:fldChar w:fldCharType="begin"/>
      </w:r>
      <w:r w:rsidR="00AE22FE">
        <w:rPr>
          <w:rFonts w:ascii="Times New Roman" w:hAnsi="Times New Roman"/>
          <w:sz w:val="24"/>
        </w:rPr>
        <w:instrText xml:space="preserve"> ADDIN EN.CITE &lt;EndNote&gt;&lt;Cite&gt;&lt;Author&gt;Dierdorff&lt;/Author&gt;&lt;Year&gt;2019&lt;/Year&gt;&lt;RecNum&gt;1914&lt;/RecNum&gt;&lt;DisplayText&gt;(Dierdorff et al., 2019)&lt;/DisplayText&gt;&lt;record&gt;&lt;rec-number&gt;1914&lt;/rec-number&gt;&lt;foreign-keys&gt;&lt;key app="EN" db-id="05s5aftar2a2v4et5z8xzt0yaedfv20ew009" timestamp="1724134854" guid="aaf979e7-052a-4716-b3f5-8c4b9eb3dbdd"&gt;1914&lt;/key&gt;&lt;/foreign-keys&gt;&lt;ref-type name="Journal Article"&gt;17&lt;/ref-type&gt;&lt;contributors&gt;&lt;authors&gt;&lt;author&gt;Dierdorff, Erich C&lt;/author&gt;&lt;author&gt;Fisher, David M&lt;/author&gt;&lt;author&gt;Rubin, Robert S&lt;/author&gt;&lt;/authors&gt;&lt;/contributors&gt;&lt;titles&gt;&lt;title&gt;The power of percipience: Consequences of self-awareness in teams on team-level functioning and performance&lt;/title&gt;&lt;secondary-title&gt;Journal of Management&lt;/secondary-title&gt;&lt;/titles&gt;&lt;periodical&gt;&lt;full-title&gt;Journal of Management&lt;/full-title&gt;&lt;/periodical&gt;&lt;pages&gt;2891-2919&lt;/pages&gt;&lt;volume&gt;45&lt;/volume&gt;&lt;number&gt;7&lt;/number&gt;&lt;dates&gt;&lt;year&gt;2019&lt;/year&gt;&lt;/dates&gt;&lt;isbn&gt;0149-2063&lt;/isbn&gt;&lt;urls&gt;&lt;/urls&gt;&lt;/record&gt;&lt;/Cite&gt;&lt;/EndNote&gt;</w:instrText>
      </w:r>
      <w:r w:rsidR="00476278">
        <w:rPr>
          <w:rFonts w:ascii="Times New Roman" w:hAnsi="Times New Roman"/>
          <w:sz w:val="24"/>
        </w:rPr>
        <w:fldChar w:fldCharType="separate"/>
      </w:r>
      <w:r w:rsidR="00476278">
        <w:rPr>
          <w:rFonts w:ascii="Times New Roman" w:hAnsi="Times New Roman"/>
          <w:noProof/>
          <w:sz w:val="24"/>
        </w:rPr>
        <w:t>(Dierdorff et al., 2019)</w:t>
      </w:r>
      <w:r w:rsidR="00476278">
        <w:rPr>
          <w:rFonts w:ascii="Times New Roman" w:hAnsi="Times New Roman"/>
          <w:sz w:val="24"/>
        </w:rPr>
        <w:fldChar w:fldCharType="end"/>
      </w:r>
      <w:r w:rsidRPr="009A38CC">
        <w:rPr>
          <w:rFonts w:ascii="Times New Roman" w:hAnsi="Times New Roman"/>
          <w:sz w:val="24"/>
        </w:rPr>
        <w:t>. Supportive leadership creates conditions where teachers feel supported, trusted, and empowered to reach their maximum potential in performing their teaching duties</w:t>
      </w:r>
      <w:r w:rsidR="00476278">
        <w:rPr>
          <w:rFonts w:ascii="Times New Roman" w:hAnsi="Times New Roman"/>
          <w:sz w:val="24"/>
        </w:rPr>
        <w:t xml:space="preserve"> </w:t>
      </w:r>
      <w:r w:rsidR="00476278">
        <w:rPr>
          <w:rFonts w:ascii="Times New Roman" w:hAnsi="Times New Roman"/>
          <w:sz w:val="24"/>
        </w:rPr>
        <w:fldChar w:fldCharType="begin"/>
      </w:r>
      <w:r w:rsidR="00AE22FE">
        <w:rPr>
          <w:rFonts w:ascii="Times New Roman" w:hAnsi="Times New Roman"/>
          <w:sz w:val="24"/>
        </w:rPr>
        <w:instrText xml:space="preserve"> ADDIN EN.CITE &lt;EndNote&gt;&lt;Cite&gt;&lt;Author&gt;Polatcan&lt;/Author&gt;&lt;Year&gt;2020&lt;/Year&gt;&lt;RecNum&gt;1915&lt;/RecNum&gt;&lt;DisplayText&gt;(Polatcan, 2020)&lt;/DisplayText&gt;&lt;record&gt;&lt;rec-number&gt;1915&lt;/rec-number&gt;&lt;foreign-keys&gt;&lt;key app="EN" db-id="05s5aftar2a2v4et5z8xzt0yaedfv20ew009" timestamp="1724134962" guid="d7512274-95c0-4f33-950d-f77ecea522a0"&gt;1915&lt;/key&gt;&lt;/foreign-keys&gt;&lt;ref-type name="Journal Article"&gt;17&lt;/ref-type&gt;&lt;contributors&gt;&lt;authors&gt;&lt;author&gt;Polatcan, Mahmut&lt;/author&gt;&lt;/authors&gt;&lt;/contributors&gt;&lt;titles&gt;&lt;title&gt;The effect of servant leadership on teacher alienation: The mediating role of supportive school culture&lt;/title&gt;&lt;secondary-title&gt;International Online Journal of Educational Sciences&lt;/secondary-title&gt;&lt;/titles&gt;&lt;periodical&gt;&lt;full-title&gt;International Online Journal of Educational Sciences&lt;/full-title&gt;&lt;/periodical&gt;&lt;pages&gt;57-67&lt;/pages&gt;&lt;volume&gt;12&lt;/volume&gt;&lt;number&gt;3&lt;/number&gt;&lt;dates&gt;&lt;year&gt;2020&lt;/year&gt;&lt;/dates&gt;&lt;isbn&gt;1309-2707&lt;/isbn&gt;&lt;urls&gt;&lt;/urls&gt;&lt;/record&gt;&lt;/Cite&gt;&lt;/EndNote&gt;</w:instrText>
      </w:r>
      <w:r w:rsidR="00476278">
        <w:rPr>
          <w:rFonts w:ascii="Times New Roman" w:hAnsi="Times New Roman"/>
          <w:sz w:val="24"/>
        </w:rPr>
        <w:fldChar w:fldCharType="separate"/>
      </w:r>
      <w:r w:rsidR="00476278">
        <w:rPr>
          <w:rFonts w:ascii="Times New Roman" w:hAnsi="Times New Roman"/>
          <w:noProof/>
          <w:sz w:val="24"/>
        </w:rPr>
        <w:t>(Polatcan, 2020)</w:t>
      </w:r>
      <w:r w:rsidR="00476278">
        <w:rPr>
          <w:rFonts w:ascii="Times New Roman" w:hAnsi="Times New Roman"/>
          <w:sz w:val="24"/>
        </w:rPr>
        <w:fldChar w:fldCharType="end"/>
      </w:r>
      <w:r w:rsidRPr="009A38CC">
        <w:rPr>
          <w:rFonts w:ascii="Times New Roman" w:hAnsi="Times New Roman"/>
          <w:sz w:val="24"/>
        </w:rPr>
        <w:t>. On the other hand, self-awareness helps teachers to better understand their strengths and weaknesses, as well as how their interactions affect the work environment and their performance.</w:t>
      </w:r>
    </w:p>
    <w:p w14:paraId="7B77CB53" w14:textId="092EF7F2" w:rsidR="008560F9" w:rsidRPr="009A38CC" w:rsidRDefault="008560F9" w:rsidP="00ED2617">
      <w:pPr>
        <w:spacing w:after="0"/>
        <w:ind w:firstLine="720"/>
        <w:jc w:val="both"/>
        <w:rPr>
          <w:rFonts w:ascii="Times New Roman" w:hAnsi="Times New Roman"/>
          <w:sz w:val="24"/>
        </w:rPr>
      </w:pPr>
      <w:r w:rsidRPr="009A38CC">
        <w:rPr>
          <w:rFonts w:ascii="Times New Roman" w:hAnsi="Times New Roman"/>
          <w:sz w:val="24"/>
        </w:rPr>
        <w:t>Supportive leadership and self-awareness are crucial variables in the educational context because they have the potential to influence motivation, engagement, and teacher performance</w:t>
      </w:r>
      <w:r w:rsidR="00476278">
        <w:rPr>
          <w:rFonts w:ascii="Times New Roman" w:hAnsi="Times New Roman"/>
          <w:sz w:val="24"/>
        </w:rPr>
        <w:t xml:space="preserve"> </w:t>
      </w:r>
      <w:r w:rsidR="00476278">
        <w:rPr>
          <w:rFonts w:ascii="Times New Roman" w:hAnsi="Times New Roman"/>
          <w:sz w:val="24"/>
        </w:rPr>
        <w:fldChar w:fldCharType="begin"/>
      </w:r>
      <w:r w:rsidR="00AE22FE">
        <w:rPr>
          <w:rFonts w:ascii="Times New Roman" w:hAnsi="Times New Roman"/>
          <w:sz w:val="24"/>
        </w:rPr>
        <w:instrText xml:space="preserve"> ADDIN EN.CITE &lt;EndNote&gt;&lt;Cite&gt;&lt;Author&gt;Anshori&lt;/Author&gt;&lt;Year&gt;2023&lt;/Year&gt;&lt;RecNum&gt;1916&lt;/RecNum&gt;&lt;DisplayText&gt;(Anshori et al., 2023; Thapa et al., 2023)&lt;/DisplayText&gt;&lt;record&gt;&lt;rec-number&gt;1916&lt;/rec-number&gt;&lt;foreign-keys&gt;&lt;key app="EN" db-id="05s5aftar2a2v4et5z8xzt0yaedfv20ew009" timestamp="1724135002" guid="186e4b04-86be-4acf-9fa0-5bd7d2f3aa9f"&gt;1916&lt;/key&gt;&lt;/foreign-keys&gt;&lt;ref-type name="Journal Article"&gt;17&lt;/ref-type&gt;&lt;contributors&gt;&lt;authors&gt;&lt;author&gt;Anshori, Lutfi Isa&lt;/author&gt;&lt;author&gt;Titisari, Purnamie&lt;/author&gt;&lt;author&gt;Setyanti, Sri Wahyu Lelly Hana&lt;/author&gt;&lt;author&gt;SULARSO, Raden Andi&lt;/author&gt;&lt;author&gt;Susanto, Arnis Budi&lt;/author&gt;&lt;/authors&gt;&lt;/contributors&gt;&lt;titles&gt;&lt;title&gt;The Influence of Servant Leadership on Motivation, Work Engagement, Job Satisfaction and Teacher Performance of Vocational Hight School Teachers in Jember City&lt;/title&gt;&lt;secondary-title&gt;Quality-Access to Success&lt;/secondary-title&gt;&lt;/titles&gt;&lt;periodical&gt;&lt;full-title&gt;Quality-Access to Success&lt;/full-title&gt;&lt;/periodical&gt;&lt;volume&gt;24&lt;/volume&gt;&lt;number&gt;194&lt;/number&gt;&lt;dates&gt;&lt;year&gt;2023&lt;/year&gt;&lt;/dates&gt;&lt;isbn&gt;1582-2559&lt;/isbn&gt;&lt;urls&gt;&lt;/urls&gt;&lt;/record&gt;&lt;/Cite&gt;&lt;Cite&gt;&lt;Author&gt;Thapa&lt;/Author&gt;&lt;Year&gt;2023&lt;/Year&gt;&lt;RecNum&gt;1921&lt;/RecNum&gt;&lt;record&gt;&lt;rec-number&gt;1921&lt;/rec-number&gt;&lt;foreign-keys&gt;&lt;key app="EN" db-id="05s5aftar2a2v4et5z8xzt0yaedfv20ew009" timestamp="1724135227" guid="d5d50a94-e49f-41f7-bd4a-5f4e8b873025"&gt;1921&lt;/key&gt;&lt;/foreign-keys&gt;&lt;ref-type name="Journal Article"&gt;17&lt;/ref-type&gt;&lt;contributors&gt;&lt;authors&gt;&lt;author&gt;Thapa, Pramila&lt;/author&gt;&lt;author&gt;Akashe, Shyam&lt;/author&gt;&lt;author&gt;Palladıno, Francesco&lt;/author&gt;&lt;author&gt;Aryal, Rishiram&lt;/author&gt;&lt;/authors&gt;&lt;/contributors&gt;&lt;titles&gt;&lt;title&gt;Impact of self-awareness life skill on effective leadership in the digital era&lt;/title&gt;&lt;secondary-title&gt;Journal of Academic Perspective on Social Studies&lt;/secondary-title&gt;&lt;/titles&gt;&lt;periodical&gt;&lt;full-title&gt;Journal of Academic Perspective on Social Studies&lt;/full-title&gt;&lt;/periodical&gt;&lt;pages&gt;54-64&lt;/pages&gt;&lt;number&gt;1&lt;/number&gt;&lt;dates&gt;&lt;year&gt;2023&lt;/year&gt;&lt;/dates&gt;&lt;isbn&gt;2667-5889&lt;/isbn&gt;&lt;urls&gt;&lt;/urls&gt;&lt;/record&gt;&lt;/Cite&gt;&lt;/EndNote&gt;</w:instrText>
      </w:r>
      <w:r w:rsidR="00476278">
        <w:rPr>
          <w:rFonts w:ascii="Times New Roman" w:hAnsi="Times New Roman"/>
          <w:sz w:val="24"/>
        </w:rPr>
        <w:fldChar w:fldCharType="separate"/>
      </w:r>
      <w:r w:rsidR="00FA4D0B">
        <w:rPr>
          <w:rFonts w:ascii="Times New Roman" w:hAnsi="Times New Roman"/>
          <w:noProof/>
          <w:sz w:val="24"/>
        </w:rPr>
        <w:t>(Anshori et al., 2023; Thapa et al., 2023)</w:t>
      </w:r>
      <w:r w:rsidR="00476278">
        <w:rPr>
          <w:rFonts w:ascii="Times New Roman" w:hAnsi="Times New Roman"/>
          <w:sz w:val="24"/>
        </w:rPr>
        <w:fldChar w:fldCharType="end"/>
      </w:r>
      <w:r w:rsidRPr="009A38CC">
        <w:rPr>
          <w:rFonts w:ascii="Times New Roman" w:hAnsi="Times New Roman"/>
          <w:sz w:val="24"/>
        </w:rPr>
        <w:t>. Supportive leadership allows teachers to feel supported and valued, which can increase job satisfaction, commitment to the school, and motivation to contribute maximally to the school environment</w:t>
      </w:r>
      <w:r w:rsidR="00476278">
        <w:rPr>
          <w:rFonts w:ascii="Times New Roman" w:hAnsi="Times New Roman"/>
          <w:sz w:val="24"/>
        </w:rPr>
        <w:t xml:space="preserve"> </w:t>
      </w:r>
      <w:r w:rsidR="00476278">
        <w:rPr>
          <w:rFonts w:ascii="Times New Roman" w:hAnsi="Times New Roman"/>
          <w:sz w:val="24"/>
        </w:rPr>
        <w:fldChar w:fldCharType="begin"/>
      </w:r>
      <w:r w:rsidR="00AE22FE">
        <w:rPr>
          <w:rFonts w:ascii="Times New Roman" w:hAnsi="Times New Roman"/>
          <w:sz w:val="24"/>
        </w:rPr>
        <w:instrText xml:space="preserve"> ADDIN EN.CITE &lt;EndNote&gt;&lt;Cite&gt;&lt;Author&gt;Polatcan&lt;/Author&gt;&lt;Year&gt;2020&lt;/Year&gt;&lt;RecNum&gt;1915&lt;/RecNum&gt;&lt;DisplayText&gt;(Polatcan, 2020)&lt;/DisplayText&gt;&lt;record&gt;&lt;rec-number&gt;1915&lt;/rec-number&gt;&lt;foreign-keys&gt;&lt;key app="EN" db-id="05s5aftar2a2v4et5z8xzt0yaedfv20ew009" timestamp="1724134962" guid="d7512274-95c0-4f33-950d-f77ecea522a0"&gt;1915&lt;/key&gt;&lt;/foreign-keys&gt;&lt;ref-type name="Journal Article"&gt;17&lt;/ref-type&gt;&lt;contributors&gt;&lt;authors&gt;&lt;author&gt;Polatcan, Mahmut&lt;/author&gt;&lt;/authors&gt;&lt;/contributors&gt;&lt;titles&gt;&lt;title&gt;The effect of servant leadership on teacher alienation: The mediating role of supportive school culture&lt;/title&gt;&lt;secondary-title&gt;International Online Journal of Educational Sciences&lt;/secondary-title&gt;&lt;/titles&gt;&lt;periodical&gt;&lt;full-title&gt;International Online Journal of Educational Sciences&lt;/full-title&gt;&lt;/periodical&gt;&lt;pages&gt;57-67&lt;/pages&gt;&lt;volume&gt;12&lt;/volume&gt;&lt;number&gt;3&lt;/number&gt;&lt;dates&gt;&lt;year&gt;2020&lt;/year&gt;&lt;/dates&gt;&lt;isbn&gt;1309-2707&lt;/isbn&gt;&lt;urls&gt;&lt;/urls&gt;&lt;/record&gt;&lt;/Cite&gt;&lt;/EndNote&gt;</w:instrText>
      </w:r>
      <w:r w:rsidR="00476278">
        <w:rPr>
          <w:rFonts w:ascii="Times New Roman" w:hAnsi="Times New Roman"/>
          <w:sz w:val="24"/>
        </w:rPr>
        <w:fldChar w:fldCharType="separate"/>
      </w:r>
      <w:r w:rsidR="00476278">
        <w:rPr>
          <w:rFonts w:ascii="Times New Roman" w:hAnsi="Times New Roman"/>
          <w:noProof/>
          <w:sz w:val="24"/>
        </w:rPr>
        <w:t>(Polatcan, 2020)</w:t>
      </w:r>
      <w:r w:rsidR="00476278">
        <w:rPr>
          <w:rFonts w:ascii="Times New Roman" w:hAnsi="Times New Roman"/>
          <w:sz w:val="24"/>
        </w:rPr>
        <w:fldChar w:fldCharType="end"/>
      </w:r>
      <w:r w:rsidRPr="009A38CC">
        <w:rPr>
          <w:rFonts w:ascii="Times New Roman" w:hAnsi="Times New Roman"/>
          <w:sz w:val="24"/>
        </w:rPr>
        <w:t xml:space="preserve">. Studies </w:t>
      </w:r>
      <w:r w:rsidRPr="009A38CC">
        <w:rPr>
          <w:rFonts w:ascii="Times New Roman" w:hAnsi="Times New Roman"/>
          <w:sz w:val="24"/>
        </w:rPr>
        <w:lastRenderedPageBreak/>
        <w:t>also show that high self-awareness can enhance teachers' ability to manage stress, improve positive interpersonal interactions, and overall increase their teaching effectiveness.</w:t>
      </w:r>
    </w:p>
    <w:p w14:paraId="10E587CF" w14:textId="58756F24" w:rsidR="008560F9" w:rsidRPr="009A38CC" w:rsidRDefault="008560F9" w:rsidP="00ED2617">
      <w:pPr>
        <w:spacing w:after="0"/>
        <w:ind w:firstLine="720"/>
        <w:jc w:val="both"/>
        <w:rPr>
          <w:rFonts w:ascii="Times New Roman" w:hAnsi="Times New Roman"/>
          <w:sz w:val="24"/>
        </w:rPr>
      </w:pPr>
      <w:r w:rsidRPr="009A38CC">
        <w:rPr>
          <w:rFonts w:ascii="Times New Roman" w:hAnsi="Times New Roman"/>
          <w:sz w:val="24"/>
        </w:rPr>
        <w:t xml:space="preserve">Although some studies highlight the importance of supportive leadership and self-awareness in directly improving teacher performance, few studies have explored the mediating role of organizational citizenship </w:t>
      </w:r>
      <w:proofErr w:type="spellStart"/>
      <w:r w:rsidRPr="009A38CC">
        <w:rPr>
          <w:rFonts w:ascii="Times New Roman" w:hAnsi="Times New Roman"/>
          <w:sz w:val="24"/>
        </w:rPr>
        <w:t>behavior</w:t>
      </w:r>
      <w:proofErr w:type="spellEnd"/>
      <w:r w:rsidRPr="009A38CC">
        <w:rPr>
          <w:rFonts w:ascii="Times New Roman" w:hAnsi="Times New Roman"/>
          <w:sz w:val="24"/>
        </w:rPr>
        <w:t xml:space="preserve"> (OCB) in this relationship. Previous research tends to focus more on the direct effects of supportive leadership and self-awareness on teacher performance, without comprehensively considering how OCB can act as a mediator connecting these variables. For example, </w:t>
      </w:r>
      <w:r w:rsidR="00476278">
        <w:rPr>
          <w:rFonts w:ascii="Times New Roman" w:hAnsi="Times New Roman"/>
          <w:sz w:val="24"/>
        </w:rPr>
        <w:fldChar w:fldCharType="begin"/>
      </w:r>
      <w:r w:rsidR="00476278">
        <w:rPr>
          <w:rFonts w:ascii="Times New Roman" w:hAnsi="Times New Roman"/>
          <w:sz w:val="24"/>
        </w:rPr>
        <w:instrText xml:space="preserve"> ADDIN EN.CITE &lt;EndNote&gt;&lt;Cite AuthorYear="1"&gt;&lt;Author&gt;Uraon&lt;/Author&gt;&lt;Year&gt;2021&lt;/Year&gt;&lt;RecNum&gt;1384&lt;/RecNum&gt;&lt;DisplayText&gt;Uraon and Gupta (2021)&lt;/DisplayText&gt;&lt;record&gt;&lt;rec-number&gt;1384&lt;/rec-number&gt;&lt;foreign-keys&gt;&lt;key app="EN" db-id="05s5aftar2a2v4et5z8xzt0yaedfv20ew009" timestamp="1721998571" guid="69c62114-208f-4152-9d41-a43cea774b2e"&gt;1384&lt;/key&gt;&lt;/foreign-keys&gt;&lt;ref-type name="Conference Proceedings"&gt;10&lt;/ref-type&gt;&lt;contributors&gt;&lt;authors&gt;&lt;author&gt;Uraon, Ram Shankar&lt;/author&gt;&lt;author&gt;Gupta, Manish&lt;/author&gt;&lt;/authors&gt;&lt;/contributors&gt;&lt;titles&gt;&lt;title&gt;Does psychological climate affect task and contextual performance through affective commitment? Evidence from public sector companies&lt;/title&gt;&lt;secondary-title&gt;Evidence-based HRM: a Global Forum for Empirical Scholarship&lt;/secondary-title&gt;&lt;/titles&gt;&lt;pages&gt;258-275&lt;/pages&gt;&lt;volume&gt;9&lt;/volume&gt;&lt;number&gt;3&lt;/number&gt;&lt;dates&gt;&lt;year&gt;2021&lt;/year&gt;&lt;/dates&gt;&lt;publisher&gt;Emerald Publishing Limited&lt;/publisher&gt;&lt;isbn&gt;2049-3983&lt;/isbn&gt;&lt;urls&gt;&lt;/urls&gt;&lt;/record&gt;&lt;/Cite&gt;&lt;/EndNote&gt;</w:instrText>
      </w:r>
      <w:r w:rsidR="00476278">
        <w:rPr>
          <w:rFonts w:ascii="Times New Roman" w:hAnsi="Times New Roman"/>
          <w:sz w:val="24"/>
        </w:rPr>
        <w:fldChar w:fldCharType="separate"/>
      </w:r>
      <w:r w:rsidR="00476278">
        <w:rPr>
          <w:rFonts w:ascii="Times New Roman" w:hAnsi="Times New Roman"/>
          <w:noProof/>
          <w:sz w:val="24"/>
        </w:rPr>
        <w:t>Uraon and Gupta (2021)</w:t>
      </w:r>
      <w:r w:rsidR="00476278">
        <w:rPr>
          <w:rFonts w:ascii="Times New Roman" w:hAnsi="Times New Roman"/>
          <w:sz w:val="24"/>
        </w:rPr>
        <w:fldChar w:fldCharType="end"/>
      </w:r>
      <w:r w:rsidRPr="009A38CC">
        <w:rPr>
          <w:rFonts w:ascii="Times New Roman" w:hAnsi="Times New Roman"/>
          <w:sz w:val="24"/>
        </w:rPr>
        <w:t xml:space="preserve"> demonstrated that OCB plays an important role in linking interpersonal factors such as supportive leadership and self-awareness with employee performance in the industrial sector, but this research is rarely applied in the educational context.</w:t>
      </w:r>
    </w:p>
    <w:p w14:paraId="6A34AA44" w14:textId="7D4AEC41" w:rsidR="008560F9" w:rsidRPr="009A38CC" w:rsidRDefault="00ED2617" w:rsidP="008560F9">
      <w:pPr>
        <w:spacing w:after="0"/>
        <w:jc w:val="both"/>
        <w:rPr>
          <w:rFonts w:ascii="Times New Roman" w:hAnsi="Times New Roman"/>
          <w:sz w:val="24"/>
        </w:rPr>
      </w:pPr>
      <w:r>
        <w:rPr>
          <w:rFonts w:ascii="Times New Roman" w:hAnsi="Times New Roman"/>
          <w:sz w:val="24"/>
        </w:rPr>
        <w:tab/>
      </w:r>
      <w:r w:rsidR="008560F9" w:rsidRPr="009A38CC">
        <w:rPr>
          <w:rFonts w:ascii="Times New Roman" w:hAnsi="Times New Roman"/>
          <w:sz w:val="24"/>
        </w:rPr>
        <w:t>Additionally, there is conflicting literature regarding the significance of the interaction between supportive leadership and self-awareness on performance</w:t>
      </w:r>
      <w:r w:rsidR="0092456B">
        <w:rPr>
          <w:rFonts w:ascii="Times New Roman" w:hAnsi="Times New Roman"/>
          <w:sz w:val="24"/>
        </w:rPr>
        <w:t xml:space="preserve"> </w:t>
      </w:r>
      <w:r w:rsidR="0092456B">
        <w:rPr>
          <w:rFonts w:ascii="Times New Roman" w:hAnsi="Times New Roman"/>
          <w:sz w:val="24"/>
        </w:rPr>
        <w:fldChar w:fldCharType="begin"/>
      </w:r>
      <w:r w:rsidR="00AE22FE">
        <w:rPr>
          <w:rFonts w:ascii="Times New Roman" w:hAnsi="Times New Roman"/>
          <w:sz w:val="24"/>
        </w:rPr>
        <w:instrText xml:space="preserve"> ADDIN EN.CITE &lt;EndNote&gt;&lt;Cite&gt;&lt;Author&gt;Bratton&lt;/Author&gt;&lt;Year&gt;2011&lt;/Year&gt;&lt;RecNum&gt;1920&lt;/RecNum&gt;&lt;DisplayText&gt;(Bratton et al., 2011)&lt;/DisplayText&gt;&lt;record&gt;&lt;rec-number&gt;1920&lt;/rec-number&gt;&lt;foreign-keys&gt;&lt;key app="EN" db-id="05s5aftar2a2v4et5z8xzt0yaedfv20ew009" timestamp="1724135131" guid="fe84d2c4-ce04-4781-9326-271235b0963c"&gt;1920&lt;/key&gt;&lt;/foreign-keys&gt;&lt;ref-type name="Journal Article"&gt;17&lt;/ref-type&gt;&lt;contributors&gt;&lt;authors&gt;&lt;author&gt;Bratton, Virginia K&lt;/author&gt;&lt;author&gt;Dodd, Nancy G&lt;/author&gt;&lt;author&gt;Brown, F William&lt;/author&gt;&lt;/authors&gt;&lt;/contributors&gt;&lt;titles&gt;&lt;title&gt;The impact of emotional intelligence on accuracy of self‐awareness and leadership performance&lt;/title&gt;&lt;secondary-title&gt;Leadership &amp;amp; Organization Development Journal&lt;/secondary-title&gt;&lt;/titles&gt;&lt;periodical&gt;&lt;full-title&gt;Leadership &amp;amp; Organization Development Journal&lt;/full-title&gt;&lt;/periodical&gt;&lt;pages&gt;127-149&lt;/pages&gt;&lt;volume&gt;32&lt;/volume&gt;&lt;number&gt;2&lt;/number&gt;&lt;dates&gt;&lt;year&gt;2011&lt;/year&gt;&lt;/dates&gt;&lt;isbn&gt;0143-7739&lt;/isbn&gt;&lt;urls&gt;&lt;/urls&gt;&lt;/record&gt;&lt;/Cite&gt;&lt;/EndNote&gt;</w:instrText>
      </w:r>
      <w:r w:rsidR="0092456B">
        <w:rPr>
          <w:rFonts w:ascii="Times New Roman" w:hAnsi="Times New Roman"/>
          <w:sz w:val="24"/>
        </w:rPr>
        <w:fldChar w:fldCharType="separate"/>
      </w:r>
      <w:r w:rsidR="0092456B">
        <w:rPr>
          <w:rFonts w:ascii="Times New Roman" w:hAnsi="Times New Roman"/>
          <w:noProof/>
          <w:sz w:val="24"/>
        </w:rPr>
        <w:t>(Bratton et al., 2011)</w:t>
      </w:r>
      <w:r w:rsidR="0092456B">
        <w:rPr>
          <w:rFonts w:ascii="Times New Roman" w:hAnsi="Times New Roman"/>
          <w:sz w:val="24"/>
        </w:rPr>
        <w:fldChar w:fldCharType="end"/>
      </w:r>
      <w:r w:rsidR="008560F9" w:rsidRPr="009A38CC">
        <w:rPr>
          <w:rFonts w:ascii="Times New Roman" w:hAnsi="Times New Roman"/>
          <w:sz w:val="24"/>
        </w:rPr>
        <w:t xml:space="preserve">. Some studies indicate that supportive leadership significantly enhances performance, especially when accompanied by high levels of self-awareness among teachers. However, there are also findings that show this interaction is not always significant, depending on the context and specific working conditions </w:t>
      </w:r>
      <w:r w:rsidR="0092456B">
        <w:rPr>
          <w:rFonts w:ascii="Times New Roman" w:hAnsi="Times New Roman"/>
          <w:sz w:val="24"/>
        </w:rPr>
        <w:fldChar w:fldCharType="begin"/>
      </w:r>
      <w:r w:rsidR="00AE22FE">
        <w:rPr>
          <w:rFonts w:ascii="Times New Roman" w:hAnsi="Times New Roman"/>
          <w:sz w:val="24"/>
        </w:rPr>
        <w:instrText xml:space="preserve"> ADDIN EN.CITE &lt;EndNote&gt;&lt;Cite&gt;&lt;Author&gt;Ng&lt;/Author&gt;&lt;Year&gt;2019&lt;/Year&gt;&lt;RecNum&gt;1919&lt;/RecNum&gt;&lt;DisplayText&gt;(Ng &amp;amp; Lee, 2019)&lt;/DisplayText&gt;&lt;record&gt;&lt;rec-number&gt;1919&lt;/rec-number&gt;&lt;foreign-keys&gt;&lt;key app="EN" db-id="05s5aftar2a2v4et5z8xzt0yaedfv20ew009" timestamp="1724135095" guid="99e86a2f-54a8-43df-8e28-8b8edb31d160"&gt;1919&lt;/key&gt;&lt;/foreign-keys&gt;&lt;ref-type name="Book Section"&gt;5&lt;/ref-type&gt;&lt;contributors&gt;&lt;authors&gt;&lt;author&gt;Ng, Ee Lynn&lt;/author&gt;&lt;author&gt;Lee, Kerry&lt;/author&gt;&lt;/authors&gt;&lt;/contributors&gt;&lt;titles&gt;&lt;title&gt;The different involvement of working memory in math and test anxiety&lt;/title&gt;&lt;secondary-title&gt;Mathematics anxiety&lt;/secondary-title&gt;&lt;/titles&gt;&lt;pages&gt;126-140&lt;/pages&gt;&lt;dates&gt;&lt;year&gt;2019&lt;/year&gt;&lt;/dates&gt;&lt;publisher&gt;Routledge&lt;/publisher&gt;&lt;urls&gt;&lt;/urls&gt;&lt;/record&gt;&lt;/Cite&gt;&lt;/EndNote&gt;</w:instrText>
      </w:r>
      <w:r w:rsidR="0092456B">
        <w:rPr>
          <w:rFonts w:ascii="Times New Roman" w:hAnsi="Times New Roman"/>
          <w:sz w:val="24"/>
        </w:rPr>
        <w:fldChar w:fldCharType="separate"/>
      </w:r>
      <w:r w:rsidR="0092456B">
        <w:rPr>
          <w:rFonts w:ascii="Times New Roman" w:hAnsi="Times New Roman"/>
          <w:noProof/>
          <w:sz w:val="24"/>
        </w:rPr>
        <w:t>(Ng &amp; Lee, 2019)</w:t>
      </w:r>
      <w:r w:rsidR="0092456B">
        <w:rPr>
          <w:rFonts w:ascii="Times New Roman" w:hAnsi="Times New Roman"/>
          <w:sz w:val="24"/>
        </w:rPr>
        <w:fldChar w:fldCharType="end"/>
      </w:r>
      <w:r w:rsidR="008560F9" w:rsidRPr="009A38CC">
        <w:rPr>
          <w:rFonts w:ascii="Times New Roman" w:hAnsi="Times New Roman"/>
          <w:sz w:val="24"/>
        </w:rPr>
        <w:t>. Therefore, further research is needed to clarify the strength and mechanisms of the interaction between supportive leadership, self-awareness, and performance, as well as to understand more deeply how these variables can be elaborated through OCB mediation in the complex educational context.</w:t>
      </w:r>
    </w:p>
    <w:p w14:paraId="7C89779E" w14:textId="1AEF4BD8" w:rsidR="008560F9" w:rsidRPr="009A38CC" w:rsidRDefault="00ED2617" w:rsidP="008560F9">
      <w:pPr>
        <w:spacing w:after="0"/>
        <w:jc w:val="both"/>
        <w:rPr>
          <w:rFonts w:ascii="Times New Roman" w:hAnsi="Times New Roman"/>
          <w:sz w:val="24"/>
        </w:rPr>
      </w:pPr>
      <w:r>
        <w:rPr>
          <w:rFonts w:ascii="Times New Roman" w:hAnsi="Times New Roman"/>
          <w:sz w:val="24"/>
        </w:rPr>
        <w:tab/>
      </w:r>
      <w:r w:rsidR="008560F9" w:rsidRPr="009A38CC">
        <w:rPr>
          <w:rFonts w:ascii="Times New Roman" w:hAnsi="Times New Roman"/>
          <w:sz w:val="24"/>
        </w:rPr>
        <w:t xml:space="preserve">This study will be conducted in various schools in </w:t>
      </w:r>
      <w:proofErr w:type="spellStart"/>
      <w:r w:rsidR="0092456B" w:rsidRPr="009A38CC">
        <w:rPr>
          <w:rFonts w:ascii="Times New Roman" w:hAnsi="Times New Roman"/>
          <w:sz w:val="24"/>
        </w:rPr>
        <w:t>Wakatobi</w:t>
      </w:r>
      <w:proofErr w:type="spellEnd"/>
      <w:r w:rsidR="0092456B" w:rsidRPr="009A38CC">
        <w:rPr>
          <w:rFonts w:ascii="Times New Roman" w:hAnsi="Times New Roman"/>
          <w:sz w:val="24"/>
        </w:rPr>
        <w:t xml:space="preserve"> </w:t>
      </w:r>
      <w:r w:rsidR="008560F9" w:rsidRPr="009A38CC">
        <w:rPr>
          <w:rFonts w:ascii="Times New Roman" w:hAnsi="Times New Roman"/>
          <w:sz w:val="24"/>
        </w:rPr>
        <w:t xml:space="preserve">Regency, sampling different types of schools and educational levels. This location is chosen due to the diversity of the teacher population and the varied educational environments, reflecting real challenges and dynamics in Indonesia's educational context. The research will focus on how supportive leadership and self-awareness influence teacher performance through OCB mediation. The main objective of this study is to investigate and understand the influence of supportive leadership and self-awareness on teacher performance, mediated by teachers' organizational citizenship </w:t>
      </w:r>
      <w:proofErr w:type="spellStart"/>
      <w:r w:rsidR="008560F9" w:rsidRPr="009A38CC">
        <w:rPr>
          <w:rFonts w:ascii="Times New Roman" w:hAnsi="Times New Roman"/>
          <w:sz w:val="24"/>
        </w:rPr>
        <w:t>behavior</w:t>
      </w:r>
      <w:proofErr w:type="spellEnd"/>
      <w:r w:rsidR="008560F9" w:rsidRPr="009A38CC">
        <w:rPr>
          <w:rFonts w:ascii="Times New Roman" w:hAnsi="Times New Roman"/>
          <w:sz w:val="24"/>
        </w:rPr>
        <w:t xml:space="preserve"> (OCB) in </w:t>
      </w:r>
      <w:proofErr w:type="spellStart"/>
      <w:r w:rsidR="008560F9" w:rsidRPr="009A38CC">
        <w:rPr>
          <w:rFonts w:ascii="Times New Roman" w:hAnsi="Times New Roman"/>
          <w:sz w:val="24"/>
        </w:rPr>
        <w:t>Wakatobi</w:t>
      </w:r>
      <w:proofErr w:type="spellEnd"/>
      <w:r w:rsidR="008560F9" w:rsidRPr="009A38CC">
        <w:rPr>
          <w:rFonts w:ascii="Times New Roman" w:hAnsi="Times New Roman"/>
          <w:sz w:val="24"/>
        </w:rPr>
        <w:t xml:space="preserve"> Regency. The primary contribution of this research is to provide new insights into how these interpersonal factors affect teacher performance in a complex educational context. By deepening the understanding of the mediating role of OCB, this research is expected to offer strategic recommendations for the development of educational policies and more effective school management practices, as well as providing a stronger theoretical foundation for future research in this field.</w:t>
      </w:r>
    </w:p>
    <w:p w14:paraId="24DE4789" w14:textId="406AE536" w:rsidR="0017447F" w:rsidRPr="009A38CC" w:rsidRDefault="0017447F" w:rsidP="0017447F">
      <w:pPr>
        <w:spacing w:after="0"/>
        <w:jc w:val="center"/>
        <w:rPr>
          <w:rFonts w:ascii="Times New Roman" w:hAnsi="Times New Roman"/>
          <w:b/>
          <w:bCs/>
          <w:sz w:val="24"/>
        </w:rPr>
      </w:pPr>
    </w:p>
    <w:p w14:paraId="2A7C8452" w14:textId="77777777" w:rsidR="00BB0EFB" w:rsidRPr="00ED2617" w:rsidRDefault="00BB0EFB" w:rsidP="00BB0EFB">
      <w:pPr>
        <w:jc w:val="both"/>
        <w:rPr>
          <w:rFonts w:ascii="Times New Roman" w:hAnsi="Times New Roman"/>
          <w:b/>
          <w:bCs/>
          <w:sz w:val="24"/>
        </w:rPr>
      </w:pPr>
      <w:r w:rsidRPr="00ED2617">
        <w:rPr>
          <w:rFonts w:ascii="Times New Roman" w:hAnsi="Times New Roman"/>
          <w:b/>
          <w:bCs/>
          <w:sz w:val="24"/>
        </w:rPr>
        <w:t>2. Literature Review</w:t>
      </w:r>
    </w:p>
    <w:p w14:paraId="7237BE19" w14:textId="77777777" w:rsidR="00BB0EFB" w:rsidRPr="00ED2617" w:rsidRDefault="00BB0EFB" w:rsidP="00FA0300">
      <w:pPr>
        <w:spacing w:after="0"/>
        <w:jc w:val="both"/>
        <w:rPr>
          <w:rFonts w:ascii="Times New Roman" w:hAnsi="Times New Roman"/>
          <w:b/>
          <w:bCs/>
          <w:sz w:val="24"/>
        </w:rPr>
      </w:pPr>
      <w:r w:rsidRPr="00ED2617">
        <w:rPr>
          <w:rFonts w:ascii="Times New Roman" w:hAnsi="Times New Roman"/>
          <w:b/>
          <w:bCs/>
          <w:sz w:val="24"/>
        </w:rPr>
        <w:t>Supportive Leadership</w:t>
      </w:r>
    </w:p>
    <w:p w14:paraId="03EA6F56" w14:textId="0C971C33" w:rsidR="00BB0EFB" w:rsidRPr="009A38CC" w:rsidRDefault="00BB0EFB" w:rsidP="00ED2617">
      <w:pPr>
        <w:ind w:firstLine="720"/>
        <w:jc w:val="both"/>
        <w:rPr>
          <w:rFonts w:ascii="Times New Roman" w:hAnsi="Times New Roman"/>
          <w:sz w:val="24"/>
        </w:rPr>
      </w:pPr>
      <w:r w:rsidRPr="009A38CC">
        <w:rPr>
          <w:rFonts w:ascii="Times New Roman" w:hAnsi="Times New Roman"/>
          <w:sz w:val="24"/>
        </w:rPr>
        <w:t>Supportive leadership is a management approach that emphasizes creating a positive and encouraging environment for employees to develop and reach their full potential</w:t>
      </w:r>
      <w:r w:rsidR="00FA4D0B">
        <w:rPr>
          <w:rFonts w:ascii="Times New Roman" w:hAnsi="Times New Roman"/>
          <w:sz w:val="24"/>
        </w:rPr>
        <w:t xml:space="preserve"> </w:t>
      </w:r>
      <w:r w:rsidR="00FA4D0B">
        <w:rPr>
          <w:rFonts w:ascii="Times New Roman" w:hAnsi="Times New Roman"/>
          <w:sz w:val="24"/>
        </w:rPr>
        <w:fldChar w:fldCharType="begin"/>
      </w:r>
      <w:r w:rsidR="00AE22FE">
        <w:rPr>
          <w:rFonts w:ascii="Times New Roman" w:hAnsi="Times New Roman"/>
          <w:sz w:val="24"/>
        </w:rPr>
        <w:instrText xml:space="preserve"> ADDIN EN.CITE &lt;EndNote&gt;&lt;Cite&gt;&lt;Author&gt;López-Cabarcos&lt;/Author&gt;&lt;Year&gt;2022&lt;/Year&gt;&lt;RecNum&gt;1922&lt;/RecNum&gt;&lt;DisplayText&gt;(López-Cabarcos et al., 2022)&lt;/DisplayText&gt;&lt;record&gt;&lt;rec-number&gt;1922&lt;/rec-number&gt;&lt;foreign-keys&gt;&lt;key app="EN" db-id="05s5aftar2a2v4et5z8xzt0yaedfv20ew009" timestamp="1724135266" guid="cd3d1f0e-5ce9-4e28-9d81-815ccfcf8c14"&gt;1922&lt;/key&gt;&lt;/foreign-keys&gt;&lt;ref-type name="Journal Article"&gt;17&lt;/ref-type&gt;&lt;contributors&gt;&lt;authors&gt;&lt;author&gt;López-Cabarcos, M Ángeles&lt;/author&gt;&lt;author&gt;Vázquez-Rodríguez, Paula&lt;/author&gt;&lt;author&gt;Quiñoá-Piñeiro, Lara M&lt;/author&gt;&lt;/authors&gt;&lt;/contributors&gt;&lt;titles&gt;&lt;title&gt;An approach to employees’ job performance through work environmental variables and leadership behaviours&lt;/title&gt;&lt;secondary-title&gt;Journal of Business Research&lt;/secondary-title&gt;&lt;/titles&gt;&lt;periodical&gt;&lt;full-title&gt;Journal of business research&lt;/full-title&gt;&lt;/periodical&gt;&lt;pages&gt;361-369&lt;/pages&gt;&lt;volume&gt;140&lt;/volume&gt;&lt;dates&gt;&lt;year&gt;2022&lt;/year&gt;&lt;/dates&gt;&lt;isbn&gt;0148-2963&lt;/isbn&gt;&lt;urls&gt;&lt;/urls&gt;&lt;/record&gt;&lt;/Cite&gt;&lt;/EndNote&gt;</w:instrText>
      </w:r>
      <w:r w:rsidR="00FA4D0B">
        <w:rPr>
          <w:rFonts w:ascii="Times New Roman" w:hAnsi="Times New Roman"/>
          <w:sz w:val="24"/>
        </w:rPr>
        <w:fldChar w:fldCharType="separate"/>
      </w:r>
      <w:r w:rsidR="00FA4D0B">
        <w:rPr>
          <w:rFonts w:ascii="Times New Roman" w:hAnsi="Times New Roman"/>
          <w:noProof/>
          <w:sz w:val="24"/>
        </w:rPr>
        <w:t>(López-Cabarcos et al., 2022)</w:t>
      </w:r>
      <w:r w:rsidR="00FA4D0B">
        <w:rPr>
          <w:rFonts w:ascii="Times New Roman" w:hAnsi="Times New Roman"/>
          <w:sz w:val="24"/>
        </w:rPr>
        <w:fldChar w:fldCharType="end"/>
      </w:r>
      <w:r w:rsidRPr="009A38CC">
        <w:rPr>
          <w:rFonts w:ascii="Times New Roman" w:hAnsi="Times New Roman"/>
          <w:sz w:val="24"/>
        </w:rPr>
        <w:t>. Supportive leaders are known for their ease of communication, empathy, and willingness to listen to their team members. They provide guidance and support while granting employees the autonomy to make decisions and take responsibility for their work. This leadership style promotes open communication, trust, and collaboration within the team, ultimately enhancing job satisfaction and productivity</w:t>
      </w:r>
      <w:r w:rsidR="00FA4D0B">
        <w:rPr>
          <w:rFonts w:ascii="Times New Roman" w:hAnsi="Times New Roman"/>
          <w:sz w:val="24"/>
        </w:rPr>
        <w:t xml:space="preserve"> </w:t>
      </w:r>
      <w:r w:rsidR="00FA4D0B">
        <w:rPr>
          <w:rFonts w:ascii="Times New Roman" w:hAnsi="Times New Roman"/>
          <w:sz w:val="24"/>
        </w:rPr>
        <w:fldChar w:fldCharType="begin"/>
      </w:r>
      <w:r w:rsidR="00FA4D0B">
        <w:rPr>
          <w:rFonts w:ascii="Times New Roman" w:hAnsi="Times New Roman"/>
          <w:sz w:val="24"/>
        </w:rPr>
        <w:instrText xml:space="preserve"> ADDIN EN.CITE &lt;EndNote&gt;&lt;Cite&gt;&lt;Author&gt;Hajiali&lt;/Author&gt;&lt;Year&gt;2022&lt;/Year&gt;&lt;RecNum&gt;680&lt;/RecNum&gt;&lt;DisplayText&gt;(Hajiali et al., 2022)&lt;/DisplayText&gt;&lt;record&gt;&lt;rec-number&gt;680&lt;/rec-number&gt;&lt;foreign-keys&gt;&lt;key app="EN" db-id="05s5aftar2a2v4et5z8xzt0yaedfv20ew009" timestamp="1718734842" guid="bd09e329-bcdb-4aa9-bdef-ee50e44b9399"&gt;680&lt;/key&gt;&lt;/foreign-keys&gt;&lt;ref-type name="Journal Article"&gt;17&lt;/ref-type&gt;&lt;contributors&gt;&lt;authors&gt;&lt;author&gt;Hajiali, Ismail&lt;/author&gt;&lt;author&gt;Kessi, Andi Muhammad Fara&lt;/author&gt;&lt;author&gt;Budiandriani, B&lt;/author&gt;&lt;author&gt;Prihatin, Etik&lt;/author&gt;&lt;author&gt;Sufri, Muhammad Mukhlis&lt;/author&gt;&lt;/authors&gt;&lt;/contributors&gt;&lt;titles&gt;&lt;title&gt;Determination of work motivation, leadership style, employee competence on job satisfaction and employee performance&lt;/title&gt;&lt;secondary-title&gt;Golden Ratio of Human Resource Management&lt;/secondary-title&gt;&lt;/titles&gt;&lt;periodical&gt;&lt;full-title&gt;Golden Ratio of Human Resource Management&lt;/full-title&gt;&lt;/periodical&gt;&lt;pages&gt;57-69&lt;/pages&gt;&lt;volume&gt;2&lt;/volume&gt;&lt;number&gt;1&lt;/number&gt;&lt;dates&gt;&lt;year&gt;2022&lt;/year&gt;&lt;/dates&gt;&lt;isbn&gt;2776-6365&lt;/isbn&gt;&lt;urls&gt;&lt;/urls&gt;&lt;/record&gt;&lt;/Cite&gt;&lt;/EndNote&gt;</w:instrText>
      </w:r>
      <w:r w:rsidR="00FA4D0B">
        <w:rPr>
          <w:rFonts w:ascii="Times New Roman" w:hAnsi="Times New Roman"/>
          <w:sz w:val="24"/>
        </w:rPr>
        <w:fldChar w:fldCharType="separate"/>
      </w:r>
      <w:r w:rsidR="00FA4D0B">
        <w:rPr>
          <w:rFonts w:ascii="Times New Roman" w:hAnsi="Times New Roman"/>
          <w:noProof/>
          <w:sz w:val="24"/>
        </w:rPr>
        <w:t>(Hajiali et al., 2022)</w:t>
      </w:r>
      <w:r w:rsidR="00FA4D0B">
        <w:rPr>
          <w:rFonts w:ascii="Times New Roman" w:hAnsi="Times New Roman"/>
          <w:sz w:val="24"/>
        </w:rPr>
        <w:fldChar w:fldCharType="end"/>
      </w:r>
      <w:r w:rsidRPr="009A38CC">
        <w:rPr>
          <w:rFonts w:ascii="Times New Roman" w:hAnsi="Times New Roman"/>
          <w:sz w:val="24"/>
        </w:rPr>
        <w:t>. Supportive leaders also understand the value of recognizing and appreciating their employees' efforts, which can contribute to a positive work culture and motivation</w:t>
      </w:r>
      <w:r w:rsidR="00FA4D0B">
        <w:rPr>
          <w:rFonts w:ascii="Times New Roman" w:hAnsi="Times New Roman"/>
          <w:sz w:val="24"/>
        </w:rPr>
        <w:t xml:space="preserve"> </w:t>
      </w:r>
      <w:r w:rsidR="00FA4D0B">
        <w:rPr>
          <w:rFonts w:ascii="Times New Roman" w:hAnsi="Times New Roman"/>
          <w:sz w:val="24"/>
        </w:rPr>
        <w:fldChar w:fldCharType="begin"/>
      </w:r>
      <w:r w:rsidR="00AE22FE">
        <w:rPr>
          <w:rFonts w:ascii="Times New Roman" w:hAnsi="Times New Roman"/>
          <w:sz w:val="24"/>
        </w:rPr>
        <w:instrText xml:space="preserve"> ADDIN EN.CITE &lt;EndNote&gt;&lt;Cite&gt;&lt;Author&gt;Kwarteng&lt;/Author&gt;&lt;Year&gt;2024&lt;/Year&gt;&lt;RecNum&gt;1923&lt;/RecNum&gt;&lt;DisplayText&gt;(Kwarteng et al., 2024)&lt;/DisplayText&gt;&lt;record&gt;&lt;rec-number&gt;1923&lt;/rec-number&gt;&lt;foreign-keys&gt;&lt;key app="EN" db-id="05s5aftar2a2v4et5z8xzt0yaedfv20ew009" timestamp="1724135323" guid="beb04cf2-f945-4a02-964d-5ccdafce57d1"&gt;1923&lt;/key&gt;&lt;/foreign-keys&gt;&lt;ref-type name="Journal Article"&gt;17&lt;/ref-type&gt;&lt;contributors&gt;&lt;authors&gt;&lt;author&gt;Kwarteng, Samuel&lt;/author&gt;&lt;author&gt;Frimpong, Samuel Oti&lt;/author&gt;&lt;author&gt;Asare, Richard&lt;/author&gt;&lt;author&gt;Wiredu, Twumasi Jacob Nana&lt;/author&gt;&lt;/authors&gt;&lt;/contributors&gt;&lt;titles&gt;&lt;title&gt;Effect of employee recognition, employee engagement on their productivity: the role of transformational leadership style at Ghana health service&lt;/title&gt;&lt;secondary-title&gt;Current Psychology&lt;/secondary-title&gt;&lt;/titles&gt;&lt;periodical&gt;&lt;full-title&gt;Current Psychology&lt;/full-title&gt;&lt;/periodical&gt;&lt;pages&gt;5502-5513&lt;/pages&gt;&lt;volume&gt;43&lt;/volume&gt;&lt;number&gt;6&lt;/number&gt;&lt;dates&gt;&lt;year&gt;2024&lt;/year&gt;&lt;/dates&gt;&lt;isbn&gt;1046-1310&lt;/isbn&gt;&lt;urls&gt;&lt;/urls&gt;&lt;/record&gt;&lt;/Cite&gt;&lt;/EndNote&gt;</w:instrText>
      </w:r>
      <w:r w:rsidR="00FA4D0B">
        <w:rPr>
          <w:rFonts w:ascii="Times New Roman" w:hAnsi="Times New Roman"/>
          <w:sz w:val="24"/>
        </w:rPr>
        <w:fldChar w:fldCharType="separate"/>
      </w:r>
      <w:r w:rsidR="00FA4D0B">
        <w:rPr>
          <w:rFonts w:ascii="Times New Roman" w:hAnsi="Times New Roman"/>
          <w:noProof/>
          <w:sz w:val="24"/>
        </w:rPr>
        <w:t>(Kwarteng et al., 2024)</w:t>
      </w:r>
      <w:r w:rsidR="00FA4D0B">
        <w:rPr>
          <w:rFonts w:ascii="Times New Roman" w:hAnsi="Times New Roman"/>
          <w:sz w:val="24"/>
        </w:rPr>
        <w:fldChar w:fldCharType="end"/>
      </w:r>
      <w:r w:rsidRPr="009A38CC">
        <w:rPr>
          <w:rFonts w:ascii="Times New Roman" w:hAnsi="Times New Roman"/>
          <w:sz w:val="24"/>
        </w:rPr>
        <w:t xml:space="preserve">. This leadership approach is particularly effective in fostering innovation and creativity within a team. By </w:t>
      </w:r>
      <w:r w:rsidRPr="009A38CC">
        <w:rPr>
          <w:rFonts w:ascii="Times New Roman" w:hAnsi="Times New Roman"/>
          <w:sz w:val="24"/>
        </w:rPr>
        <w:lastRenderedPageBreak/>
        <w:t>creating a supportive environment, leaders empower their team members to think creatively, take risks, and explore new ideas without fear of criticism or judgment. This approach has been shown to lead to improved problem-solving abilities and a greater sense of ownership and commitment among employees.</w:t>
      </w:r>
    </w:p>
    <w:p w14:paraId="37DBA818" w14:textId="77777777" w:rsidR="00BB0EFB" w:rsidRPr="00ED2617" w:rsidRDefault="00BB0EFB" w:rsidP="00BB0EFB">
      <w:pPr>
        <w:jc w:val="both"/>
        <w:rPr>
          <w:rFonts w:ascii="Times New Roman" w:hAnsi="Times New Roman"/>
          <w:b/>
          <w:bCs/>
          <w:sz w:val="24"/>
        </w:rPr>
      </w:pPr>
      <w:r w:rsidRPr="00ED2617">
        <w:rPr>
          <w:rFonts w:ascii="Times New Roman" w:hAnsi="Times New Roman"/>
          <w:b/>
          <w:bCs/>
          <w:sz w:val="24"/>
        </w:rPr>
        <w:t>Self-Awareness</w:t>
      </w:r>
    </w:p>
    <w:p w14:paraId="3E69FE6D" w14:textId="30BFCF01" w:rsidR="00BB0EFB" w:rsidRPr="009A38CC" w:rsidRDefault="00BB0EFB" w:rsidP="00ED2617">
      <w:pPr>
        <w:ind w:firstLine="720"/>
        <w:jc w:val="both"/>
        <w:rPr>
          <w:rFonts w:ascii="Times New Roman" w:hAnsi="Times New Roman"/>
          <w:sz w:val="24"/>
        </w:rPr>
      </w:pPr>
      <w:r w:rsidRPr="009A38CC">
        <w:rPr>
          <w:rFonts w:ascii="Times New Roman" w:hAnsi="Times New Roman"/>
          <w:sz w:val="24"/>
        </w:rPr>
        <w:t>Self-awareness is the ability of individuals to recognize and understand themselves, including their emotions, motivations, values, strengths, and weaknesses</w:t>
      </w:r>
      <w:r w:rsidR="00FA4D0B">
        <w:rPr>
          <w:rFonts w:ascii="Times New Roman" w:hAnsi="Times New Roman"/>
          <w:sz w:val="24"/>
        </w:rPr>
        <w:t xml:space="preserve"> </w:t>
      </w:r>
      <w:r w:rsidR="00FA4D0B">
        <w:rPr>
          <w:rFonts w:ascii="Times New Roman" w:hAnsi="Times New Roman"/>
          <w:sz w:val="24"/>
        </w:rPr>
        <w:fldChar w:fldCharType="begin"/>
      </w:r>
      <w:r w:rsidR="00AE22FE">
        <w:rPr>
          <w:rFonts w:ascii="Times New Roman" w:hAnsi="Times New Roman"/>
          <w:sz w:val="24"/>
        </w:rPr>
        <w:instrText xml:space="preserve"> ADDIN EN.CITE &lt;EndNote&gt;&lt;Cite&gt;&lt;Author&gt;Hartung&lt;/Author&gt;&lt;Year&gt;2020&lt;/Year&gt;&lt;RecNum&gt;1924&lt;/RecNum&gt;&lt;DisplayText&gt;(Hartung, 2020)&lt;/DisplayText&gt;&lt;record&gt;&lt;rec-number&gt;1924&lt;/rec-number&gt;&lt;foreign-keys&gt;&lt;key app="EN" db-id="05s5aftar2a2v4et5z8xzt0yaedfv20ew009" timestamp="1724135348" guid="c36f22b8-ea80-47da-ae32-544f90f01233"&gt;1924&lt;/key&gt;&lt;/foreign-keys&gt;&lt;ref-type name="Journal Article"&gt;17&lt;/ref-type&gt;&lt;contributors&gt;&lt;authors&gt;&lt;author&gt;Hartung, Peter&lt;/author&gt;&lt;/authors&gt;&lt;/contributors&gt;&lt;titles&gt;&lt;title&gt;The impact of self-awareness on leadership behavior&lt;/title&gt;&lt;secondary-title&gt;Journal of Applied Leadership and Management&lt;/secondary-title&gt;&lt;/titles&gt;&lt;periodical&gt;&lt;full-title&gt;Journal of Applied Leadership and Management&lt;/full-title&gt;&lt;/periodical&gt;&lt;pages&gt;1-21&lt;/pages&gt;&lt;volume&gt;8&lt;/volume&gt;&lt;dates&gt;&lt;year&gt;2020&lt;/year&gt;&lt;/dates&gt;&lt;isbn&gt;2194-9522&lt;/isbn&gt;&lt;urls&gt;&lt;/urls&gt;&lt;/record&gt;&lt;/Cite&gt;&lt;/EndNote&gt;</w:instrText>
      </w:r>
      <w:r w:rsidR="00FA4D0B">
        <w:rPr>
          <w:rFonts w:ascii="Times New Roman" w:hAnsi="Times New Roman"/>
          <w:sz w:val="24"/>
        </w:rPr>
        <w:fldChar w:fldCharType="separate"/>
      </w:r>
      <w:r w:rsidR="00FA4D0B">
        <w:rPr>
          <w:rFonts w:ascii="Times New Roman" w:hAnsi="Times New Roman"/>
          <w:noProof/>
          <w:sz w:val="24"/>
        </w:rPr>
        <w:t>(Hartung, 2020)</w:t>
      </w:r>
      <w:r w:rsidR="00FA4D0B">
        <w:rPr>
          <w:rFonts w:ascii="Times New Roman" w:hAnsi="Times New Roman"/>
          <w:sz w:val="24"/>
        </w:rPr>
        <w:fldChar w:fldCharType="end"/>
      </w:r>
      <w:r w:rsidRPr="009A38CC">
        <w:rPr>
          <w:rFonts w:ascii="Times New Roman" w:hAnsi="Times New Roman"/>
          <w:sz w:val="24"/>
        </w:rPr>
        <w:t xml:space="preserve">. In the context of leadership, self-awareness is crucial because leaders with good self-awareness tend to be more effective in interacting with others and making sound decisions. They have a deep understanding of how their emotions and </w:t>
      </w:r>
      <w:proofErr w:type="spellStart"/>
      <w:r w:rsidRPr="009A38CC">
        <w:rPr>
          <w:rFonts w:ascii="Times New Roman" w:hAnsi="Times New Roman"/>
          <w:sz w:val="24"/>
        </w:rPr>
        <w:t>behaviors</w:t>
      </w:r>
      <w:proofErr w:type="spellEnd"/>
      <w:r w:rsidRPr="009A38CC">
        <w:rPr>
          <w:rFonts w:ascii="Times New Roman" w:hAnsi="Times New Roman"/>
          <w:sz w:val="24"/>
        </w:rPr>
        <w:t xml:space="preserve"> affect those around them and how to manage their responses to challenging situations. Self-awareness also enables leaders to understand their personal values and beliefs, which in turn form the core of their leadership</w:t>
      </w:r>
      <w:r w:rsidR="00FA4D0B">
        <w:rPr>
          <w:rFonts w:ascii="Times New Roman" w:hAnsi="Times New Roman"/>
          <w:sz w:val="24"/>
        </w:rPr>
        <w:t xml:space="preserve"> </w:t>
      </w:r>
      <w:r w:rsidR="00FA4D0B">
        <w:rPr>
          <w:rFonts w:ascii="Times New Roman" w:hAnsi="Times New Roman"/>
          <w:sz w:val="24"/>
        </w:rPr>
        <w:fldChar w:fldCharType="begin"/>
      </w:r>
      <w:r w:rsidR="00AE22FE">
        <w:rPr>
          <w:rFonts w:ascii="Times New Roman" w:hAnsi="Times New Roman"/>
          <w:sz w:val="24"/>
        </w:rPr>
        <w:instrText xml:space="preserve"> ADDIN EN.CITE &lt;EndNote&gt;&lt;Cite&gt;&lt;Author&gt;Carden&lt;/Author&gt;&lt;Year&gt;2022&lt;/Year&gt;&lt;RecNum&gt;1925&lt;/RecNum&gt;&lt;DisplayText&gt;(Carden et al., 2022)&lt;/DisplayText&gt;&lt;record&gt;&lt;rec-number&gt;1925&lt;/rec-number&gt;&lt;foreign-keys&gt;&lt;key app="EN" db-id="05s5aftar2a2v4et5z8xzt0yaedfv20ew009" timestamp="1724135386" guid="f43ac192-a1d7-4e99-8ca2-9a47e4076616"&gt;1925&lt;/key&gt;&lt;/foreign-keys&gt;&lt;ref-type name="Journal Article"&gt;17&lt;/ref-type&gt;&lt;contributors&gt;&lt;authors&gt;&lt;author&gt;Carden, Julia&lt;/author&gt;&lt;author&gt;Jones, Rebecca J&lt;/author&gt;&lt;author&gt;Passmore, Jonathan&lt;/author&gt;&lt;/authors&gt;&lt;/contributors&gt;&lt;titles&gt;&lt;title&gt;Defining self-awareness in the context of adult development: A systematic literature review&lt;/title&gt;&lt;secondary-title&gt;Journal of Management Education&lt;/secondary-title&gt;&lt;/titles&gt;&lt;periodical&gt;&lt;full-title&gt;Journal of Management Education&lt;/full-title&gt;&lt;/periodical&gt;&lt;pages&gt;140-177&lt;/pages&gt;&lt;volume&gt;46&lt;/volume&gt;&lt;number&gt;1&lt;/number&gt;&lt;dates&gt;&lt;year&gt;2022&lt;/year&gt;&lt;/dates&gt;&lt;isbn&gt;1052-5629&lt;/isbn&gt;&lt;urls&gt;&lt;/urls&gt;&lt;/record&gt;&lt;/Cite&gt;&lt;/EndNote&gt;</w:instrText>
      </w:r>
      <w:r w:rsidR="00FA4D0B">
        <w:rPr>
          <w:rFonts w:ascii="Times New Roman" w:hAnsi="Times New Roman"/>
          <w:sz w:val="24"/>
        </w:rPr>
        <w:fldChar w:fldCharType="separate"/>
      </w:r>
      <w:r w:rsidR="00FA4D0B">
        <w:rPr>
          <w:rFonts w:ascii="Times New Roman" w:hAnsi="Times New Roman"/>
          <w:noProof/>
          <w:sz w:val="24"/>
        </w:rPr>
        <w:t>(Carden et al., 2022)</w:t>
      </w:r>
      <w:r w:rsidR="00FA4D0B">
        <w:rPr>
          <w:rFonts w:ascii="Times New Roman" w:hAnsi="Times New Roman"/>
          <w:sz w:val="24"/>
        </w:rPr>
        <w:fldChar w:fldCharType="end"/>
      </w:r>
      <w:r w:rsidRPr="009A38CC">
        <w:rPr>
          <w:rFonts w:ascii="Times New Roman" w:hAnsi="Times New Roman"/>
          <w:sz w:val="24"/>
        </w:rPr>
        <w:t>. With a clear understanding of themselves, leaders can align their actions with the principles they firmly hold, providing a consistent example for their team. Additionally, self-awareness allows leaders to identify their strengths and weaknesses, as well as areas where they need to develop</w:t>
      </w:r>
      <w:r w:rsidR="00FA4D0B">
        <w:rPr>
          <w:rFonts w:ascii="Times New Roman" w:hAnsi="Times New Roman"/>
          <w:sz w:val="24"/>
        </w:rPr>
        <w:t xml:space="preserve"> </w:t>
      </w:r>
      <w:r w:rsidR="00FA4D0B">
        <w:rPr>
          <w:rFonts w:ascii="Times New Roman" w:hAnsi="Times New Roman"/>
          <w:sz w:val="24"/>
        </w:rPr>
        <w:fldChar w:fldCharType="begin"/>
      </w:r>
      <w:r w:rsidR="00AE22FE">
        <w:rPr>
          <w:rFonts w:ascii="Times New Roman" w:hAnsi="Times New Roman"/>
          <w:sz w:val="24"/>
        </w:rPr>
        <w:instrText xml:space="preserve"> ADDIN EN.CITE &lt;EndNote&gt;&lt;Cite&gt;&lt;Author&gt;Hartung&lt;/Author&gt;&lt;Year&gt;2020&lt;/Year&gt;&lt;RecNum&gt;1924&lt;/RecNum&gt;&lt;DisplayText&gt;(Hartung, 2020; Pretorius &amp;amp; Plaatjies, 2023)&lt;/DisplayText&gt;&lt;record&gt;&lt;rec-number&gt;1924&lt;/rec-number&gt;&lt;foreign-keys&gt;&lt;key app="EN" db-id="05s5aftar2a2v4et5z8xzt0yaedfv20ew009" timestamp="1724135348" guid="c36f22b8-ea80-47da-ae32-544f90f01233"&gt;1924&lt;/key&gt;&lt;/foreign-keys&gt;&lt;ref-type name="Journal Article"&gt;17&lt;/ref-type&gt;&lt;contributors&gt;&lt;authors&gt;&lt;author&gt;Hartung, Peter&lt;/author&gt;&lt;/authors&gt;&lt;/contributors&gt;&lt;titles&gt;&lt;title&gt;The impact of self-awareness on leadership behavior&lt;/title&gt;&lt;secondary-title&gt;Journal of Applied Leadership and Management&lt;/secondary-title&gt;&lt;/titles&gt;&lt;periodical&gt;&lt;full-title&gt;Journal of Applied Leadership and Management&lt;/full-title&gt;&lt;/periodical&gt;&lt;pages&gt;1-21&lt;/pages&gt;&lt;volume&gt;8&lt;/volume&gt;&lt;dates&gt;&lt;year&gt;2020&lt;/year&gt;&lt;/dates&gt;&lt;isbn&gt;2194-9522&lt;/isbn&gt;&lt;urls&gt;&lt;/urls&gt;&lt;/record&gt;&lt;/Cite&gt;&lt;Cite&gt;&lt;Author&gt;Pretorius&lt;/Author&gt;&lt;Year&gt;2023&lt;/Year&gt;&lt;RecNum&gt;1745&lt;/RecNum&gt;&lt;record&gt;&lt;rec-number&gt;1745&lt;/rec-number&gt;&lt;foreign-keys&gt;&lt;key app="EN" db-id="05s5aftar2a2v4et5z8xzt0yaedfv20ew009" timestamp="1723506395" guid="0e8f5767-7ed1-4a88-a8ef-c6d1f88f2f87"&gt;1745&lt;/key&gt;&lt;/foreign-keys&gt;&lt;ref-type name="Journal Article"&gt;17&lt;/ref-type&gt;&lt;contributors&gt;&lt;authors&gt;&lt;author&gt;Pretorius, Anton&lt;/author&gt;&lt;author&gt;Plaatjies, Bernadictus&lt;/author&gt;&lt;/authors&gt;&lt;/contributors&gt;&lt;titles&gt;&lt;title&gt;Self-Awareness as a key emotional intelligent skill for secondary school principals’ leadership toolkit&lt;/title&gt;&lt;secondary-title&gt;Research in Educational Policy and Management&lt;/secondary-title&gt;&lt;/titles&gt;&lt;periodical&gt;&lt;full-title&gt;Research in Educational Policy and Management&lt;/full-title&gt;&lt;/periodical&gt;&lt;pages&gt;52-74&lt;/pages&gt;&lt;volume&gt;5&lt;/volume&gt;&lt;number&gt;2&lt;/number&gt;&lt;dates&gt;&lt;year&gt;2023&lt;/year&gt;&lt;/dates&gt;&lt;urls&gt;&lt;/urls&gt;&lt;/record&gt;&lt;/Cite&gt;&lt;/EndNote&gt;</w:instrText>
      </w:r>
      <w:r w:rsidR="00FA4D0B">
        <w:rPr>
          <w:rFonts w:ascii="Times New Roman" w:hAnsi="Times New Roman"/>
          <w:sz w:val="24"/>
        </w:rPr>
        <w:fldChar w:fldCharType="separate"/>
      </w:r>
      <w:r w:rsidR="00FA4D0B">
        <w:rPr>
          <w:rFonts w:ascii="Times New Roman" w:hAnsi="Times New Roman"/>
          <w:noProof/>
          <w:sz w:val="24"/>
        </w:rPr>
        <w:t>(Hartung, 2020; Pretorius &amp; Plaatjies, 2023)</w:t>
      </w:r>
      <w:r w:rsidR="00FA4D0B">
        <w:rPr>
          <w:rFonts w:ascii="Times New Roman" w:hAnsi="Times New Roman"/>
          <w:sz w:val="24"/>
        </w:rPr>
        <w:fldChar w:fldCharType="end"/>
      </w:r>
      <w:r w:rsidRPr="009A38CC">
        <w:rPr>
          <w:rFonts w:ascii="Times New Roman" w:hAnsi="Times New Roman"/>
          <w:sz w:val="24"/>
        </w:rPr>
        <w:t>. This enables them to work on their self-improvement and enhance their leadership skills, creating potential for continuous growth and learning.</w:t>
      </w:r>
    </w:p>
    <w:p w14:paraId="0B455FC9" w14:textId="77777777" w:rsidR="00BB0EFB" w:rsidRPr="00ED2617" w:rsidRDefault="00BB0EFB" w:rsidP="00BB0EFB">
      <w:pPr>
        <w:jc w:val="both"/>
        <w:rPr>
          <w:rFonts w:ascii="Times New Roman" w:hAnsi="Times New Roman"/>
          <w:b/>
          <w:bCs/>
          <w:sz w:val="24"/>
        </w:rPr>
      </w:pPr>
      <w:r w:rsidRPr="00ED2617">
        <w:rPr>
          <w:rFonts w:ascii="Times New Roman" w:hAnsi="Times New Roman"/>
          <w:b/>
          <w:bCs/>
          <w:sz w:val="24"/>
        </w:rPr>
        <w:t xml:space="preserve">Organizational Citizenship </w:t>
      </w:r>
      <w:proofErr w:type="spellStart"/>
      <w:r w:rsidRPr="00ED2617">
        <w:rPr>
          <w:rFonts w:ascii="Times New Roman" w:hAnsi="Times New Roman"/>
          <w:b/>
          <w:bCs/>
          <w:sz w:val="24"/>
        </w:rPr>
        <w:t>Behavior</w:t>
      </w:r>
      <w:proofErr w:type="spellEnd"/>
    </w:p>
    <w:p w14:paraId="4965EFEB" w14:textId="02C8EFDD" w:rsidR="00BB0EFB" w:rsidRPr="009A38CC" w:rsidRDefault="00BB0EFB" w:rsidP="00ED2617">
      <w:pPr>
        <w:ind w:firstLine="720"/>
        <w:jc w:val="both"/>
        <w:rPr>
          <w:rFonts w:ascii="Times New Roman" w:hAnsi="Times New Roman"/>
          <w:sz w:val="24"/>
        </w:rPr>
      </w:pPr>
      <w:r w:rsidRPr="009A38CC">
        <w:rPr>
          <w:rFonts w:ascii="Times New Roman" w:hAnsi="Times New Roman"/>
          <w:sz w:val="24"/>
        </w:rPr>
        <w:t xml:space="preserve">Organizational Citizenship </w:t>
      </w:r>
      <w:proofErr w:type="spellStart"/>
      <w:r w:rsidRPr="009A38CC">
        <w:rPr>
          <w:rFonts w:ascii="Times New Roman" w:hAnsi="Times New Roman"/>
          <w:sz w:val="24"/>
        </w:rPr>
        <w:t>Behavior</w:t>
      </w:r>
      <w:proofErr w:type="spellEnd"/>
      <w:r w:rsidRPr="009A38CC">
        <w:rPr>
          <w:rFonts w:ascii="Times New Roman" w:hAnsi="Times New Roman"/>
          <w:sz w:val="24"/>
        </w:rPr>
        <w:t xml:space="preserve"> (OCB) refers to the voluntary </w:t>
      </w:r>
      <w:proofErr w:type="spellStart"/>
      <w:r w:rsidRPr="009A38CC">
        <w:rPr>
          <w:rFonts w:ascii="Times New Roman" w:hAnsi="Times New Roman"/>
          <w:sz w:val="24"/>
        </w:rPr>
        <w:t>behaviors</w:t>
      </w:r>
      <w:proofErr w:type="spellEnd"/>
      <w:r w:rsidRPr="009A38CC">
        <w:rPr>
          <w:rFonts w:ascii="Times New Roman" w:hAnsi="Times New Roman"/>
          <w:sz w:val="24"/>
        </w:rPr>
        <w:t xml:space="preserve"> of employees that are not explicitly recognized by formal reward systems but contribute to overall organizational effectiveness</w:t>
      </w:r>
      <w:r w:rsidR="00FA4D0B">
        <w:rPr>
          <w:rFonts w:ascii="Times New Roman" w:hAnsi="Times New Roman"/>
          <w:sz w:val="24"/>
        </w:rPr>
        <w:t xml:space="preserve"> </w:t>
      </w:r>
      <w:r w:rsidR="00FA4D0B">
        <w:rPr>
          <w:rFonts w:ascii="Times New Roman" w:hAnsi="Times New Roman"/>
          <w:sz w:val="24"/>
        </w:rPr>
        <w:fldChar w:fldCharType="begin"/>
      </w:r>
      <w:r w:rsidR="00AE22FE">
        <w:rPr>
          <w:rFonts w:ascii="Times New Roman" w:hAnsi="Times New Roman"/>
          <w:sz w:val="24"/>
        </w:rPr>
        <w:instrText xml:space="preserve"> ADDIN EN.CITE &lt;EndNote&gt;&lt;Cite&gt;&lt;Author&gt;Ridwan&lt;/Author&gt;&lt;Year&gt;2020&lt;/Year&gt;&lt;RecNum&gt;1928&lt;/RecNum&gt;&lt;DisplayText&gt;(Das, 2021; Ridwan et al., 2020)&lt;/DisplayText&gt;&lt;record&gt;&lt;rec-number&gt;1928&lt;/rec-number&gt;&lt;foreign-keys&gt;&lt;key app="EN" db-id="05s5aftar2a2v4et5z8xzt0yaedfv20ew009" timestamp="1724135460" guid="5dd8349c-4834-4bf7-8662-dbcd3911035b"&gt;1928&lt;/key&gt;&lt;/foreign-keys&gt;&lt;ref-type name="Journal Article"&gt;17&lt;/ref-type&gt;&lt;contributors&gt;&lt;authors&gt;&lt;author&gt;Ridwan, Muhammad&lt;/author&gt;&lt;author&gt;Mulyani, Sitti Rizki&lt;/author&gt;&lt;author&gt;Ali, Hapzi&lt;/author&gt;&lt;/authors&gt;&lt;/contributors&gt;&lt;titles&gt;&lt;title&gt;Improving employee performance through perceived organizational support, organizational commitment and organizational citizenship behavior&lt;/title&gt;&lt;secondary-title&gt;Systematic Reviews in Pharmacy&lt;/secondary-title&gt;&lt;/titles&gt;&lt;periodical&gt;&lt;full-title&gt;Systematic Reviews in Pharmacy&lt;/full-title&gt;&lt;/periodical&gt;&lt;volume&gt;11&lt;/volume&gt;&lt;number&gt;12&lt;/number&gt;&lt;dates&gt;&lt;year&gt;2020&lt;/year&gt;&lt;/dates&gt;&lt;isbn&gt;0976-2779&lt;/isbn&gt;&lt;urls&gt;&lt;/urls&gt;&lt;/record&gt;&lt;/Cite&gt;&lt;Cite&gt;&lt;Author&gt;Das&lt;/Author&gt;&lt;Year&gt;2021&lt;/Year&gt;&lt;RecNum&gt;1929&lt;/RecNum&gt;&lt;record&gt;&lt;rec-number&gt;1929&lt;/rec-number&gt;&lt;foreign-keys&gt;&lt;key app="EN" db-id="05s5aftar2a2v4et5z8xzt0yaedfv20ew009" timestamp="1724135483" guid="e37ec478-4293-4414-85e9-7ce1adebfe4e"&gt;1929&lt;/key&gt;&lt;/foreign-keys&gt;&lt;ref-type name="Journal Article"&gt;17&lt;/ref-type&gt;&lt;contributors&gt;&lt;authors&gt;&lt;author&gt;Das, Sudhir Chandra&lt;/author&gt;&lt;/authors&gt;&lt;/contributors&gt;&lt;titles&gt;&lt;title&gt;Influence of organizational citizenship behaviour (OCB) on organizational effectiveness: experiences of banks of India&lt;/title&gt;&lt;secondary-title&gt;Journal of Strategic Human Resource Management&lt;/secondary-title&gt;&lt;/titles&gt;&lt;periodical&gt;&lt;full-title&gt;Journal of Strategic Human Resource Management&lt;/full-title&gt;&lt;/periodical&gt;&lt;pages&gt;1-10&lt;/pages&gt;&lt;volume&gt;9&lt;/volume&gt;&lt;dates&gt;&lt;year&gt;2021&lt;/year&gt;&lt;/dates&gt;&lt;urls&gt;&lt;/urls&gt;&lt;/record&gt;&lt;/Cite&gt;&lt;/EndNote&gt;</w:instrText>
      </w:r>
      <w:r w:rsidR="00FA4D0B">
        <w:rPr>
          <w:rFonts w:ascii="Times New Roman" w:hAnsi="Times New Roman"/>
          <w:sz w:val="24"/>
        </w:rPr>
        <w:fldChar w:fldCharType="separate"/>
      </w:r>
      <w:r w:rsidR="00AE22FE">
        <w:rPr>
          <w:rFonts w:ascii="Times New Roman" w:hAnsi="Times New Roman"/>
          <w:noProof/>
          <w:sz w:val="24"/>
        </w:rPr>
        <w:t>(Das, 2021; Ridwan et al., 2020)</w:t>
      </w:r>
      <w:r w:rsidR="00FA4D0B">
        <w:rPr>
          <w:rFonts w:ascii="Times New Roman" w:hAnsi="Times New Roman"/>
          <w:sz w:val="24"/>
        </w:rPr>
        <w:fldChar w:fldCharType="end"/>
      </w:r>
      <w:r w:rsidRPr="009A38CC">
        <w:rPr>
          <w:rFonts w:ascii="Times New Roman" w:hAnsi="Times New Roman"/>
          <w:sz w:val="24"/>
        </w:rPr>
        <w:t xml:space="preserve">. OCB not only benefits the organization but also has a positive impact on the individuals exhibiting such </w:t>
      </w:r>
      <w:proofErr w:type="spellStart"/>
      <w:r w:rsidRPr="009A38CC">
        <w:rPr>
          <w:rFonts w:ascii="Times New Roman" w:hAnsi="Times New Roman"/>
          <w:sz w:val="24"/>
        </w:rPr>
        <w:t>behaviors</w:t>
      </w:r>
      <w:proofErr w:type="spellEnd"/>
      <w:r w:rsidRPr="009A38CC">
        <w:rPr>
          <w:rFonts w:ascii="Times New Roman" w:hAnsi="Times New Roman"/>
          <w:sz w:val="24"/>
        </w:rPr>
        <w:t xml:space="preserve">. Research has shown that employees who engage in OCB tend to experience higher job satisfaction and greater commitment to their organization. This can result in lower turnover rates and a more stable workforce. Furthermore, individuals who display OCB often report higher levels of well-being and a greater sense of </w:t>
      </w:r>
      <w:proofErr w:type="spellStart"/>
      <w:r w:rsidRPr="009A38CC">
        <w:rPr>
          <w:rFonts w:ascii="Times New Roman" w:hAnsi="Times New Roman"/>
          <w:sz w:val="24"/>
        </w:rPr>
        <w:t>fulfillment</w:t>
      </w:r>
      <w:proofErr w:type="spellEnd"/>
      <w:r w:rsidRPr="009A38CC">
        <w:rPr>
          <w:rFonts w:ascii="Times New Roman" w:hAnsi="Times New Roman"/>
          <w:sz w:val="24"/>
        </w:rPr>
        <w:t xml:space="preserve"> in their roles</w:t>
      </w:r>
      <w:r w:rsidR="00AE22FE">
        <w:rPr>
          <w:rFonts w:ascii="Times New Roman" w:hAnsi="Times New Roman"/>
          <w:sz w:val="24"/>
        </w:rPr>
        <w:t xml:space="preserve"> </w:t>
      </w:r>
      <w:r w:rsidR="00AE22FE">
        <w:rPr>
          <w:rFonts w:ascii="Times New Roman" w:hAnsi="Times New Roman"/>
          <w:sz w:val="24"/>
        </w:rPr>
        <w:fldChar w:fldCharType="begin"/>
      </w:r>
      <w:r w:rsidR="00AE22FE">
        <w:rPr>
          <w:rFonts w:ascii="Times New Roman" w:hAnsi="Times New Roman"/>
          <w:sz w:val="24"/>
        </w:rPr>
        <w:instrText xml:space="preserve"> ADDIN EN.CITE &lt;EndNote&gt;&lt;Cite&gt;&lt;Author&gt;Hennicks&lt;/Author&gt;&lt;Year&gt;2022&lt;/Year&gt;&lt;RecNum&gt;1930&lt;/RecNum&gt;&lt;DisplayText&gt;(Hennicks et al., 2022)&lt;/DisplayText&gt;&lt;record&gt;&lt;rec-number&gt;1930&lt;/rec-number&gt;&lt;foreign-keys&gt;&lt;key app="EN" db-id="05s5aftar2a2v4et5z8xzt0yaedfv20ew009" timestamp="1724135529" guid="26ca8405-a1db-4181-a72a-f162f22f4c01"&gt;1930&lt;/key&gt;&lt;/foreign-keys&gt;&lt;ref-type name="Journal Article"&gt;17&lt;/ref-type&gt;&lt;contributors&gt;&lt;authors&gt;&lt;author&gt;Hennicks, Eugeny&lt;/author&gt;&lt;author&gt;Heyns, Marita M&lt;/author&gt;&lt;author&gt;Rothmann, Sebastiaan&lt;/author&gt;&lt;/authors&gt;&lt;/contributors&gt;&lt;titles&gt;&lt;title&gt;Social well-being, job satisfaction, organisational citizenship behaviour and intentions to leave in a utility organisation&lt;/title&gt;&lt;secondary-title&gt;SA Journal of Industrial Psychology&lt;/secondary-title&gt;&lt;/titles&gt;&lt;periodical&gt;&lt;full-title&gt;SA Journal of Industrial Psychology&lt;/full-title&gt;&lt;/periodical&gt;&lt;pages&gt;1928&lt;/pages&gt;&lt;volume&gt;48&lt;/volume&gt;&lt;dates&gt;&lt;year&gt;2022&lt;/year&gt;&lt;/dates&gt;&lt;isbn&gt;0258-5200&lt;/isbn&gt;&lt;urls&gt;&lt;/urls&gt;&lt;/record&gt;&lt;/Cite&gt;&lt;/EndNote&gt;</w:instrText>
      </w:r>
      <w:r w:rsidR="00AE22FE">
        <w:rPr>
          <w:rFonts w:ascii="Times New Roman" w:hAnsi="Times New Roman"/>
          <w:sz w:val="24"/>
        </w:rPr>
        <w:fldChar w:fldCharType="separate"/>
      </w:r>
      <w:r w:rsidR="00AE22FE">
        <w:rPr>
          <w:rFonts w:ascii="Times New Roman" w:hAnsi="Times New Roman"/>
          <w:noProof/>
          <w:sz w:val="24"/>
        </w:rPr>
        <w:t>(Hennicks et al., 2022)</w:t>
      </w:r>
      <w:r w:rsidR="00AE22FE">
        <w:rPr>
          <w:rFonts w:ascii="Times New Roman" w:hAnsi="Times New Roman"/>
          <w:sz w:val="24"/>
        </w:rPr>
        <w:fldChar w:fldCharType="end"/>
      </w:r>
      <w:r w:rsidRPr="009A38CC">
        <w:rPr>
          <w:rFonts w:ascii="Times New Roman" w:hAnsi="Times New Roman"/>
          <w:sz w:val="24"/>
        </w:rPr>
        <w:t>. Promoting and recognizing OCB is crucial for fostering a positive work culture and encouraging organizational success. By actively encouraging and integrating OCB into the organizational structure, companies can create a work environment where employees are motivated to go beyond expectations, ultimately enhancing overall performance and effectiveness.</w:t>
      </w:r>
    </w:p>
    <w:p w14:paraId="52C32F52" w14:textId="77777777" w:rsidR="00BB0EFB" w:rsidRPr="00ED2617" w:rsidRDefault="00BB0EFB" w:rsidP="00BB0EFB">
      <w:pPr>
        <w:jc w:val="both"/>
        <w:rPr>
          <w:rFonts w:ascii="Times New Roman" w:hAnsi="Times New Roman"/>
          <w:b/>
          <w:bCs/>
          <w:sz w:val="24"/>
        </w:rPr>
      </w:pPr>
      <w:r w:rsidRPr="00ED2617">
        <w:rPr>
          <w:rFonts w:ascii="Times New Roman" w:hAnsi="Times New Roman"/>
          <w:b/>
          <w:bCs/>
          <w:sz w:val="24"/>
        </w:rPr>
        <w:t>Teacher Performance</w:t>
      </w:r>
    </w:p>
    <w:p w14:paraId="56A4B68D" w14:textId="7DAEDCDB" w:rsidR="00BB0EFB" w:rsidRDefault="00BB0EFB" w:rsidP="00ED2617">
      <w:pPr>
        <w:ind w:firstLine="720"/>
        <w:jc w:val="both"/>
        <w:rPr>
          <w:rFonts w:ascii="Times New Roman" w:hAnsi="Times New Roman"/>
          <w:sz w:val="24"/>
        </w:rPr>
      </w:pPr>
      <w:r w:rsidRPr="009A38CC">
        <w:rPr>
          <w:rFonts w:ascii="Times New Roman" w:hAnsi="Times New Roman"/>
          <w:sz w:val="24"/>
        </w:rPr>
        <w:t>Teacher performance is defined as the outcome of changes in teaching approaches, interactions with students, achievement of learning goals, and involvement in professional development</w:t>
      </w:r>
      <w:r w:rsidR="00AE22FE">
        <w:rPr>
          <w:rFonts w:ascii="Times New Roman" w:hAnsi="Times New Roman"/>
          <w:sz w:val="24"/>
        </w:rPr>
        <w:t xml:space="preserve"> </w:t>
      </w:r>
      <w:r w:rsidR="00AE22FE">
        <w:rPr>
          <w:rFonts w:ascii="Times New Roman" w:hAnsi="Times New Roman"/>
          <w:sz w:val="24"/>
        </w:rPr>
        <w:fldChar w:fldCharType="begin"/>
      </w:r>
      <w:r w:rsidR="00EF3A50">
        <w:rPr>
          <w:rFonts w:ascii="Times New Roman" w:hAnsi="Times New Roman"/>
          <w:sz w:val="24"/>
        </w:rPr>
        <w:instrText xml:space="preserve"> ADDIN EN.CITE &lt;EndNote&gt;&lt;Cite&gt;&lt;Author&gt;Sancar&lt;/Author&gt;&lt;Year&gt;2021&lt;/Year&gt;&lt;RecNum&gt;1931&lt;/RecNum&gt;&lt;DisplayText&gt;(Sancar et al., 2021)&lt;/DisplayText&gt;&lt;record&gt;&lt;rec-number&gt;1931&lt;/rec-number&gt;&lt;foreign-keys&gt;&lt;key app="EN" db-id="05s5aftar2a2v4et5z8xzt0yaedfv20ew009" timestamp="1724135564" guid="87b7c1d6-cbc2-46b3-898c-1d4cb105151f"&gt;1931&lt;/key&gt;&lt;/foreign-keys&gt;&lt;ref-type name="Journal Article"&gt;17&lt;/ref-type&gt;&lt;contributors&gt;&lt;authors&gt;&lt;author&gt;Sancar, Raziye&lt;/author&gt;&lt;author&gt;Atal, Deniz&lt;/author&gt;&lt;author&gt;Deryakulu, Deniz&lt;/author&gt;&lt;/authors&gt;&lt;/contributors&gt;&lt;titles&gt;&lt;title&gt;A new framework for teachers’ professional development&lt;/title&gt;&lt;secondary-title&gt;Teaching and teacher education&lt;/secondary-title&gt;&lt;/titles&gt;&lt;periodical&gt;&lt;full-title&gt;Teaching and Teacher Education&lt;/full-title&gt;&lt;/periodical&gt;&lt;pages&gt;103305&lt;/pages&gt;&lt;volume&gt;101&lt;/volume&gt;&lt;dates&gt;&lt;year&gt;2021&lt;/year&gt;&lt;/dates&gt;&lt;isbn&gt;0742-051X&lt;/isbn&gt;&lt;urls&gt;&lt;/urls&gt;&lt;/record&gt;&lt;/Cite&gt;&lt;/EndNote&gt;</w:instrText>
      </w:r>
      <w:r w:rsidR="00AE22FE">
        <w:rPr>
          <w:rFonts w:ascii="Times New Roman" w:hAnsi="Times New Roman"/>
          <w:sz w:val="24"/>
        </w:rPr>
        <w:fldChar w:fldCharType="separate"/>
      </w:r>
      <w:r w:rsidR="00AE22FE">
        <w:rPr>
          <w:rFonts w:ascii="Times New Roman" w:hAnsi="Times New Roman"/>
          <w:noProof/>
          <w:sz w:val="24"/>
        </w:rPr>
        <w:t>(Sancar et al., 2021)</w:t>
      </w:r>
      <w:r w:rsidR="00AE22FE">
        <w:rPr>
          <w:rFonts w:ascii="Times New Roman" w:hAnsi="Times New Roman"/>
          <w:sz w:val="24"/>
        </w:rPr>
        <w:fldChar w:fldCharType="end"/>
      </w:r>
      <w:r w:rsidRPr="009A38CC">
        <w:rPr>
          <w:rFonts w:ascii="Times New Roman" w:hAnsi="Times New Roman"/>
          <w:sz w:val="24"/>
        </w:rPr>
        <w:t xml:space="preserve">. In a broader context, it also includes teachers' adaptation to technological changes and learning environments, as well as their ability to address new challenges that may arise in the learning process. This underscores the importance of teachers continuously developing their skills to meet the demands of the times and educational advancements. Changes in teacher performance can encompass a variety of aspects, ranging from more innovative teaching methods to improved interactions with students. Effective teacher performance also highlights the role of teachers as learning facilitators who support the development of 21st-century skills such as collaboration, problem-solving, creativity, and </w:t>
      </w:r>
      <w:r w:rsidRPr="009A38CC">
        <w:rPr>
          <w:rFonts w:ascii="Times New Roman" w:hAnsi="Times New Roman"/>
          <w:sz w:val="24"/>
        </w:rPr>
        <w:lastRenderedPageBreak/>
        <w:t>critical thinking</w:t>
      </w:r>
      <w:r w:rsidR="00AE22FE">
        <w:rPr>
          <w:rFonts w:ascii="Times New Roman" w:hAnsi="Times New Roman"/>
          <w:sz w:val="24"/>
        </w:rPr>
        <w:t xml:space="preserve"> </w:t>
      </w:r>
      <w:r w:rsidR="00AE22FE">
        <w:rPr>
          <w:rFonts w:ascii="Times New Roman" w:hAnsi="Times New Roman"/>
          <w:sz w:val="24"/>
        </w:rPr>
        <w:fldChar w:fldCharType="begin"/>
      </w:r>
      <w:r w:rsidR="00EF3A50">
        <w:rPr>
          <w:rFonts w:ascii="Times New Roman" w:hAnsi="Times New Roman"/>
          <w:sz w:val="24"/>
        </w:rPr>
        <w:instrText xml:space="preserve"> ADDIN EN.CITE &lt;EndNote&gt;&lt;Cite&gt;&lt;Author&gt;Maimun&lt;/Author&gt;&lt;Year&gt;2024&lt;/Year&gt;&lt;RecNum&gt;1932&lt;/RecNum&gt;&lt;DisplayText&gt;(Gonzalez &amp;amp; Carlevaro, 2015; Maimun &amp;amp; Bahtiar, 2024)&lt;/DisplayText&gt;&lt;record&gt;&lt;rec-number&gt;1932&lt;/rec-number&gt;&lt;foreign-keys&gt;&lt;key app="EN" db-id="05s5aftar2a2v4et5z8xzt0yaedfv20ew009" timestamp="1724135597" guid="942316f6-7a7a-42d3-9b34-3b0cef364353"&gt;1932&lt;/key&gt;&lt;/foreign-keys&gt;&lt;ref-type name="Journal Article"&gt;17&lt;/ref-type&gt;&lt;contributors&gt;&lt;authors&gt;&lt;author&gt;Maimun, Maimun&lt;/author&gt;&lt;author&gt;Bahtiar, Bahtiar&lt;/author&gt;&lt;/authors&gt;&lt;/contributors&gt;&lt;titles&gt;&lt;title&gt;The Role of Elementary Teachers in Developing 21st Century Skills: Creativity, Collaboration, Communication, and Critical Thinking&lt;/title&gt;&lt;secondary-title&gt;MACCA: Science-Edu Journal&lt;/secondary-title&gt;&lt;/titles&gt;&lt;periodical&gt;&lt;full-title&gt;MACCA: Science-Edu Journal&lt;/full-title&gt;&lt;/periodical&gt;&lt;pages&gt;32-38&lt;/pages&gt;&lt;volume&gt;1&lt;/volume&gt;&lt;number&gt;2&lt;/number&gt;&lt;dates&gt;&lt;year&gt;2024&lt;/year&gt;&lt;/dates&gt;&lt;urls&gt;&lt;/urls&gt;&lt;/record&gt;&lt;/Cite&gt;&lt;Cite&gt;&lt;Author&gt;Gonzalez&lt;/Author&gt;&lt;Year&gt;2015&lt;/Year&gt;&lt;RecNum&gt;1081&lt;/RecNum&gt;&lt;record&gt;&lt;rec-number&gt;1081&lt;/rec-number&gt;&lt;foreign-keys&gt;&lt;key app="EN" db-id="05s5aftar2a2v4et5z8xzt0yaedfv20ew009" timestamp="1720196911" guid="36a2a8d5-700c-45a9-ad92-1ed1e1b360b7"&gt;1081&lt;/key&gt;&lt;/foreign-keys&gt;&lt;ref-type name="Book"&gt;6&lt;/ref-type&gt;&lt;contributors&gt;&lt;authors&gt;&lt;author&gt;Gonzalez, Cristian&lt;/author&gt;&lt;author&gt;Carlevaro, Fabrizio&lt;/author&gt;&lt;/authors&gt;&lt;/contributors&gt;&lt;titles&gt;&lt;title&gt;Costing improved water supply systems for low-income communities: a practical manual&lt;/title&gt;&lt;/titles&gt;&lt;dates&gt;&lt;year&gt;2015&lt;/year&gt;&lt;/dates&gt;&lt;publisher&gt;IWA Publishing&lt;/publisher&gt;&lt;isbn&gt;178040722X&lt;/isbn&gt;&lt;urls&gt;&lt;/urls&gt;&lt;/record&gt;&lt;/Cite&gt;&lt;/EndNote&gt;</w:instrText>
      </w:r>
      <w:r w:rsidR="00AE22FE">
        <w:rPr>
          <w:rFonts w:ascii="Times New Roman" w:hAnsi="Times New Roman"/>
          <w:sz w:val="24"/>
        </w:rPr>
        <w:fldChar w:fldCharType="separate"/>
      </w:r>
      <w:r w:rsidR="00AE22FE">
        <w:rPr>
          <w:rFonts w:ascii="Times New Roman" w:hAnsi="Times New Roman"/>
          <w:noProof/>
          <w:sz w:val="24"/>
        </w:rPr>
        <w:t>(Gonzalez &amp; Carlevaro, 2015; Maimun &amp; Bahtiar, 2024)</w:t>
      </w:r>
      <w:r w:rsidR="00AE22FE">
        <w:rPr>
          <w:rFonts w:ascii="Times New Roman" w:hAnsi="Times New Roman"/>
          <w:sz w:val="24"/>
        </w:rPr>
        <w:fldChar w:fldCharType="end"/>
      </w:r>
      <w:r w:rsidRPr="009A38CC">
        <w:rPr>
          <w:rFonts w:ascii="Times New Roman" w:hAnsi="Times New Roman"/>
          <w:sz w:val="24"/>
        </w:rPr>
        <w:t>. Each teacher must be able to adapt to ever-changing needs and dynamics within the classroom.</w:t>
      </w:r>
    </w:p>
    <w:p w14:paraId="385BAA48" w14:textId="2FA05536" w:rsidR="00A76974" w:rsidRDefault="00A76974" w:rsidP="00ED2617">
      <w:pPr>
        <w:ind w:firstLine="720"/>
        <w:jc w:val="both"/>
        <w:rPr>
          <w:rFonts w:ascii="Times New Roman" w:hAnsi="Times New Roman"/>
          <w:sz w:val="24"/>
        </w:rPr>
      </w:pPr>
    </w:p>
    <w:p w14:paraId="34F1D647" w14:textId="77777777" w:rsidR="00A76974" w:rsidRPr="009A38CC" w:rsidRDefault="00A76974" w:rsidP="00ED2617">
      <w:pPr>
        <w:ind w:firstLine="720"/>
        <w:jc w:val="both"/>
        <w:rPr>
          <w:rFonts w:ascii="Times New Roman" w:hAnsi="Times New Roman"/>
          <w:sz w:val="24"/>
        </w:rPr>
      </w:pPr>
    </w:p>
    <w:p w14:paraId="717C1CE4" w14:textId="21DC39A9" w:rsidR="00BB0EFB" w:rsidRPr="00386713" w:rsidRDefault="00BB0EFB" w:rsidP="00BB0EFB">
      <w:pPr>
        <w:jc w:val="both"/>
        <w:rPr>
          <w:rFonts w:ascii="Times New Roman" w:hAnsi="Times New Roman"/>
          <w:b/>
          <w:bCs/>
          <w:sz w:val="24"/>
        </w:rPr>
      </w:pPr>
      <w:r w:rsidRPr="00386713">
        <w:rPr>
          <w:rFonts w:ascii="Times New Roman" w:hAnsi="Times New Roman"/>
          <w:b/>
          <w:bCs/>
          <w:sz w:val="24"/>
        </w:rPr>
        <w:t xml:space="preserve">3. </w:t>
      </w:r>
      <w:r w:rsidR="00AB0B1F" w:rsidRPr="00AB0B1F">
        <w:rPr>
          <w:rFonts w:ascii="Times New Roman" w:hAnsi="Times New Roman"/>
          <w:b/>
          <w:bCs/>
          <w:sz w:val="24"/>
        </w:rPr>
        <w:t>Methods</w:t>
      </w:r>
    </w:p>
    <w:p w14:paraId="1791839C" w14:textId="0F406B58" w:rsidR="00BB0EFB" w:rsidRPr="009A38CC" w:rsidRDefault="00BB0EFB" w:rsidP="00386713">
      <w:pPr>
        <w:ind w:firstLine="720"/>
        <w:jc w:val="both"/>
        <w:rPr>
          <w:rFonts w:ascii="Times New Roman" w:hAnsi="Times New Roman"/>
          <w:sz w:val="24"/>
        </w:rPr>
      </w:pPr>
      <w:r w:rsidRPr="009A38CC">
        <w:rPr>
          <w:rFonts w:ascii="Times New Roman" w:hAnsi="Times New Roman"/>
          <w:sz w:val="24"/>
        </w:rPr>
        <w:t xml:space="preserve">This study uses a quantitative approach with a survey method to collect data, enabling systematic and structured data collection to test the relationships between key variables: supportive leadership (X1), self-awareness (X2), organizational citizenship </w:t>
      </w:r>
      <w:proofErr w:type="spellStart"/>
      <w:r w:rsidRPr="009A38CC">
        <w:rPr>
          <w:rFonts w:ascii="Times New Roman" w:hAnsi="Times New Roman"/>
          <w:sz w:val="24"/>
        </w:rPr>
        <w:t>behavior</w:t>
      </w:r>
      <w:proofErr w:type="spellEnd"/>
      <w:r w:rsidRPr="009A38CC">
        <w:rPr>
          <w:rFonts w:ascii="Times New Roman" w:hAnsi="Times New Roman"/>
          <w:sz w:val="24"/>
        </w:rPr>
        <w:t xml:space="preserve"> (Y1), and teacher performance (Y2). The quantitative approach provides a clear framework for </w:t>
      </w:r>
      <w:proofErr w:type="spellStart"/>
      <w:r w:rsidRPr="009A38CC">
        <w:rPr>
          <w:rFonts w:ascii="Times New Roman" w:hAnsi="Times New Roman"/>
          <w:sz w:val="24"/>
        </w:rPr>
        <w:t>analyzing</w:t>
      </w:r>
      <w:proofErr w:type="spellEnd"/>
      <w:r w:rsidRPr="009A38CC">
        <w:rPr>
          <w:rFonts w:ascii="Times New Roman" w:hAnsi="Times New Roman"/>
          <w:sz w:val="24"/>
        </w:rPr>
        <w:t xml:space="preserve"> the impact of independent variables on mediating and dependent variables. The research sample consists of 143 active teachers in </w:t>
      </w:r>
      <w:proofErr w:type="spellStart"/>
      <w:r w:rsidRPr="009A38CC">
        <w:rPr>
          <w:rFonts w:ascii="Times New Roman" w:hAnsi="Times New Roman"/>
          <w:sz w:val="24"/>
        </w:rPr>
        <w:t>Wakatobi</w:t>
      </w:r>
      <w:proofErr w:type="spellEnd"/>
      <w:r w:rsidRPr="009A38CC">
        <w:rPr>
          <w:rFonts w:ascii="Times New Roman" w:hAnsi="Times New Roman"/>
          <w:sz w:val="24"/>
        </w:rPr>
        <w:t xml:space="preserve"> Regency schools, purposively selected to reflect appropriate variation in the studied population, including various levels of experience and educational specialization. Stratified random sampling was conducted from schools with different educational levels and geographical locations. Data collection was done through an online survey using a questionnaire designed to measure perceptions of supportive leadership, self-awareness, OCB practices, and teacher performance. These variables were measured using a Likert scale ranging from strongly disagree to strongly agree on a 5-item scale. The instrument references were as follows: supportive leadership</w:t>
      </w:r>
      <w:r w:rsidR="00AE22FE">
        <w:rPr>
          <w:rFonts w:ascii="Times New Roman" w:hAnsi="Times New Roman"/>
          <w:sz w:val="24"/>
        </w:rPr>
        <w:t xml:space="preserve"> </w:t>
      </w:r>
      <w:r w:rsidR="00AE22FE">
        <w:rPr>
          <w:rFonts w:ascii="Times New Roman" w:hAnsi="Times New Roman"/>
          <w:sz w:val="24"/>
        </w:rPr>
        <w:fldChar w:fldCharType="begin"/>
      </w:r>
      <w:r w:rsidR="00EF3A50">
        <w:rPr>
          <w:rFonts w:ascii="Times New Roman" w:hAnsi="Times New Roman"/>
          <w:sz w:val="24"/>
        </w:rPr>
        <w:instrText xml:space="preserve"> ADDIN EN.CITE &lt;EndNote&gt;&lt;Cite&gt;&lt;Author&gt;Batubara&lt;/Author&gt;&lt;Year&gt;2020&lt;/Year&gt;&lt;RecNum&gt;1933&lt;/RecNum&gt;&lt;DisplayText&gt;(Batubara et al., 2020)&lt;/DisplayText&gt;&lt;record&gt;&lt;rec-number&gt;1933&lt;/rec-number&gt;&lt;foreign-keys&gt;&lt;key app="EN" db-id="05s5aftar2a2v4et5z8xzt0yaedfv20ew009" timestamp="1724135666" guid="9d9cb8ee-706e-421c-9577-72784855e970"&gt;1933&lt;/key&gt;&lt;/foreign-keys&gt;&lt;ref-type name="Journal Article"&gt;17&lt;/ref-type&gt;&lt;contributors&gt;&lt;authors&gt;&lt;author&gt;Batubara, M Daud&lt;/author&gt;&lt;author&gt;Kasman, Kasman&lt;/author&gt;&lt;author&gt;Cabiles, Roldan Caparino&lt;/author&gt;&lt;/authors&gt;&lt;/contributors&gt;&lt;titles&gt;&lt;title&gt;The effectiveness of leadership style to the employee performance (the study on employees in english language education department)&lt;/title&gt;&lt;secondary-title&gt;Dinasti International Journal of Digital Business Management&lt;/secondary-title&gt;&lt;/titles&gt;&lt;periodical&gt;&lt;full-title&gt;Dinasti International Journal of Digital Business Management&lt;/full-title&gt;&lt;/periodical&gt;&lt;pages&gt;663-669&lt;/pages&gt;&lt;volume&gt;1&lt;/volume&gt;&lt;number&gt;5&lt;/number&gt;&lt;dates&gt;&lt;year&gt;2020&lt;/year&gt;&lt;/dates&gt;&lt;isbn&gt;2715-4203&lt;/isbn&gt;&lt;urls&gt;&lt;/urls&gt;&lt;/record&gt;&lt;/Cite&gt;&lt;/EndNote&gt;</w:instrText>
      </w:r>
      <w:r w:rsidR="00AE22FE">
        <w:rPr>
          <w:rFonts w:ascii="Times New Roman" w:hAnsi="Times New Roman"/>
          <w:sz w:val="24"/>
        </w:rPr>
        <w:fldChar w:fldCharType="separate"/>
      </w:r>
      <w:r w:rsidR="00AE22FE">
        <w:rPr>
          <w:rFonts w:ascii="Times New Roman" w:hAnsi="Times New Roman"/>
          <w:noProof/>
          <w:sz w:val="24"/>
        </w:rPr>
        <w:t>(Batubara et al., 2020)</w:t>
      </w:r>
      <w:r w:rsidR="00AE22FE">
        <w:rPr>
          <w:rFonts w:ascii="Times New Roman" w:hAnsi="Times New Roman"/>
          <w:sz w:val="24"/>
        </w:rPr>
        <w:fldChar w:fldCharType="end"/>
      </w:r>
      <w:r w:rsidRPr="009A38CC">
        <w:rPr>
          <w:rFonts w:ascii="Times New Roman" w:hAnsi="Times New Roman"/>
          <w:sz w:val="24"/>
        </w:rPr>
        <w:t xml:space="preserve">, self-awareness </w:t>
      </w:r>
      <w:r w:rsidR="00AE22FE">
        <w:rPr>
          <w:rFonts w:ascii="Times New Roman" w:hAnsi="Times New Roman"/>
          <w:sz w:val="24"/>
        </w:rPr>
        <w:fldChar w:fldCharType="begin"/>
      </w:r>
      <w:r w:rsidR="00AE22FE">
        <w:rPr>
          <w:rFonts w:ascii="Times New Roman" w:hAnsi="Times New Roman"/>
          <w:sz w:val="24"/>
        </w:rPr>
        <w:instrText xml:space="preserve"> ADDIN EN.CITE &lt;EndNote&gt;&lt;Cite&gt;&lt;Author&gt;Supramaniam&lt;/Author&gt;&lt;Year&gt;2021&lt;/Year&gt;&lt;RecNum&gt;1650&lt;/RecNum&gt;&lt;DisplayText&gt;(Supramaniam &amp;amp; Singaravelloo, 2021)&lt;/DisplayText&gt;&lt;record&gt;&lt;rec-number&gt;1650&lt;/rec-number&gt;&lt;foreign-keys&gt;&lt;key app="EN" db-id="05s5aftar2a2v4et5z8xzt0yaedfv20ew009" timestamp="1722922333" guid="cb82c270-336c-4cc5-8de8-693cd89f47b8"&gt;1650&lt;/key&gt;&lt;/foreign-keys&gt;&lt;ref-type name="Journal Article"&gt;17&lt;/ref-type&gt;&lt;contributors&gt;&lt;authors&gt;&lt;author&gt;Supramaniam, Suganthi&lt;/author&gt;&lt;author&gt;Singaravelloo, Kuppusamy&lt;/author&gt;&lt;/authors&gt;&lt;/contributors&gt;&lt;titles&gt;&lt;title&gt;Impact of emotional intelligence on organisational performance: An analysis in the Malaysian Public Administration&lt;/title&gt;&lt;secondary-title&gt;Administrative Sciences&lt;/secondary-title&gt;&lt;/titles&gt;&lt;periodical&gt;&lt;full-title&gt;Administrative Sciences&lt;/full-title&gt;&lt;/periodical&gt;&lt;pages&gt;76&lt;/pages&gt;&lt;volume&gt;11&lt;/volume&gt;&lt;number&gt;3&lt;/number&gt;&lt;dates&gt;&lt;year&gt;2021&lt;/year&gt;&lt;/dates&gt;&lt;isbn&gt;2076-3387&lt;/isbn&gt;&lt;urls&gt;&lt;/urls&gt;&lt;/record&gt;&lt;/Cite&gt;&lt;/EndNote&gt;</w:instrText>
      </w:r>
      <w:r w:rsidR="00AE22FE">
        <w:rPr>
          <w:rFonts w:ascii="Times New Roman" w:hAnsi="Times New Roman"/>
          <w:sz w:val="24"/>
        </w:rPr>
        <w:fldChar w:fldCharType="separate"/>
      </w:r>
      <w:r w:rsidR="00AE22FE">
        <w:rPr>
          <w:rFonts w:ascii="Times New Roman" w:hAnsi="Times New Roman"/>
          <w:noProof/>
          <w:sz w:val="24"/>
        </w:rPr>
        <w:t>(Supramaniam &amp; Singaravelloo, 2021)</w:t>
      </w:r>
      <w:r w:rsidR="00AE22FE">
        <w:rPr>
          <w:rFonts w:ascii="Times New Roman" w:hAnsi="Times New Roman"/>
          <w:sz w:val="24"/>
        </w:rPr>
        <w:fldChar w:fldCharType="end"/>
      </w:r>
      <w:r w:rsidRPr="009A38CC">
        <w:rPr>
          <w:rFonts w:ascii="Times New Roman" w:hAnsi="Times New Roman"/>
          <w:sz w:val="24"/>
        </w:rPr>
        <w:t>, teacher performance, and OCB</w:t>
      </w:r>
      <w:r w:rsidR="00606742">
        <w:rPr>
          <w:rFonts w:ascii="Times New Roman" w:hAnsi="Times New Roman"/>
          <w:sz w:val="24"/>
        </w:rPr>
        <w:t xml:space="preserve"> </w:t>
      </w:r>
      <w:r w:rsidR="00606742">
        <w:rPr>
          <w:rFonts w:ascii="Times New Roman" w:hAnsi="Times New Roman"/>
          <w:sz w:val="24"/>
        </w:rPr>
        <w:fldChar w:fldCharType="begin"/>
      </w:r>
      <w:r w:rsidR="00606742">
        <w:rPr>
          <w:rFonts w:ascii="Times New Roman" w:hAnsi="Times New Roman"/>
          <w:sz w:val="24"/>
        </w:rPr>
        <w:instrText xml:space="preserve"> ADDIN EN.CITE &lt;EndNote&gt;&lt;Cite&gt;&lt;Author&gt;Hermanto&lt;/Author&gt;&lt;Year&gt;2022&lt;/Year&gt;&lt;RecNum&gt;1769&lt;/RecNum&gt;&lt;DisplayText&gt;(Hermanto &amp;amp; Srimulyani, 2022)&lt;/DisplayText&gt;&lt;record&gt;&lt;rec-number&gt;1769&lt;/rec-number&gt;&lt;foreign-keys&gt;&lt;key app="EN" db-id="05s5aftar2a2v4et5z8xzt0yaedfv20ew009" timestamp="1723508229" guid="ae390956-b50b-4e62-906c-ffb2471d2b47"&gt;1769&lt;/key&gt;&lt;/foreign-keys&gt;&lt;ref-type name="Journal Article"&gt;17&lt;/ref-type&gt;&lt;contributors&gt;&lt;authors&gt;&lt;author&gt;Hermanto, Yustinus Budi&lt;/author&gt;&lt;author&gt;Srimulyani, Veronika Agustini&lt;/author&gt;&lt;/authors&gt;&lt;/contributors&gt;&lt;titles&gt;&lt;title&gt;The role of servant leadership and work engagement in improving extra-role behaviour and teacher performance&lt;/title&gt;&lt;secondary-title&gt;International Journal of Productivity and Quality Management&lt;/secondary-title&gt;&lt;/titles&gt;&lt;periodical&gt;&lt;full-title&gt;International Journal of Productivity and Quality Management&lt;/full-title&gt;&lt;/periodical&gt;&lt;pages&gt;57-77&lt;/pages&gt;&lt;volume&gt;35&lt;/volume&gt;&lt;number&gt;1&lt;/number&gt;&lt;dates&gt;&lt;year&gt;2022&lt;/year&gt;&lt;/dates&gt;&lt;isbn&gt;1746-6474&lt;/isbn&gt;&lt;urls&gt;&lt;/urls&gt;&lt;/record&gt;&lt;/Cite&gt;&lt;/EndNote&gt;</w:instrText>
      </w:r>
      <w:r w:rsidR="00606742">
        <w:rPr>
          <w:rFonts w:ascii="Times New Roman" w:hAnsi="Times New Roman"/>
          <w:sz w:val="24"/>
        </w:rPr>
        <w:fldChar w:fldCharType="separate"/>
      </w:r>
      <w:r w:rsidR="00606742">
        <w:rPr>
          <w:rFonts w:ascii="Times New Roman" w:hAnsi="Times New Roman"/>
          <w:noProof/>
          <w:sz w:val="24"/>
        </w:rPr>
        <w:t>(Hermanto &amp; Srimulyani, 2022)</w:t>
      </w:r>
      <w:r w:rsidR="00606742">
        <w:rPr>
          <w:rFonts w:ascii="Times New Roman" w:hAnsi="Times New Roman"/>
          <w:sz w:val="24"/>
        </w:rPr>
        <w:fldChar w:fldCharType="end"/>
      </w:r>
      <w:r w:rsidRPr="009A38CC">
        <w:rPr>
          <w:rFonts w:ascii="Times New Roman" w:hAnsi="Times New Roman"/>
          <w:sz w:val="24"/>
        </w:rPr>
        <w:t xml:space="preserve">. Data analysis used Structural Equation </w:t>
      </w:r>
      <w:proofErr w:type="spellStart"/>
      <w:r w:rsidRPr="009A38CC">
        <w:rPr>
          <w:rFonts w:ascii="Times New Roman" w:hAnsi="Times New Roman"/>
          <w:sz w:val="24"/>
        </w:rPr>
        <w:t>Modeling</w:t>
      </w:r>
      <w:proofErr w:type="spellEnd"/>
      <w:r w:rsidRPr="009A38CC">
        <w:rPr>
          <w:rFonts w:ascii="Times New Roman" w:hAnsi="Times New Roman"/>
          <w:sz w:val="24"/>
        </w:rPr>
        <w:t xml:space="preserve"> (SEM) with Partial Least Squares (PLS) as the main method. PLS was chosen for its ability to handle complex models with relatively small samples, allowing evaluation of direct and indirect relationships between the studied variables. This analysis will test the hypotheses in the study and evaluate the proposed conceptual model.</w:t>
      </w:r>
    </w:p>
    <w:p w14:paraId="5FE80E60" w14:textId="37924322" w:rsidR="008560F9" w:rsidRPr="00267A40" w:rsidRDefault="008560F9" w:rsidP="00BB0EFB">
      <w:pPr>
        <w:spacing w:after="0"/>
        <w:rPr>
          <w:rFonts w:ascii="Times New Roman" w:hAnsi="Times New Roman"/>
          <w:b/>
          <w:bCs/>
          <w:sz w:val="24"/>
        </w:rPr>
      </w:pPr>
    </w:p>
    <w:p w14:paraId="18C92A7B" w14:textId="012631AB" w:rsidR="008560F9" w:rsidRDefault="0031748B" w:rsidP="00A83E14">
      <w:pPr>
        <w:pStyle w:val="NormalWeb"/>
        <w:spacing w:before="0" w:beforeAutospacing="0" w:after="0" w:afterAutospacing="0"/>
        <w:ind w:firstLine="720"/>
        <w:jc w:val="both"/>
        <w:rPr>
          <w:color w:val="000000" w:themeColor="text1"/>
        </w:rPr>
      </w:pPr>
      <w:r w:rsidRPr="00267A40">
        <w:rPr>
          <w:noProof/>
          <w:lang w:val="en-US"/>
        </w:rPr>
        <w:drawing>
          <wp:anchor distT="0" distB="0" distL="114300" distR="114300" simplePos="0" relativeHeight="251658240" behindDoc="1" locked="0" layoutInCell="1" allowOverlap="1" wp14:anchorId="34EE6FE1" wp14:editId="59F7FA2D">
            <wp:simplePos x="0" y="0"/>
            <wp:positionH relativeFrom="margin">
              <wp:posOffset>0</wp:posOffset>
            </wp:positionH>
            <wp:positionV relativeFrom="paragraph">
              <wp:posOffset>12700</wp:posOffset>
            </wp:positionV>
            <wp:extent cx="4886325" cy="30480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886325" cy="3048000"/>
                    </a:xfrm>
                    <a:prstGeom prst="rect">
                      <a:avLst/>
                    </a:prstGeom>
                  </pic:spPr>
                </pic:pic>
              </a:graphicData>
            </a:graphic>
            <wp14:sizeRelH relativeFrom="page">
              <wp14:pctWidth>0</wp14:pctWidth>
            </wp14:sizeRelH>
            <wp14:sizeRelV relativeFrom="page">
              <wp14:pctHeight>0</wp14:pctHeight>
            </wp14:sizeRelV>
          </wp:anchor>
        </w:drawing>
      </w:r>
    </w:p>
    <w:p w14:paraId="683F1E13" w14:textId="429936EC" w:rsidR="008560F9" w:rsidRDefault="008560F9" w:rsidP="00A83E14">
      <w:pPr>
        <w:pStyle w:val="NormalWeb"/>
        <w:spacing w:before="0" w:beforeAutospacing="0" w:after="0" w:afterAutospacing="0"/>
        <w:ind w:firstLine="720"/>
        <w:jc w:val="both"/>
        <w:rPr>
          <w:color w:val="000000" w:themeColor="text1"/>
        </w:rPr>
      </w:pPr>
    </w:p>
    <w:p w14:paraId="1EF6BDE5" w14:textId="10F6BA8B" w:rsidR="008560F9" w:rsidRDefault="008560F9" w:rsidP="00A83E14">
      <w:pPr>
        <w:pStyle w:val="NormalWeb"/>
        <w:spacing w:before="0" w:beforeAutospacing="0" w:after="0" w:afterAutospacing="0"/>
        <w:ind w:firstLine="720"/>
        <w:jc w:val="both"/>
        <w:rPr>
          <w:color w:val="000000" w:themeColor="text1"/>
        </w:rPr>
      </w:pPr>
    </w:p>
    <w:p w14:paraId="76EA532E" w14:textId="77777777" w:rsidR="008560F9" w:rsidRDefault="008560F9" w:rsidP="00A83E14">
      <w:pPr>
        <w:pStyle w:val="NormalWeb"/>
        <w:spacing w:before="0" w:beforeAutospacing="0" w:after="0" w:afterAutospacing="0"/>
        <w:ind w:firstLine="720"/>
        <w:jc w:val="both"/>
        <w:rPr>
          <w:color w:val="000000" w:themeColor="text1"/>
        </w:rPr>
      </w:pPr>
    </w:p>
    <w:p w14:paraId="2E58EF35" w14:textId="39EA6E49" w:rsidR="008560F9" w:rsidRDefault="008560F9" w:rsidP="00A83E14">
      <w:pPr>
        <w:pStyle w:val="NormalWeb"/>
        <w:spacing w:before="0" w:beforeAutospacing="0" w:after="0" w:afterAutospacing="0"/>
        <w:ind w:firstLine="720"/>
        <w:jc w:val="both"/>
        <w:rPr>
          <w:color w:val="000000" w:themeColor="text1"/>
        </w:rPr>
      </w:pPr>
    </w:p>
    <w:p w14:paraId="613E1BF9" w14:textId="77777777" w:rsidR="008560F9" w:rsidRDefault="008560F9" w:rsidP="00A83E14">
      <w:pPr>
        <w:pStyle w:val="NormalWeb"/>
        <w:spacing w:before="0" w:beforeAutospacing="0" w:after="0" w:afterAutospacing="0"/>
        <w:ind w:firstLine="720"/>
        <w:jc w:val="both"/>
        <w:rPr>
          <w:color w:val="000000" w:themeColor="text1"/>
        </w:rPr>
      </w:pPr>
    </w:p>
    <w:p w14:paraId="48567DBD" w14:textId="77777777" w:rsidR="008560F9" w:rsidRDefault="008560F9" w:rsidP="00A83E14">
      <w:pPr>
        <w:pStyle w:val="NormalWeb"/>
        <w:spacing w:before="0" w:beforeAutospacing="0" w:after="0" w:afterAutospacing="0"/>
        <w:ind w:firstLine="720"/>
        <w:jc w:val="both"/>
        <w:rPr>
          <w:color w:val="000000" w:themeColor="text1"/>
        </w:rPr>
      </w:pPr>
    </w:p>
    <w:p w14:paraId="7C52DDC0" w14:textId="77777777" w:rsidR="008560F9" w:rsidRDefault="008560F9" w:rsidP="00A83E14">
      <w:pPr>
        <w:pStyle w:val="NormalWeb"/>
        <w:spacing w:before="0" w:beforeAutospacing="0" w:after="0" w:afterAutospacing="0"/>
        <w:ind w:firstLine="720"/>
        <w:jc w:val="both"/>
        <w:rPr>
          <w:color w:val="000000" w:themeColor="text1"/>
        </w:rPr>
      </w:pPr>
    </w:p>
    <w:p w14:paraId="5844EA4A" w14:textId="77777777" w:rsidR="008560F9" w:rsidRDefault="008560F9" w:rsidP="00A83E14">
      <w:pPr>
        <w:pStyle w:val="NormalWeb"/>
        <w:spacing w:before="0" w:beforeAutospacing="0" w:after="0" w:afterAutospacing="0"/>
        <w:ind w:firstLine="720"/>
        <w:jc w:val="both"/>
        <w:rPr>
          <w:color w:val="000000" w:themeColor="text1"/>
        </w:rPr>
      </w:pPr>
    </w:p>
    <w:p w14:paraId="44E29A2E" w14:textId="0A42808A" w:rsidR="008560F9" w:rsidRDefault="008560F9" w:rsidP="00A83E14">
      <w:pPr>
        <w:pStyle w:val="NormalWeb"/>
        <w:spacing w:before="0" w:beforeAutospacing="0" w:after="0" w:afterAutospacing="0"/>
        <w:ind w:firstLine="720"/>
        <w:jc w:val="both"/>
        <w:rPr>
          <w:color w:val="000000" w:themeColor="text1"/>
        </w:rPr>
      </w:pPr>
    </w:p>
    <w:p w14:paraId="2960A8E7" w14:textId="77777777" w:rsidR="008560F9" w:rsidRDefault="008560F9" w:rsidP="00A83E14">
      <w:pPr>
        <w:pStyle w:val="NormalWeb"/>
        <w:spacing w:before="0" w:beforeAutospacing="0" w:after="0" w:afterAutospacing="0"/>
        <w:ind w:firstLine="720"/>
        <w:jc w:val="both"/>
        <w:rPr>
          <w:color w:val="000000" w:themeColor="text1"/>
        </w:rPr>
      </w:pPr>
    </w:p>
    <w:p w14:paraId="3485CF1C" w14:textId="77777777" w:rsidR="008560F9" w:rsidRDefault="008560F9" w:rsidP="00A83E14">
      <w:pPr>
        <w:pStyle w:val="NormalWeb"/>
        <w:spacing w:before="0" w:beforeAutospacing="0" w:after="0" w:afterAutospacing="0"/>
        <w:ind w:firstLine="720"/>
        <w:jc w:val="both"/>
        <w:rPr>
          <w:color w:val="000000" w:themeColor="text1"/>
        </w:rPr>
      </w:pPr>
    </w:p>
    <w:p w14:paraId="70F75B9A" w14:textId="77777777" w:rsidR="008560F9" w:rsidRDefault="008560F9" w:rsidP="00A83E14">
      <w:pPr>
        <w:pStyle w:val="NormalWeb"/>
        <w:spacing w:before="0" w:beforeAutospacing="0" w:after="0" w:afterAutospacing="0"/>
        <w:ind w:firstLine="720"/>
        <w:jc w:val="both"/>
        <w:rPr>
          <w:color w:val="000000" w:themeColor="text1"/>
        </w:rPr>
      </w:pPr>
    </w:p>
    <w:p w14:paraId="06EA41CC" w14:textId="77777777" w:rsidR="008560F9" w:rsidRDefault="008560F9" w:rsidP="00A83E14">
      <w:pPr>
        <w:pStyle w:val="NormalWeb"/>
        <w:spacing w:before="0" w:beforeAutospacing="0" w:after="0" w:afterAutospacing="0"/>
        <w:ind w:firstLine="720"/>
        <w:jc w:val="both"/>
        <w:rPr>
          <w:color w:val="000000" w:themeColor="text1"/>
        </w:rPr>
      </w:pPr>
    </w:p>
    <w:p w14:paraId="461479E1" w14:textId="77777777" w:rsidR="008560F9" w:rsidRDefault="008560F9" w:rsidP="00A83E14">
      <w:pPr>
        <w:pStyle w:val="NormalWeb"/>
        <w:spacing w:before="0" w:beforeAutospacing="0" w:after="0" w:afterAutospacing="0"/>
        <w:ind w:firstLine="720"/>
        <w:jc w:val="both"/>
        <w:rPr>
          <w:color w:val="000000" w:themeColor="text1"/>
        </w:rPr>
      </w:pPr>
    </w:p>
    <w:p w14:paraId="3B6764AA" w14:textId="43E58603" w:rsidR="00C33340" w:rsidRPr="00267A40" w:rsidRDefault="00C33340" w:rsidP="00A83E14">
      <w:pPr>
        <w:pStyle w:val="NormalWeb"/>
        <w:spacing w:before="0" w:beforeAutospacing="0" w:after="0" w:afterAutospacing="0"/>
        <w:ind w:firstLine="720"/>
        <w:jc w:val="both"/>
        <w:rPr>
          <w:color w:val="000000" w:themeColor="text1"/>
          <w:lang w:val="en-US"/>
        </w:rPr>
      </w:pPr>
    </w:p>
    <w:p w14:paraId="4471945B" w14:textId="0A6FE5D6" w:rsidR="0002735B" w:rsidRPr="00267A40" w:rsidRDefault="0002735B" w:rsidP="00B23F8D">
      <w:pPr>
        <w:pStyle w:val="NormalWeb"/>
        <w:spacing w:before="0" w:beforeAutospacing="0" w:after="0" w:afterAutospacing="0"/>
        <w:jc w:val="both"/>
        <w:rPr>
          <w:b/>
          <w:bCs/>
          <w:color w:val="000000" w:themeColor="text1"/>
        </w:rPr>
      </w:pPr>
    </w:p>
    <w:p w14:paraId="2E5A97F6" w14:textId="77777777" w:rsidR="0031748B" w:rsidRDefault="0031748B" w:rsidP="00B23F8D">
      <w:pPr>
        <w:pStyle w:val="NormalWeb"/>
        <w:spacing w:before="0" w:beforeAutospacing="0" w:after="0" w:afterAutospacing="0"/>
        <w:jc w:val="both"/>
        <w:rPr>
          <w:b/>
          <w:bCs/>
          <w:color w:val="000000" w:themeColor="text1"/>
        </w:rPr>
      </w:pPr>
    </w:p>
    <w:p w14:paraId="4D3A494E" w14:textId="77777777" w:rsidR="0031748B" w:rsidRDefault="0031748B" w:rsidP="00B23F8D">
      <w:pPr>
        <w:pStyle w:val="NormalWeb"/>
        <w:spacing w:before="0" w:beforeAutospacing="0" w:after="0" w:afterAutospacing="0"/>
        <w:jc w:val="both"/>
        <w:rPr>
          <w:b/>
          <w:bCs/>
          <w:color w:val="000000" w:themeColor="text1"/>
        </w:rPr>
      </w:pPr>
    </w:p>
    <w:p w14:paraId="516F1138" w14:textId="6484944D" w:rsidR="00C33340" w:rsidRPr="00267A40" w:rsidRDefault="00C33340" w:rsidP="00B23F8D">
      <w:pPr>
        <w:pStyle w:val="NormalWeb"/>
        <w:spacing w:before="0" w:beforeAutospacing="0" w:after="0" w:afterAutospacing="0"/>
        <w:jc w:val="both"/>
        <w:rPr>
          <w:b/>
          <w:bCs/>
          <w:color w:val="000000" w:themeColor="text1"/>
        </w:rPr>
      </w:pPr>
      <w:r w:rsidRPr="00267A40">
        <w:rPr>
          <w:b/>
          <w:bCs/>
          <w:color w:val="000000" w:themeColor="text1"/>
        </w:rPr>
        <w:t>Figure 1. Conceptual Framework</w:t>
      </w:r>
    </w:p>
    <w:p w14:paraId="04825110" w14:textId="1ECF38FE" w:rsidR="00C33340" w:rsidRDefault="00C33340" w:rsidP="00B23F8D">
      <w:pPr>
        <w:pStyle w:val="NormalWeb"/>
        <w:spacing w:before="0" w:beforeAutospacing="0" w:after="0" w:afterAutospacing="0"/>
        <w:jc w:val="both"/>
        <w:rPr>
          <w:b/>
          <w:bCs/>
          <w:color w:val="000000" w:themeColor="text1"/>
        </w:rPr>
      </w:pPr>
    </w:p>
    <w:p w14:paraId="0ECA1DED" w14:textId="46F7A58B" w:rsidR="007868AE" w:rsidRDefault="007868AE" w:rsidP="00B23F8D">
      <w:pPr>
        <w:pStyle w:val="NormalWeb"/>
        <w:spacing w:before="0" w:beforeAutospacing="0" w:after="0" w:afterAutospacing="0"/>
        <w:jc w:val="both"/>
        <w:rPr>
          <w:b/>
          <w:bCs/>
          <w:color w:val="000000" w:themeColor="text1"/>
        </w:rPr>
      </w:pPr>
    </w:p>
    <w:p w14:paraId="25969872" w14:textId="1D6303D0" w:rsidR="0031748B" w:rsidRDefault="0031748B" w:rsidP="00B23F8D">
      <w:pPr>
        <w:pStyle w:val="NormalWeb"/>
        <w:spacing w:before="0" w:beforeAutospacing="0" w:after="0" w:afterAutospacing="0"/>
        <w:jc w:val="both"/>
        <w:rPr>
          <w:b/>
          <w:bCs/>
          <w:color w:val="000000" w:themeColor="text1"/>
        </w:rPr>
      </w:pPr>
    </w:p>
    <w:p w14:paraId="7A961774" w14:textId="3CB63D95" w:rsidR="0031748B" w:rsidRDefault="0031748B" w:rsidP="00B23F8D">
      <w:pPr>
        <w:pStyle w:val="NormalWeb"/>
        <w:spacing w:before="0" w:beforeAutospacing="0" w:after="0" w:afterAutospacing="0"/>
        <w:jc w:val="both"/>
        <w:rPr>
          <w:b/>
          <w:bCs/>
          <w:color w:val="000000" w:themeColor="text1"/>
        </w:rPr>
      </w:pPr>
    </w:p>
    <w:p w14:paraId="36654429" w14:textId="65F4BA39" w:rsidR="00A76974" w:rsidRDefault="00A76974" w:rsidP="00B23F8D">
      <w:pPr>
        <w:pStyle w:val="NormalWeb"/>
        <w:spacing w:before="0" w:beforeAutospacing="0" w:after="0" w:afterAutospacing="0"/>
        <w:jc w:val="both"/>
        <w:rPr>
          <w:b/>
          <w:bCs/>
          <w:color w:val="000000" w:themeColor="text1"/>
        </w:rPr>
      </w:pPr>
    </w:p>
    <w:p w14:paraId="78991B08" w14:textId="77777777" w:rsidR="00A76974" w:rsidRDefault="00A76974" w:rsidP="00B23F8D">
      <w:pPr>
        <w:pStyle w:val="NormalWeb"/>
        <w:spacing w:before="0" w:beforeAutospacing="0" w:after="0" w:afterAutospacing="0"/>
        <w:jc w:val="both"/>
        <w:rPr>
          <w:b/>
          <w:bCs/>
          <w:color w:val="000000" w:themeColor="text1"/>
        </w:rPr>
      </w:pPr>
    </w:p>
    <w:p w14:paraId="0C917B26" w14:textId="44B2DC61" w:rsidR="0002735B" w:rsidRDefault="0002735B" w:rsidP="00B23F8D">
      <w:pPr>
        <w:pStyle w:val="NormalWeb"/>
        <w:spacing w:before="0" w:beforeAutospacing="0" w:after="0" w:afterAutospacing="0"/>
        <w:jc w:val="both"/>
        <w:rPr>
          <w:b/>
          <w:bCs/>
          <w:color w:val="000000" w:themeColor="text1"/>
        </w:rPr>
      </w:pPr>
      <w:r w:rsidRPr="00267A40">
        <w:rPr>
          <w:b/>
          <w:bCs/>
          <w:color w:val="000000" w:themeColor="text1"/>
        </w:rPr>
        <w:t xml:space="preserve">4. Results and discussion </w:t>
      </w:r>
    </w:p>
    <w:p w14:paraId="1CBD5BE4" w14:textId="77777777" w:rsidR="007868AE" w:rsidRPr="00267A40" w:rsidRDefault="007868AE" w:rsidP="00B23F8D">
      <w:pPr>
        <w:pStyle w:val="NormalWeb"/>
        <w:spacing w:before="0" w:beforeAutospacing="0" w:after="0" w:afterAutospacing="0"/>
        <w:jc w:val="both"/>
        <w:rPr>
          <w:b/>
          <w:bCs/>
          <w:color w:val="000000" w:themeColor="text1"/>
        </w:rPr>
      </w:pPr>
    </w:p>
    <w:p w14:paraId="158D38F8" w14:textId="442E0B97" w:rsidR="00DD2E26" w:rsidRPr="00267A40" w:rsidRDefault="00DD2E26" w:rsidP="0002735B">
      <w:pPr>
        <w:pStyle w:val="NormalWeb"/>
        <w:spacing w:before="0" w:beforeAutospacing="0" w:after="0" w:afterAutospacing="0"/>
        <w:jc w:val="center"/>
        <w:rPr>
          <w:color w:val="000000" w:themeColor="text1"/>
        </w:rPr>
      </w:pPr>
      <w:r w:rsidRPr="00267A40">
        <w:rPr>
          <w:color w:val="000000" w:themeColor="text1"/>
        </w:rPr>
        <w:t>Table 1. Characteristics of Respondents</w:t>
      </w:r>
    </w:p>
    <w:tbl>
      <w:tblPr>
        <w:tblW w:w="8371" w:type="dxa"/>
        <w:jc w:val="center"/>
        <w:tblLook w:val="04A0" w:firstRow="1" w:lastRow="0" w:firstColumn="1" w:lastColumn="0" w:noHBand="0" w:noVBand="1"/>
      </w:tblPr>
      <w:tblGrid>
        <w:gridCol w:w="3158"/>
        <w:gridCol w:w="1588"/>
        <w:gridCol w:w="1978"/>
        <w:gridCol w:w="1647"/>
      </w:tblGrid>
      <w:tr w:rsidR="00267A40" w:rsidRPr="00267A40" w14:paraId="645909B7" w14:textId="77777777" w:rsidTr="00E67976">
        <w:trPr>
          <w:trHeight w:val="244"/>
          <w:jc w:val="center"/>
        </w:trPr>
        <w:tc>
          <w:tcPr>
            <w:tcW w:w="3158" w:type="dxa"/>
            <w:tcBorders>
              <w:top w:val="single" w:sz="4" w:space="0" w:color="auto"/>
              <w:bottom w:val="single" w:sz="4" w:space="0" w:color="auto"/>
            </w:tcBorders>
            <w:shd w:val="clear" w:color="auto" w:fill="auto"/>
            <w:noWrap/>
            <w:vAlign w:val="bottom"/>
            <w:hideMark/>
          </w:tcPr>
          <w:p w14:paraId="69946879" w14:textId="0C4CB924"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Demographics</w:t>
            </w:r>
          </w:p>
        </w:tc>
        <w:tc>
          <w:tcPr>
            <w:tcW w:w="1588" w:type="dxa"/>
            <w:tcBorders>
              <w:top w:val="single" w:sz="4" w:space="0" w:color="auto"/>
              <w:bottom w:val="single" w:sz="4" w:space="0" w:color="auto"/>
            </w:tcBorders>
            <w:shd w:val="clear" w:color="auto" w:fill="auto"/>
            <w:noWrap/>
            <w:vAlign w:val="bottom"/>
            <w:hideMark/>
          </w:tcPr>
          <w:p w14:paraId="7D78EB6E" w14:textId="6057BAF3" w:rsidR="00E67976" w:rsidRPr="00267A40" w:rsidRDefault="00E67976" w:rsidP="00E67976">
            <w:pPr>
              <w:spacing w:after="0" w:line="240" w:lineRule="auto"/>
              <w:rPr>
                <w:rFonts w:ascii="Times New Roman" w:eastAsia="Times New Roman" w:hAnsi="Times New Roman"/>
                <w:kern w:val="0"/>
                <w:sz w:val="24"/>
                <w:lang w:eastAsia="en-ID"/>
                <w14:ligatures w14:val="none"/>
              </w:rPr>
            </w:pPr>
            <w:proofErr w:type="spellStart"/>
            <w:r w:rsidRPr="00267A40">
              <w:rPr>
                <w:rFonts w:ascii="Times New Roman" w:eastAsia="Times New Roman" w:hAnsi="Times New Roman"/>
                <w:kern w:val="0"/>
                <w:sz w:val="24"/>
                <w:lang w:eastAsia="en-ID"/>
                <w14:ligatures w14:val="none"/>
              </w:rPr>
              <w:t>Categorices</w:t>
            </w:r>
            <w:proofErr w:type="spellEnd"/>
          </w:p>
        </w:tc>
        <w:tc>
          <w:tcPr>
            <w:tcW w:w="1978" w:type="dxa"/>
            <w:tcBorders>
              <w:top w:val="single" w:sz="4" w:space="0" w:color="auto"/>
              <w:bottom w:val="single" w:sz="4" w:space="0" w:color="auto"/>
            </w:tcBorders>
            <w:shd w:val="clear" w:color="auto" w:fill="auto"/>
            <w:noWrap/>
            <w:vAlign w:val="bottom"/>
            <w:hideMark/>
          </w:tcPr>
          <w:p w14:paraId="22ECD65F"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Frequency</w:t>
            </w:r>
          </w:p>
        </w:tc>
        <w:tc>
          <w:tcPr>
            <w:tcW w:w="1647" w:type="dxa"/>
            <w:tcBorders>
              <w:top w:val="single" w:sz="4" w:space="0" w:color="auto"/>
              <w:bottom w:val="single" w:sz="4" w:space="0" w:color="auto"/>
            </w:tcBorders>
            <w:shd w:val="clear" w:color="auto" w:fill="auto"/>
            <w:noWrap/>
            <w:vAlign w:val="bottom"/>
            <w:hideMark/>
          </w:tcPr>
          <w:p w14:paraId="72E8B447"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w:t>
            </w:r>
          </w:p>
        </w:tc>
      </w:tr>
      <w:tr w:rsidR="00267A40" w:rsidRPr="00267A40" w14:paraId="4A28C983" w14:textId="77777777" w:rsidTr="00E67976">
        <w:trPr>
          <w:trHeight w:val="244"/>
          <w:jc w:val="center"/>
        </w:trPr>
        <w:tc>
          <w:tcPr>
            <w:tcW w:w="3158" w:type="dxa"/>
            <w:tcBorders>
              <w:top w:val="single" w:sz="4" w:space="0" w:color="auto"/>
            </w:tcBorders>
            <w:shd w:val="clear" w:color="auto" w:fill="auto"/>
            <w:noWrap/>
            <w:vAlign w:val="bottom"/>
            <w:hideMark/>
          </w:tcPr>
          <w:p w14:paraId="353D5A51"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Sex</w:t>
            </w:r>
          </w:p>
        </w:tc>
        <w:tc>
          <w:tcPr>
            <w:tcW w:w="1588" w:type="dxa"/>
            <w:tcBorders>
              <w:top w:val="single" w:sz="4" w:space="0" w:color="auto"/>
            </w:tcBorders>
            <w:shd w:val="clear" w:color="auto" w:fill="auto"/>
            <w:noWrap/>
            <w:vAlign w:val="bottom"/>
            <w:hideMark/>
          </w:tcPr>
          <w:p w14:paraId="0DBEA407" w14:textId="77777777" w:rsidR="00E67976" w:rsidRPr="00267A40" w:rsidRDefault="00E67976" w:rsidP="00E67976">
            <w:pPr>
              <w:spacing w:after="0" w:line="240" w:lineRule="auto"/>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Man</w:t>
            </w:r>
          </w:p>
        </w:tc>
        <w:tc>
          <w:tcPr>
            <w:tcW w:w="1978" w:type="dxa"/>
            <w:tcBorders>
              <w:top w:val="single" w:sz="4" w:space="0" w:color="auto"/>
            </w:tcBorders>
            <w:shd w:val="clear" w:color="auto" w:fill="auto"/>
            <w:noWrap/>
            <w:vAlign w:val="bottom"/>
            <w:hideMark/>
          </w:tcPr>
          <w:p w14:paraId="65A768C6"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83</w:t>
            </w:r>
          </w:p>
        </w:tc>
        <w:tc>
          <w:tcPr>
            <w:tcW w:w="1647" w:type="dxa"/>
            <w:tcBorders>
              <w:top w:val="single" w:sz="4" w:space="0" w:color="auto"/>
            </w:tcBorders>
            <w:shd w:val="clear" w:color="auto" w:fill="auto"/>
            <w:noWrap/>
            <w:vAlign w:val="bottom"/>
            <w:hideMark/>
          </w:tcPr>
          <w:p w14:paraId="626B51AA"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58,0</w:t>
            </w:r>
          </w:p>
        </w:tc>
      </w:tr>
      <w:tr w:rsidR="00267A40" w:rsidRPr="00267A40" w14:paraId="386C7991" w14:textId="77777777" w:rsidTr="00E67976">
        <w:trPr>
          <w:trHeight w:val="244"/>
          <w:jc w:val="center"/>
        </w:trPr>
        <w:tc>
          <w:tcPr>
            <w:tcW w:w="3158" w:type="dxa"/>
            <w:shd w:val="clear" w:color="auto" w:fill="auto"/>
            <w:noWrap/>
            <w:vAlign w:val="bottom"/>
            <w:hideMark/>
          </w:tcPr>
          <w:p w14:paraId="17E6F2FF"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p>
        </w:tc>
        <w:tc>
          <w:tcPr>
            <w:tcW w:w="1588" w:type="dxa"/>
            <w:shd w:val="clear" w:color="auto" w:fill="auto"/>
            <w:noWrap/>
            <w:vAlign w:val="bottom"/>
            <w:hideMark/>
          </w:tcPr>
          <w:p w14:paraId="1204CEB9" w14:textId="77777777" w:rsidR="00E67976" w:rsidRPr="00267A40" w:rsidRDefault="00E67976" w:rsidP="00E67976">
            <w:pPr>
              <w:spacing w:after="0" w:line="240" w:lineRule="auto"/>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Woman</w:t>
            </w:r>
          </w:p>
        </w:tc>
        <w:tc>
          <w:tcPr>
            <w:tcW w:w="1978" w:type="dxa"/>
            <w:shd w:val="clear" w:color="auto" w:fill="auto"/>
            <w:noWrap/>
            <w:vAlign w:val="bottom"/>
            <w:hideMark/>
          </w:tcPr>
          <w:p w14:paraId="5D7B3784"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60</w:t>
            </w:r>
          </w:p>
        </w:tc>
        <w:tc>
          <w:tcPr>
            <w:tcW w:w="1647" w:type="dxa"/>
            <w:shd w:val="clear" w:color="auto" w:fill="auto"/>
            <w:noWrap/>
            <w:vAlign w:val="bottom"/>
            <w:hideMark/>
          </w:tcPr>
          <w:p w14:paraId="5B0DB884"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42,0</w:t>
            </w:r>
          </w:p>
        </w:tc>
      </w:tr>
      <w:tr w:rsidR="00267A40" w:rsidRPr="00267A40" w14:paraId="6A989C9B" w14:textId="77777777" w:rsidTr="00E67976">
        <w:trPr>
          <w:trHeight w:val="244"/>
          <w:jc w:val="center"/>
        </w:trPr>
        <w:tc>
          <w:tcPr>
            <w:tcW w:w="3158" w:type="dxa"/>
            <w:shd w:val="clear" w:color="auto" w:fill="auto"/>
            <w:noWrap/>
            <w:vAlign w:val="bottom"/>
            <w:hideMark/>
          </w:tcPr>
          <w:p w14:paraId="438CCE97"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p>
        </w:tc>
        <w:tc>
          <w:tcPr>
            <w:tcW w:w="1588" w:type="dxa"/>
            <w:shd w:val="clear" w:color="auto" w:fill="auto"/>
            <w:noWrap/>
            <w:vAlign w:val="bottom"/>
            <w:hideMark/>
          </w:tcPr>
          <w:p w14:paraId="0BDE43F6" w14:textId="77777777" w:rsidR="00E67976" w:rsidRPr="00267A40" w:rsidRDefault="00E67976" w:rsidP="00E67976">
            <w:pPr>
              <w:spacing w:after="0" w:line="240" w:lineRule="auto"/>
              <w:rPr>
                <w:rFonts w:ascii="Times New Roman" w:eastAsia="Times New Roman" w:hAnsi="Times New Roman"/>
                <w:kern w:val="0"/>
                <w:sz w:val="24"/>
                <w:lang w:eastAsia="en-ID"/>
                <w14:ligatures w14:val="none"/>
              </w:rPr>
            </w:pPr>
          </w:p>
        </w:tc>
        <w:tc>
          <w:tcPr>
            <w:tcW w:w="1978" w:type="dxa"/>
            <w:shd w:val="clear" w:color="auto" w:fill="auto"/>
            <w:noWrap/>
            <w:vAlign w:val="bottom"/>
            <w:hideMark/>
          </w:tcPr>
          <w:p w14:paraId="68E1E452"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143</w:t>
            </w:r>
          </w:p>
        </w:tc>
        <w:tc>
          <w:tcPr>
            <w:tcW w:w="1647" w:type="dxa"/>
            <w:shd w:val="clear" w:color="auto" w:fill="auto"/>
            <w:noWrap/>
            <w:vAlign w:val="bottom"/>
            <w:hideMark/>
          </w:tcPr>
          <w:p w14:paraId="3D010138"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100</w:t>
            </w:r>
          </w:p>
        </w:tc>
      </w:tr>
      <w:tr w:rsidR="00267A40" w:rsidRPr="00267A40" w14:paraId="48CB6296" w14:textId="77777777" w:rsidTr="00E67976">
        <w:trPr>
          <w:trHeight w:val="244"/>
          <w:jc w:val="center"/>
        </w:trPr>
        <w:tc>
          <w:tcPr>
            <w:tcW w:w="3158" w:type="dxa"/>
            <w:shd w:val="clear" w:color="auto" w:fill="auto"/>
            <w:noWrap/>
            <w:vAlign w:val="bottom"/>
            <w:hideMark/>
          </w:tcPr>
          <w:p w14:paraId="1482F3B4"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p>
        </w:tc>
        <w:tc>
          <w:tcPr>
            <w:tcW w:w="1588" w:type="dxa"/>
            <w:shd w:val="clear" w:color="auto" w:fill="auto"/>
            <w:noWrap/>
            <w:vAlign w:val="bottom"/>
            <w:hideMark/>
          </w:tcPr>
          <w:p w14:paraId="7ECBEF5E" w14:textId="77777777" w:rsidR="00E67976" w:rsidRPr="00267A40" w:rsidRDefault="00E67976" w:rsidP="00E67976">
            <w:pPr>
              <w:spacing w:after="0" w:line="240" w:lineRule="auto"/>
              <w:rPr>
                <w:rFonts w:ascii="Times New Roman" w:eastAsia="Times New Roman" w:hAnsi="Times New Roman"/>
                <w:kern w:val="0"/>
                <w:sz w:val="24"/>
                <w:lang w:eastAsia="en-ID"/>
                <w14:ligatures w14:val="none"/>
              </w:rPr>
            </w:pPr>
          </w:p>
        </w:tc>
        <w:tc>
          <w:tcPr>
            <w:tcW w:w="1978" w:type="dxa"/>
            <w:shd w:val="clear" w:color="auto" w:fill="auto"/>
            <w:noWrap/>
            <w:vAlign w:val="bottom"/>
            <w:hideMark/>
          </w:tcPr>
          <w:p w14:paraId="70AAE514"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p>
        </w:tc>
        <w:tc>
          <w:tcPr>
            <w:tcW w:w="1647" w:type="dxa"/>
            <w:shd w:val="clear" w:color="auto" w:fill="auto"/>
            <w:noWrap/>
            <w:vAlign w:val="bottom"/>
            <w:hideMark/>
          </w:tcPr>
          <w:p w14:paraId="67231AE3"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p>
        </w:tc>
      </w:tr>
      <w:tr w:rsidR="00267A40" w:rsidRPr="00267A40" w14:paraId="293A658D" w14:textId="77777777" w:rsidTr="00E67976">
        <w:trPr>
          <w:trHeight w:val="244"/>
          <w:jc w:val="center"/>
        </w:trPr>
        <w:tc>
          <w:tcPr>
            <w:tcW w:w="3158" w:type="dxa"/>
            <w:shd w:val="clear" w:color="auto" w:fill="auto"/>
            <w:noWrap/>
            <w:vAlign w:val="bottom"/>
            <w:hideMark/>
          </w:tcPr>
          <w:p w14:paraId="230F1D71"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p>
        </w:tc>
        <w:tc>
          <w:tcPr>
            <w:tcW w:w="1588" w:type="dxa"/>
            <w:shd w:val="clear" w:color="auto" w:fill="auto"/>
            <w:noWrap/>
            <w:vAlign w:val="bottom"/>
            <w:hideMark/>
          </w:tcPr>
          <w:p w14:paraId="15E92E9A" w14:textId="77777777" w:rsidR="00E67976" w:rsidRPr="00267A40" w:rsidRDefault="00E67976" w:rsidP="00E67976">
            <w:pPr>
              <w:spacing w:after="0" w:line="240" w:lineRule="auto"/>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&lt;29</w:t>
            </w:r>
          </w:p>
        </w:tc>
        <w:tc>
          <w:tcPr>
            <w:tcW w:w="1978" w:type="dxa"/>
            <w:shd w:val="clear" w:color="auto" w:fill="auto"/>
            <w:noWrap/>
            <w:vAlign w:val="bottom"/>
            <w:hideMark/>
          </w:tcPr>
          <w:p w14:paraId="2DAD866A"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39</w:t>
            </w:r>
          </w:p>
        </w:tc>
        <w:tc>
          <w:tcPr>
            <w:tcW w:w="1647" w:type="dxa"/>
            <w:shd w:val="clear" w:color="auto" w:fill="auto"/>
            <w:noWrap/>
            <w:vAlign w:val="bottom"/>
            <w:hideMark/>
          </w:tcPr>
          <w:p w14:paraId="750A5A62"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27,3</w:t>
            </w:r>
          </w:p>
        </w:tc>
      </w:tr>
      <w:tr w:rsidR="00267A40" w:rsidRPr="00267A40" w14:paraId="6C77BFFD" w14:textId="77777777" w:rsidTr="00E67976">
        <w:trPr>
          <w:trHeight w:val="244"/>
          <w:jc w:val="center"/>
        </w:trPr>
        <w:tc>
          <w:tcPr>
            <w:tcW w:w="3158" w:type="dxa"/>
            <w:shd w:val="clear" w:color="auto" w:fill="auto"/>
            <w:noWrap/>
            <w:vAlign w:val="bottom"/>
            <w:hideMark/>
          </w:tcPr>
          <w:p w14:paraId="5755FC05"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Age</w:t>
            </w:r>
          </w:p>
        </w:tc>
        <w:tc>
          <w:tcPr>
            <w:tcW w:w="1588" w:type="dxa"/>
            <w:shd w:val="clear" w:color="auto" w:fill="auto"/>
            <w:noWrap/>
            <w:vAlign w:val="bottom"/>
            <w:hideMark/>
          </w:tcPr>
          <w:p w14:paraId="18B228A8" w14:textId="77777777" w:rsidR="00E67976" w:rsidRPr="00267A40" w:rsidRDefault="00E67976" w:rsidP="00E67976">
            <w:pPr>
              <w:spacing w:after="0" w:line="240" w:lineRule="auto"/>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29-35</w:t>
            </w:r>
          </w:p>
        </w:tc>
        <w:tc>
          <w:tcPr>
            <w:tcW w:w="1978" w:type="dxa"/>
            <w:shd w:val="clear" w:color="auto" w:fill="auto"/>
            <w:noWrap/>
            <w:vAlign w:val="bottom"/>
            <w:hideMark/>
          </w:tcPr>
          <w:p w14:paraId="05CE6A89"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31</w:t>
            </w:r>
          </w:p>
        </w:tc>
        <w:tc>
          <w:tcPr>
            <w:tcW w:w="1647" w:type="dxa"/>
            <w:shd w:val="clear" w:color="auto" w:fill="auto"/>
            <w:noWrap/>
            <w:vAlign w:val="bottom"/>
            <w:hideMark/>
          </w:tcPr>
          <w:p w14:paraId="5AD9B168"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21,7</w:t>
            </w:r>
          </w:p>
        </w:tc>
      </w:tr>
      <w:tr w:rsidR="00267A40" w:rsidRPr="00267A40" w14:paraId="68AA21F6" w14:textId="77777777" w:rsidTr="00E67976">
        <w:trPr>
          <w:trHeight w:val="244"/>
          <w:jc w:val="center"/>
        </w:trPr>
        <w:tc>
          <w:tcPr>
            <w:tcW w:w="3158" w:type="dxa"/>
            <w:shd w:val="clear" w:color="auto" w:fill="auto"/>
            <w:noWrap/>
            <w:vAlign w:val="bottom"/>
            <w:hideMark/>
          </w:tcPr>
          <w:p w14:paraId="1E1AA5DF"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p>
        </w:tc>
        <w:tc>
          <w:tcPr>
            <w:tcW w:w="1588" w:type="dxa"/>
            <w:shd w:val="clear" w:color="auto" w:fill="auto"/>
            <w:noWrap/>
            <w:vAlign w:val="bottom"/>
            <w:hideMark/>
          </w:tcPr>
          <w:p w14:paraId="7F5A1BB2" w14:textId="77777777" w:rsidR="00E67976" w:rsidRPr="00267A40" w:rsidRDefault="00E67976" w:rsidP="00E67976">
            <w:pPr>
              <w:spacing w:after="0" w:line="240" w:lineRule="auto"/>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36-42</w:t>
            </w:r>
          </w:p>
        </w:tc>
        <w:tc>
          <w:tcPr>
            <w:tcW w:w="1978" w:type="dxa"/>
            <w:shd w:val="clear" w:color="auto" w:fill="auto"/>
            <w:noWrap/>
            <w:vAlign w:val="bottom"/>
            <w:hideMark/>
          </w:tcPr>
          <w:p w14:paraId="3EE58B01"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62</w:t>
            </w:r>
          </w:p>
        </w:tc>
        <w:tc>
          <w:tcPr>
            <w:tcW w:w="1647" w:type="dxa"/>
            <w:shd w:val="clear" w:color="auto" w:fill="auto"/>
            <w:noWrap/>
            <w:vAlign w:val="bottom"/>
            <w:hideMark/>
          </w:tcPr>
          <w:p w14:paraId="07126B46"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43,4</w:t>
            </w:r>
          </w:p>
        </w:tc>
      </w:tr>
      <w:tr w:rsidR="00267A40" w:rsidRPr="00267A40" w14:paraId="136BFB34" w14:textId="77777777" w:rsidTr="00E67976">
        <w:trPr>
          <w:trHeight w:val="244"/>
          <w:jc w:val="center"/>
        </w:trPr>
        <w:tc>
          <w:tcPr>
            <w:tcW w:w="3158" w:type="dxa"/>
            <w:shd w:val="clear" w:color="auto" w:fill="auto"/>
            <w:noWrap/>
            <w:vAlign w:val="bottom"/>
            <w:hideMark/>
          </w:tcPr>
          <w:p w14:paraId="477B01AE"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p>
        </w:tc>
        <w:tc>
          <w:tcPr>
            <w:tcW w:w="1588" w:type="dxa"/>
            <w:shd w:val="clear" w:color="auto" w:fill="auto"/>
            <w:noWrap/>
            <w:vAlign w:val="bottom"/>
            <w:hideMark/>
          </w:tcPr>
          <w:p w14:paraId="54FC4BFF" w14:textId="77777777" w:rsidR="00E67976" w:rsidRPr="00267A40" w:rsidRDefault="00E67976" w:rsidP="00E67976">
            <w:pPr>
              <w:spacing w:after="0" w:line="240" w:lineRule="auto"/>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&gt;42</w:t>
            </w:r>
          </w:p>
        </w:tc>
        <w:tc>
          <w:tcPr>
            <w:tcW w:w="1978" w:type="dxa"/>
            <w:shd w:val="clear" w:color="auto" w:fill="auto"/>
            <w:noWrap/>
            <w:vAlign w:val="bottom"/>
            <w:hideMark/>
          </w:tcPr>
          <w:p w14:paraId="6DFC6308"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11</w:t>
            </w:r>
          </w:p>
        </w:tc>
        <w:tc>
          <w:tcPr>
            <w:tcW w:w="1647" w:type="dxa"/>
            <w:shd w:val="clear" w:color="auto" w:fill="auto"/>
            <w:noWrap/>
            <w:vAlign w:val="bottom"/>
            <w:hideMark/>
          </w:tcPr>
          <w:p w14:paraId="06700B3E"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7,7</w:t>
            </w:r>
          </w:p>
        </w:tc>
      </w:tr>
      <w:tr w:rsidR="00267A40" w:rsidRPr="00267A40" w14:paraId="35FCB9B0" w14:textId="77777777" w:rsidTr="00E67976">
        <w:trPr>
          <w:trHeight w:val="244"/>
          <w:jc w:val="center"/>
        </w:trPr>
        <w:tc>
          <w:tcPr>
            <w:tcW w:w="3158" w:type="dxa"/>
            <w:shd w:val="clear" w:color="auto" w:fill="auto"/>
            <w:noWrap/>
            <w:vAlign w:val="bottom"/>
            <w:hideMark/>
          </w:tcPr>
          <w:p w14:paraId="3BCD4480"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p>
        </w:tc>
        <w:tc>
          <w:tcPr>
            <w:tcW w:w="1588" w:type="dxa"/>
            <w:shd w:val="clear" w:color="auto" w:fill="auto"/>
            <w:noWrap/>
            <w:vAlign w:val="bottom"/>
            <w:hideMark/>
          </w:tcPr>
          <w:p w14:paraId="4CC9A7BC" w14:textId="77777777" w:rsidR="00E67976" w:rsidRPr="00267A40" w:rsidRDefault="00E67976" w:rsidP="00E67976">
            <w:pPr>
              <w:spacing w:after="0" w:line="240" w:lineRule="auto"/>
              <w:rPr>
                <w:rFonts w:ascii="Times New Roman" w:eastAsia="Times New Roman" w:hAnsi="Times New Roman"/>
                <w:kern w:val="0"/>
                <w:sz w:val="24"/>
                <w:lang w:eastAsia="en-ID"/>
                <w14:ligatures w14:val="none"/>
              </w:rPr>
            </w:pPr>
          </w:p>
        </w:tc>
        <w:tc>
          <w:tcPr>
            <w:tcW w:w="1978" w:type="dxa"/>
            <w:shd w:val="clear" w:color="auto" w:fill="auto"/>
            <w:noWrap/>
            <w:vAlign w:val="bottom"/>
            <w:hideMark/>
          </w:tcPr>
          <w:p w14:paraId="6F34AAD7"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143</w:t>
            </w:r>
          </w:p>
        </w:tc>
        <w:tc>
          <w:tcPr>
            <w:tcW w:w="1647" w:type="dxa"/>
            <w:shd w:val="clear" w:color="auto" w:fill="auto"/>
            <w:noWrap/>
            <w:vAlign w:val="bottom"/>
            <w:hideMark/>
          </w:tcPr>
          <w:p w14:paraId="528AE840"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100</w:t>
            </w:r>
          </w:p>
        </w:tc>
      </w:tr>
      <w:tr w:rsidR="00267A40" w:rsidRPr="00267A40" w14:paraId="1D7CCCE1" w14:textId="77777777" w:rsidTr="00E67976">
        <w:trPr>
          <w:trHeight w:val="244"/>
          <w:jc w:val="center"/>
        </w:trPr>
        <w:tc>
          <w:tcPr>
            <w:tcW w:w="3158" w:type="dxa"/>
            <w:shd w:val="clear" w:color="auto" w:fill="auto"/>
            <w:noWrap/>
            <w:vAlign w:val="bottom"/>
            <w:hideMark/>
          </w:tcPr>
          <w:p w14:paraId="4B442A0F"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p>
        </w:tc>
        <w:tc>
          <w:tcPr>
            <w:tcW w:w="1588" w:type="dxa"/>
            <w:shd w:val="clear" w:color="auto" w:fill="auto"/>
            <w:noWrap/>
            <w:vAlign w:val="bottom"/>
            <w:hideMark/>
          </w:tcPr>
          <w:p w14:paraId="110E52AD" w14:textId="77777777" w:rsidR="00E67976" w:rsidRPr="00267A40" w:rsidRDefault="00E67976" w:rsidP="00E67976">
            <w:pPr>
              <w:spacing w:after="0" w:line="240" w:lineRule="auto"/>
              <w:rPr>
                <w:rFonts w:ascii="Times New Roman" w:eastAsia="Times New Roman" w:hAnsi="Times New Roman"/>
                <w:kern w:val="0"/>
                <w:sz w:val="24"/>
                <w:lang w:eastAsia="en-ID"/>
                <w14:ligatures w14:val="none"/>
              </w:rPr>
            </w:pPr>
          </w:p>
        </w:tc>
        <w:tc>
          <w:tcPr>
            <w:tcW w:w="1978" w:type="dxa"/>
            <w:shd w:val="clear" w:color="auto" w:fill="auto"/>
            <w:noWrap/>
            <w:vAlign w:val="bottom"/>
            <w:hideMark/>
          </w:tcPr>
          <w:p w14:paraId="6D86666D"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p>
        </w:tc>
        <w:tc>
          <w:tcPr>
            <w:tcW w:w="1647" w:type="dxa"/>
            <w:shd w:val="clear" w:color="auto" w:fill="auto"/>
            <w:noWrap/>
            <w:vAlign w:val="bottom"/>
            <w:hideMark/>
          </w:tcPr>
          <w:p w14:paraId="58144A8C"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p>
        </w:tc>
      </w:tr>
      <w:tr w:rsidR="00267A40" w:rsidRPr="00267A40" w14:paraId="406F7D73" w14:textId="77777777" w:rsidTr="00E67976">
        <w:trPr>
          <w:trHeight w:val="244"/>
          <w:jc w:val="center"/>
        </w:trPr>
        <w:tc>
          <w:tcPr>
            <w:tcW w:w="3158" w:type="dxa"/>
            <w:vMerge w:val="restart"/>
            <w:shd w:val="clear" w:color="auto" w:fill="auto"/>
            <w:noWrap/>
            <w:vAlign w:val="bottom"/>
            <w:hideMark/>
          </w:tcPr>
          <w:p w14:paraId="5F99960D" w14:textId="65E3FECA"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Education</w:t>
            </w:r>
          </w:p>
        </w:tc>
        <w:tc>
          <w:tcPr>
            <w:tcW w:w="1588" w:type="dxa"/>
            <w:shd w:val="clear" w:color="auto" w:fill="auto"/>
            <w:noWrap/>
            <w:vAlign w:val="bottom"/>
            <w:hideMark/>
          </w:tcPr>
          <w:p w14:paraId="221E611E" w14:textId="77777777" w:rsidR="00E67976" w:rsidRPr="00267A40" w:rsidRDefault="00E67976" w:rsidP="00E67976">
            <w:pPr>
              <w:spacing w:after="0" w:line="240" w:lineRule="auto"/>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S1</w:t>
            </w:r>
          </w:p>
        </w:tc>
        <w:tc>
          <w:tcPr>
            <w:tcW w:w="1978" w:type="dxa"/>
            <w:shd w:val="clear" w:color="auto" w:fill="auto"/>
            <w:noWrap/>
            <w:vAlign w:val="bottom"/>
            <w:hideMark/>
          </w:tcPr>
          <w:p w14:paraId="02808110"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123</w:t>
            </w:r>
          </w:p>
        </w:tc>
        <w:tc>
          <w:tcPr>
            <w:tcW w:w="1647" w:type="dxa"/>
            <w:shd w:val="clear" w:color="auto" w:fill="auto"/>
            <w:noWrap/>
            <w:vAlign w:val="bottom"/>
            <w:hideMark/>
          </w:tcPr>
          <w:p w14:paraId="16E3E907"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86,01</w:t>
            </w:r>
          </w:p>
        </w:tc>
      </w:tr>
      <w:tr w:rsidR="00267A40" w:rsidRPr="00267A40" w14:paraId="7F6FE45C" w14:textId="77777777" w:rsidTr="00E67976">
        <w:trPr>
          <w:trHeight w:val="244"/>
          <w:jc w:val="center"/>
        </w:trPr>
        <w:tc>
          <w:tcPr>
            <w:tcW w:w="3158" w:type="dxa"/>
            <w:vMerge/>
            <w:vAlign w:val="center"/>
            <w:hideMark/>
          </w:tcPr>
          <w:p w14:paraId="13B7DF75"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p>
        </w:tc>
        <w:tc>
          <w:tcPr>
            <w:tcW w:w="1588" w:type="dxa"/>
            <w:shd w:val="clear" w:color="auto" w:fill="auto"/>
            <w:noWrap/>
            <w:vAlign w:val="bottom"/>
            <w:hideMark/>
          </w:tcPr>
          <w:p w14:paraId="10043B3D" w14:textId="77777777" w:rsidR="00E67976" w:rsidRPr="00267A40" w:rsidRDefault="00E67976" w:rsidP="00E67976">
            <w:pPr>
              <w:spacing w:after="0" w:line="240" w:lineRule="auto"/>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S2</w:t>
            </w:r>
          </w:p>
        </w:tc>
        <w:tc>
          <w:tcPr>
            <w:tcW w:w="1978" w:type="dxa"/>
            <w:shd w:val="clear" w:color="auto" w:fill="auto"/>
            <w:noWrap/>
            <w:vAlign w:val="bottom"/>
            <w:hideMark/>
          </w:tcPr>
          <w:p w14:paraId="0D613B53"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20</w:t>
            </w:r>
          </w:p>
        </w:tc>
        <w:tc>
          <w:tcPr>
            <w:tcW w:w="1647" w:type="dxa"/>
            <w:shd w:val="clear" w:color="auto" w:fill="auto"/>
            <w:noWrap/>
            <w:vAlign w:val="bottom"/>
            <w:hideMark/>
          </w:tcPr>
          <w:p w14:paraId="662DA06A"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13,99</w:t>
            </w:r>
          </w:p>
        </w:tc>
      </w:tr>
      <w:tr w:rsidR="00267A40" w:rsidRPr="00267A40" w14:paraId="1DC30158" w14:textId="77777777" w:rsidTr="00E67976">
        <w:trPr>
          <w:trHeight w:val="244"/>
          <w:jc w:val="center"/>
        </w:trPr>
        <w:tc>
          <w:tcPr>
            <w:tcW w:w="3158" w:type="dxa"/>
            <w:shd w:val="clear" w:color="auto" w:fill="auto"/>
            <w:noWrap/>
            <w:vAlign w:val="bottom"/>
            <w:hideMark/>
          </w:tcPr>
          <w:p w14:paraId="352B8621"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p>
        </w:tc>
        <w:tc>
          <w:tcPr>
            <w:tcW w:w="1588" w:type="dxa"/>
            <w:shd w:val="clear" w:color="auto" w:fill="auto"/>
            <w:noWrap/>
            <w:vAlign w:val="bottom"/>
            <w:hideMark/>
          </w:tcPr>
          <w:p w14:paraId="61C576E8" w14:textId="77777777" w:rsidR="00E67976" w:rsidRPr="00267A40" w:rsidRDefault="00E67976" w:rsidP="00E67976">
            <w:pPr>
              <w:spacing w:after="0" w:line="240" w:lineRule="auto"/>
              <w:rPr>
                <w:rFonts w:ascii="Times New Roman" w:eastAsia="Times New Roman" w:hAnsi="Times New Roman"/>
                <w:kern w:val="0"/>
                <w:sz w:val="24"/>
                <w:lang w:eastAsia="en-ID"/>
                <w14:ligatures w14:val="none"/>
              </w:rPr>
            </w:pPr>
          </w:p>
        </w:tc>
        <w:tc>
          <w:tcPr>
            <w:tcW w:w="1978" w:type="dxa"/>
            <w:shd w:val="clear" w:color="auto" w:fill="auto"/>
            <w:noWrap/>
            <w:vAlign w:val="bottom"/>
            <w:hideMark/>
          </w:tcPr>
          <w:p w14:paraId="6F6F87BB"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143</w:t>
            </w:r>
          </w:p>
        </w:tc>
        <w:tc>
          <w:tcPr>
            <w:tcW w:w="1647" w:type="dxa"/>
            <w:shd w:val="clear" w:color="auto" w:fill="auto"/>
            <w:noWrap/>
            <w:vAlign w:val="bottom"/>
            <w:hideMark/>
          </w:tcPr>
          <w:p w14:paraId="24B70EE4"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100</w:t>
            </w:r>
          </w:p>
        </w:tc>
      </w:tr>
      <w:tr w:rsidR="00267A40" w:rsidRPr="00267A40" w14:paraId="36FFBE9C" w14:textId="77777777" w:rsidTr="00E67976">
        <w:trPr>
          <w:trHeight w:val="244"/>
          <w:jc w:val="center"/>
        </w:trPr>
        <w:tc>
          <w:tcPr>
            <w:tcW w:w="3158" w:type="dxa"/>
            <w:shd w:val="clear" w:color="auto" w:fill="auto"/>
            <w:noWrap/>
            <w:vAlign w:val="bottom"/>
            <w:hideMark/>
          </w:tcPr>
          <w:p w14:paraId="6251ED17"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p>
        </w:tc>
        <w:tc>
          <w:tcPr>
            <w:tcW w:w="1588" w:type="dxa"/>
            <w:shd w:val="clear" w:color="auto" w:fill="auto"/>
            <w:noWrap/>
            <w:vAlign w:val="bottom"/>
            <w:hideMark/>
          </w:tcPr>
          <w:p w14:paraId="7C017467" w14:textId="77777777" w:rsidR="00E67976" w:rsidRPr="00267A40" w:rsidRDefault="00E67976" w:rsidP="00E67976">
            <w:pPr>
              <w:spacing w:after="0" w:line="240" w:lineRule="auto"/>
              <w:rPr>
                <w:rFonts w:ascii="Times New Roman" w:eastAsia="Times New Roman" w:hAnsi="Times New Roman"/>
                <w:kern w:val="0"/>
                <w:sz w:val="24"/>
                <w:lang w:eastAsia="en-ID"/>
                <w14:ligatures w14:val="none"/>
              </w:rPr>
            </w:pPr>
          </w:p>
        </w:tc>
        <w:tc>
          <w:tcPr>
            <w:tcW w:w="1978" w:type="dxa"/>
            <w:shd w:val="clear" w:color="auto" w:fill="auto"/>
            <w:noWrap/>
            <w:vAlign w:val="bottom"/>
            <w:hideMark/>
          </w:tcPr>
          <w:p w14:paraId="5EDB8695"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p>
        </w:tc>
        <w:tc>
          <w:tcPr>
            <w:tcW w:w="1647" w:type="dxa"/>
            <w:shd w:val="clear" w:color="auto" w:fill="auto"/>
            <w:noWrap/>
            <w:vAlign w:val="bottom"/>
            <w:hideMark/>
          </w:tcPr>
          <w:p w14:paraId="26C6E303"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p>
        </w:tc>
      </w:tr>
      <w:tr w:rsidR="00267A40" w:rsidRPr="00267A40" w14:paraId="29E33F86" w14:textId="77777777" w:rsidTr="00E67976">
        <w:trPr>
          <w:trHeight w:val="244"/>
          <w:jc w:val="center"/>
        </w:trPr>
        <w:tc>
          <w:tcPr>
            <w:tcW w:w="3158" w:type="dxa"/>
            <w:shd w:val="clear" w:color="auto" w:fill="auto"/>
            <w:noWrap/>
            <w:vAlign w:val="bottom"/>
          </w:tcPr>
          <w:p w14:paraId="1756BA82" w14:textId="605ABDEA"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p>
        </w:tc>
        <w:tc>
          <w:tcPr>
            <w:tcW w:w="1588" w:type="dxa"/>
            <w:shd w:val="clear" w:color="auto" w:fill="auto"/>
            <w:noWrap/>
            <w:vAlign w:val="bottom"/>
            <w:hideMark/>
          </w:tcPr>
          <w:p w14:paraId="753DC0D9" w14:textId="77777777" w:rsidR="00E67976" w:rsidRPr="00267A40" w:rsidRDefault="00E67976" w:rsidP="00E67976">
            <w:pPr>
              <w:spacing w:after="0" w:line="240" w:lineRule="auto"/>
              <w:rPr>
                <w:rFonts w:ascii="Times New Roman" w:eastAsia="Times New Roman" w:hAnsi="Times New Roman"/>
                <w:kern w:val="0"/>
                <w:sz w:val="24"/>
                <w:lang w:eastAsia="en-ID"/>
                <w14:ligatures w14:val="none"/>
              </w:rPr>
            </w:pPr>
          </w:p>
        </w:tc>
        <w:tc>
          <w:tcPr>
            <w:tcW w:w="1978" w:type="dxa"/>
            <w:shd w:val="clear" w:color="auto" w:fill="auto"/>
            <w:noWrap/>
            <w:vAlign w:val="bottom"/>
            <w:hideMark/>
          </w:tcPr>
          <w:p w14:paraId="5D1C4ACD"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p>
        </w:tc>
        <w:tc>
          <w:tcPr>
            <w:tcW w:w="1647" w:type="dxa"/>
            <w:shd w:val="clear" w:color="auto" w:fill="auto"/>
            <w:noWrap/>
            <w:vAlign w:val="bottom"/>
            <w:hideMark/>
          </w:tcPr>
          <w:p w14:paraId="216E91FC"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p>
        </w:tc>
      </w:tr>
      <w:tr w:rsidR="00267A40" w:rsidRPr="00267A40" w14:paraId="444BCCB0" w14:textId="77777777" w:rsidTr="00E67976">
        <w:trPr>
          <w:trHeight w:val="244"/>
          <w:jc w:val="center"/>
        </w:trPr>
        <w:tc>
          <w:tcPr>
            <w:tcW w:w="3158" w:type="dxa"/>
            <w:shd w:val="clear" w:color="auto" w:fill="auto"/>
            <w:noWrap/>
            <w:vAlign w:val="bottom"/>
          </w:tcPr>
          <w:p w14:paraId="00301176" w14:textId="1C3B1EF3"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proofErr w:type="spellStart"/>
            <w:r w:rsidRPr="00267A40">
              <w:rPr>
                <w:rFonts w:ascii="Times New Roman" w:eastAsia="Times New Roman" w:hAnsi="Times New Roman"/>
                <w:kern w:val="0"/>
                <w:sz w:val="24"/>
                <w:lang w:eastAsia="en-ID"/>
                <w14:ligatures w14:val="none"/>
              </w:rPr>
              <w:t>Leght</w:t>
            </w:r>
            <w:proofErr w:type="spellEnd"/>
            <w:r w:rsidRPr="00267A40">
              <w:rPr>
                <w:rFonts w:ascii="Times New Roman" w:eastAsia="Times New Roman" w:hAnsi="Times New Roman"/>
                <w:kern w:val="0"/>
                <w:sz w:val="24"/>
                <w:lang w:eastAsia="en-ID"/>
                <w14:ligatures w14:val="none"/>
              </w:rPr>
              <w:t xml:space="preserve"> Of Work</w:t>
            </w:r>
          </w:p>
        </w:tc>
        <w:tc>
          <w:tcPr>
            <w:tcW w:w="1588" w:type="dxa"/>
            <w:shd w:val="clear" w:color="auto" w:fill="auto"/>
            <w:noWrap/>
            <w:vAlign w:val="bottom"/>
            <w:hideMark/>
          </w:tcPr>
          <w:p w14:paraId="4F1A9A22" w14:textId="0BE1927F" w:rsidR="00E67976" w:rsidRPr="00267A40" w:rsidRDefault="00E67976" w:rsidP="00E67976">
            <w:pPr>
              <w:spacing w:after="0" w:line="240" w:lineRule="auto"/>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5-11</w:t>
            </w:r>
          </w:p>
        </w:tc>
        <w:tc>
          <w:tcPr>
            <w:tcW w:w="1978" w:type="dxa"/>
            <w:shd w:val="clear" w:color="auto" w:fill="auto"/>
            <w:noWrap/>
            <w:vAlign w:val="bottom"/>
            <w:hideMark/>
          </w:tcPr>
          <w:p w14:paraId="4A97E205"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73</w:t>
            </w:r>
          </w:p>
        </w:tc>
        <w:tc>
          <w:tcPr>
            <w:tcW w:w="1647" w:type="dxa"/>
            <w:shd w:val="clear" w:color="auto" w:fill="auto"/>
            <w:noWrap/>
            <w:vAlign w:val="bottom"/>
            <w:hideMark/>
          </w:tcPr>
          <w:p w14:paraId="3FC6AF9C"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51,05</w:t>
            </w:r>
          </w:p>
        </w:tc>
      </w:tr>
      <w:tr w:rsidR="00267A40" w:rsidRPr="00267A40" w14:paraId="4D5F4857" w14:textId="77777777" w:rsidTr="00E67976">
        <w:trPr>
          <w:trHeight w:val="244"/>
          <w:jc w:val="center"/>
        </w:trPr>
        <w:tc>
          <w:tcPr>
            <w:tcW w:w="3158" w:type="dxa"/>
            <w:shd w:val="clear" w:color="auto" w:fill="auto"/>
            <w:noWrap/>
            <w:vAlign w:val="bottom"/>
          </w:tcPr>
          <w:p w14:paraId="12C912EF" w14:textId="44F285A3" w:rsidR="00E67976" w:rsidRPr="00267A40" w:rsidRDefault="00E67976" w:rsidP="00E67976">
            <w:pPr>
              <w:spacing w:after="0" w:line="240" w:lineRule="auto"/>
              <w:jc w:val="right"/>
              <w:rPr>
                <w:rFonts w:ascii="Times New Roman" w:eastAsia="Times New Roman" w:hAnsi="Times New Roman"/>
                <w:kern w:val="0"/>
                <w:sz w:val="24"/>
                <w:lang w:eastAsia="en-ID"/>
                <w14:ligatures w14:val="none"/>
              </w:rPr>
            </w:pPr>
          </w:p>
        </w:tc>
        <w:tc>
          <w:tcPr>
            <w:tcW w:w="1588" w:type="dxa"/>
            <w:shd w:val="clear" w:color="auto" w:fill="auto"/>
            <w:noWrap/>
            <w:vAlign w:val="bottom"/>
            <w:hideMark/>
          </w:tcPr>
          <w:p w14:paraId="46E824EE" w14:textId="527A5E2F" w:rsidR="00E67976" w:rsidRPr="00267A40" w:rsidRDefault="00E67976" w:rsidP="00E67976">
            <w:pPr>
              <w:spacing w:after="0" w:line="240" w:lineRule="auto"/>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12-18</w:t>
            </w:r>
          </w:p>
        </w:tc>
        <w:tc>
          <w:tcPr>
            <w:tcW w:w="1978" w:type="dxa"/>
            <w:shd w:val="clear" w:color="auto" w:fill="auto"/>
            <w:noWrap/>
            <w:vAlign w:val="bottom"/>
            <w:hideMark/>
          </w:tcPr>
          <w:p w14:paraId="52DD8A96"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38</w:t>
            </w:r>
          </w:p>
        </w:tc>
        <w:tc>
          <w:tcPr>
            <w:tcW w:w="1647" w:type="dxa"/>
            <w:shd w:val="clear" w:color="auto" w:fill="auto"/>
            <w:noWrap/>
            <w:vAlign w:val="bottom"/>
            <w:hideMark/>
          </w:tcPr>
          <w:p w14:paraId="181A8B50" w14:textId="77777777"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26,57</w:t>
            </w:r>
          </w:p>
        </w:tc>
      </w:tr>
      <w:tr w:rsidR="00267A40" w:rsidRPr="00267A40" w14:paraId="4DAA495C" w14:textId="77777777" w:rsidTr="00E67976">
        <w:trPr>
          <w:trHeight w:val="244"/>
          <w:jc w:val="center"/>
        </w:trPr>
        <w:tc>
          <w:tcPr>
            <w:tcW w:w="3158" w:type="dxa"/>
            <w:shd w:val="clear" w:color="auto" w:fill="auto"/>
            <w:noWrap/>
            <w:vAlign w:val="bottom"/>
          </w:tcPr>
          <w:p w14:paraId="0EF41FD8" w14:textId="77777777" w:rsidR="00E67976" w:rsidRPr="00267A40" w:rsidRDefault="00E67976" w:rsidP="00E67976">
            <w:pPr>
              <w:spacing w:after="0" w:line="240" w:lineRule="auto"/>
              <w:jc w:val="right"/>
              <w:rPr>
                <w:rFonts w:ascii="Times New Roman" w:eastAsia="Times New Roman" w:hAnsi="Times New Roman"/>
                <w:kern w:val="0"/>
                <w:sz w:val="24"/>
                <w:lang w:eastAsia="en-ID"/>
                <w14:ligatures w14:val="none"/>
              </w:rPr>
            </w:pPr>
          </w:p>
        </w:tc>
        <w:tc>
          <w:tcPr>
            <w:tcW w:w="1588" w:type="dxa"/>
            <w:shd w:val="clear" w:color="auto" w:fill="auto"/>
            <w:noWrap/>
            <w:vAlign w:val="bottom"/>
          </w:tcPr>
          <w:p w14:paraId="46764AFB" w14:textId="7EC4D635" w:rsidR="00E67976" w:rsidRPr="00267A40" w:rsidRDefault="00E67976" w:rsidP="00E67976">
            <w:pPr>
              <w:spacing w:after="0" w:line="240" w:lineRule="auto"/>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&lt; 18</w:t>
            </w:r>
          </w:p>
        </w:tc>
        <w:tc>
          <w:tcPr>
            <w:tcW w:w="1978" w:type="dxa"/>
            <w:shd w:val="clear" w:color="auto" w:fill="auto"/>
            <w:noWrap/>
            <w:vAlign w:val="bottom"/>
          </w:tcPr>
          <w:p w14:paraId="43274AC9" w14:textId="2208E8D4"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32</w:t>
            </w:r>
          </w:p>
        </w:tc>
        <w:tc>
          <w:tcPr>
            <w:tcW w:w="1647" w:type="dxa"/>
            <w:shd w:val="clear" w:color="auto" w:fill="auto"/>
            <w:noWrap/>
            <w:vAlign w:val="bottom"/>
          </w:tcPr>
          <w:p w14:paraId="556CE56C" w14:textId="4AD8E415"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22,38</w:t>
            </w:r>
          </w:p>
        </w:tc>
      </w:tr>
      <w:tr w:rsidR="00E67976" w:rsidRPr="00267A40" w14:paraId="750A439B" w14:textId="77777777" w:rsidTr="00E67976">
        <w:trPr>
          <w:trHeight w:val="244"/>
          <w:jc w:val="center"/>
        </w:trPr>
        <w:tc>
          <w:tcPr>
            <w:tcW w:w="3158" w:type="dxa"/>
            <w:tcBorders>
              <w:bottom w:val="single" w:sz="4" w:space="0" w:color="auto"/>
            </w:tcBorders>
            <w:shd w:val="clear" w:color="auto" w:fill="auto"/>
            <w:noWrap/>
            <w:vAlign w:val="bottom"/>
          </w:tcPr>
          <w:p w14:paraId="10A58E7E" w14:textId="77777777" w:rsidR="00E67976" w:rsidRPr="00267A40" w:rsidRDefault="00E67976" w:rsidP="00E67976">
            <w:pPr>
              <w:spacing w:after="0" w:line="240" w:lineRule="auto"/>
              <w:jc w:val="right"/>
              <w:rPr>
                <w:rFonts w:ascii="Times New Roman" w:eastAsia="Times New Roman" w:hAnsi="Times New Roman"/>
                <w:kern w:val="0"/>
                <w:sz w:val="24"/>
                <w:lang w:eastAsia="en-ID"/>
                <w14:ligatures w14:val="none"/>
              </w:rPr>
            </w:pPr>
          </w:p>
        </w:tc>
        <w:tc>
          <w:tcPr>
            <w:tcW w:w="1588" w:type="dxa"/>
            <w:tcBorders>
              <w:bottom w:val="single" w:sz="4" w:space="0" w:color="auto"/>
            </w:tcBorders>
            <w:shd w:val="clear" w:color="auto" w:fill="auto"/>
            <w:noWrap/>
            <w:vAlign w:val="bottom"/>
          </w:tcPr>
          <w:p w14:paraId="3A581F56" w14:textId="77777777" w:rsidR="00E67976" w:rsidRPr="00267A40" w:rsidRDefault="00E67976" w:rsidP="00E67976">
            <w:pPr>
              <w:spacing w:after="0" w:line="240" w:lineRule="auto"/>
              <w:rPr>
                <w:rFonts w:ascii="Times New Roman" w:eastAsia="Times New Roman" w:hAnsi="Times New Roman"/>
                <w:kern w:val="0"/>
                <w:sz w:val="24"/>
                <w:lang w:eastAsia="en-ID"/>
                <w14:ligatures w14:val="none"/>
              </w:rPr>
            </w:pPr>
          </w:p>
        </w:tc>
        <w:tc>
          <w:tcPr>
            <w:tcW w:w="1978" w:type="dxa"/>
            <w:tcBorders>
              <w:bottom w:val="single" w:sz="4" w:space="0" w:color="auto"/>
            </w:tcBorders>
            <w:shd w:val="clear" w:color="auto" w:fill="auto"/>
            <w:noWrap/>
            <w:vAlign w:val="bottom"/>
          </w:tcPr>
          <w:p w14:paraId="61B6FC7C" w14:textId="7DB2D603"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143</w:t>
            </w:r>
          </w:p>
        </w:tc>
        <w:tc>
          <w:tcPr>
            <w:tcW w:w="1647" w:type="dxa"/>
            <w:tcBorders>
              <w:bottom w:val="single" w:sz="4" w:space="0" w:color="auto"/>
            </w:tcBorders>
            <w:shd w:val="clear" w:color="auto" w:fill="auto"/>
            <w:noWrap/>
            <w:vAlign w:val="bottom"/>
          </w:tcPr>
          <w:p w14:paraId="4400FD82" w14:textId="50C92FDE" w:rsidR="00E67976" w:rsidRPr="00267A40" w:rsidRDefault="00E67976" w:rsidP="00E6797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100</w:t>
            </w:r>
          </w:p>
        </w:tc>
      </w:tr>
    </w:tbl>
    <w:p w14:paraId="18C0225C" w14:textId="77777777" w:rsidR="00BB0EFB" w:rsidRDefault="00BB0EFB" w:rsidP="00B23F8D">
      <w:pPr>
        <w:pStyle w:val="NormalWeb"/>
        <w:spacing w:before="0" w:beforeAutospacing="0" w:after="0" w:afterAutospacing="0"/>
        <w:jc w:val="both"/>
        <w:rPr>
          <w:color w:val="000000" w:themeColor="text1"/>
        </w:rPr>
      </w:pPr>
    </w:p>
    <w:p w14:paraId="4C052BB7" w14:textId="52260CA6" w:rsidR="00E67976" w:rsidRPr="00BB0EFB" w:rsidRDefault="00BB0EFB" w:rsidP="00BB0EFB">
      <w:pPr>
        <w:pStyle w:val="NormalWeb"/>
        <w:spacing w:before="0" w:beforeAutospacing="0" w:after="0" w:afterAutospacing="0"/>
        <w:ind w:firstLine="720"/>
        <w:jc w:val="both"/>
        <w:rPr>
          <w:color w:val="000000" w:themeColor="text1"/>
        </w:rPr>
      </w:pPr>
      <w:r w:rsidRPr="00BB0EFB">
        <w:rPr>
          <w:color w:val="000000" w:themeColor="text1"/>
        </w:rPr>
        <w:t>The table presents demographic data of 143 teacher respondents categorized by gender, age, education level, and years of service. The respondents consist of 83 men (58%) and 60 women (42%). Based on age, 39 respondents are under 29 years old (27.3%), 31 are between 29 and 35 years old (21.7%), 62 are between 36 and 42 years old (43.4%), and 11 are over 42 years old (7.7%). Regarding education level, 123 respondents hold a bachelor's degree (S1) (86.01%) while 20 hold a master's degree (S2) (13.99%). In terms of years of service, 73 respondents have worked for 5-11 years (51.05%), 38 for 12-18 years (26.57%), and 32 for more than 18 years (22.38%).</w:t>
      </w:r>
    </w:p>
    <w:p w14:paraId="69108DDA" w14:textId="10D34710" w:rsidR="006D3201" w:rsidRPr="00267A40" w:rsidRDefault="00DD2E26" w:rsidP="00DD2E26">
      <w:pPr>
        <w:pStyle w:val="NormalWeb"/>
        <w:spacing w:after="0" w:afterAutospacing="0"/>
        <w:jc w:val="center"/>
        <w:rPr>
          <w:color w:val="000000" w:themeColor="text1"/>
        </w:rPr>
      </w:pPr>
      <w:r w:rsidRPr="00267A40">
        <w:rPr>
          <w:color w:val="000000" w:themeColor="text1"/>
        </w:rPr>
        <w:t>Table 2. Outer Model Evaluation based on Loading, AVE, and CR</w:t>
      </w:r>
    </w:p>
    <w:tbl>
      <w:tblPr>
        <w:tblW w:w="9456" w:type="dxa"/>
        <w:tblLook w:val="04A0" w:firstRow="1" w:lastRow="0" w:firstColumn="1" w:lastColumn="0" w:noHBand="0" w:noVBand="1"/>
      </w:tblPr>
      <w:tblGrid>
        <w:gridCol w:w="990"/>
        <w:gridCol w:w="3383"/>
        <w:gridCol w:w="1570"/>
        <w:gridCol w:w="1233"/>
        <w:gridCol w:w="2280"/>
      </w:tblGrid>
      <w:tr w:rsidR="00267A40" w:rsidRPr="00267A40" w14:paraId="15B2F6D2" w14:textId="77777777" w:rsidTr="00AD6947">
        <w:trPr>
          <w:trHeight w:val="269"/>
        </w:trPr>
        <w:tc>
          <w:tcPr>
            <w:tcW w:w="990" w:type="dxa"/>
            <w:tcBorders>
              <w:top w:val="single" w:sz="4" w:space="0" w:color="auto"/>
              <w:left w:val="nil"/>
              <w:bottom w:val="single" w:sz="4" w:space="0" w:color="auto"/>
              <w:right w:val="nil"/>
            </w:tcBorders>
            <w:shd w:val="clear" w:color="auto" w:fill="auto"/>
            <w:noWrap/>
            <w:vAlign w:val="center"/>
            <w:hideMark/>
          </w:tcPr>
          <w:p w14:paraId="613B7C6D" w14:textId="56EBCEDE" w:rsidR="008075D0" w:rsidRPr="00267A40" w:rsidRDefault="008075D0" w:rsidP="00C56DF9">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 </w:t>
            </w:r>
            <w:r w:rsidR="00D50B83" w:rsidRPr="00267A40">
              <w:rPr>
                <w:rFonts w:ascii="Times New Roman" w:eastAsia="Times New Roman" w:hAnsi="Times New Roman"/>
                <w:kern w:val="0"/>
                <w:sz w:val="24"/>
                <w:lang w:eastAsia="en-ID"/>
                <w14:ligatures w14:val="none"/>
              </w:rPr>
              <w:t>Items</w:t>
            </w:r>
          </w:p>
        </w:tc>
        <w:tc>
          <w:tcPr>
            <w:tcW w:w="3383" w:type="dxa"/>
            <w:tcBorders>
              <w:top w:val="single" w:sz="4" w:space="0" w:color="auto"/>
              <w:left w:val="nil"/>
              <w:bottom w:val="single" w:sz="4" w:space="0" w:color="auto"/>
              <w:right w:val="nil"/>
            </w:tcBorders>
            <w:shd w:val="clear" w:color="auto" w:fill="auto"/>
            <w:noWrap/>
            <w:vAlign w:val="center"/>
            <w:hideMark/>
          </w:tcPr>
          <w:p w14:paraId="422156C9" w14:textId="5DA00D60" w:rsidR="008075D0" w:rsidRPr="00267A40" w:rsidRDefault="00DD2E26" w:rsidP="002960C1">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Loading</w:t>
            </w:r>
          </w:p>
        </w:tc>
        <w:tc>
          <w:tcPr>
            <w:tcW w:w="1570" w:type="dxa"/>
            <w:tcBorders>
              <w:top w:val="single" w:sz="4" w:space="0" w:color="auto"/>
              <w:left w:val="nil"/>
              <w:bottom w:val="single" w:sz="4" w:space="0" w:color="auto"/>
              <w:right w:val="nil"/>
            </w:tcBorders>
            <w:shd w:val="clear" w:color="auto" w:fill="auto"/>
            <w:noWrap/>
            <w:vAlign w:val="center"/>
            <w:hideMark/>
          </w:tcPr>
          <w:p w14:paraId="140B3A29"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Cronbach's Alpha</w:t>
            </w:r>
          </w:p>
        </w:tc>
        <w:tc>
          <w:tcPr>
            <w:tcW w:w="1233" w:type="dxa"/>
            <w:tcBorders>
              <w:top w:val="single" w:sz="4" w:space="0" w:color="auto"/>
              <w:left w:val="nil"/>
              <w:bottom w:val="single" w:sz="4" w:space="0" w:color="auto"/>
              <w:right w:val="nil"/>
            </w:tcBorders>
            <w:shd w:val="clear" w:color="auto" w:fill="auto"/>
            <w:noWrap/>
            <w:vAlign w:val="center"/>
            <w:hideMark/>
          </w:tcPr>
          <w:p w14:paraId="0DC2E1E8"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AVE</w:t>
            </w:r>
          </w:p>
        </w:tc>
        <w:tc>
          <w:tcPr>
            <w:tcW w:w="2280" w:type="dxa"/>
            <w:tcBorders>
              <w:top w:val="single" w:sz="4" w:space="0" w:color="auto"/>
              <w:left w:val="nil"/>
              <w:bottom w:val="single" w:sz="4" w:space="0" w:color="auto"/>
              <w:right w:val="nil"/>
            </w:tcBorders>
            <w:shd w:val="clear" w:color="auto" w:fill="auto"/>
            <w:noWrap/>
            <w:vAlign w:val="center"/>
            <w:hideMark/>
          </w:tcPr>
          <w:p w14:paraId="08613ECD"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Composite Reliability</w:t>
            </w:r>
          </w:p>
        </w:tc>
      </w:tr>
      <w:tr w:rsidR="00267A40" w:rsidRPr="00267A40" w14:paraId="4665E304" w14:textId="77777777" w:rsidTr="00AD6947">
        <w:trPr>
          <w:trHeight w:val="248"/>
        </w:trPr>
        <w:tc>
          <w:tcPr>
            <w:tcW w:w="990" w:type="dxa"/>
            <w:tcBorders>
              <w:top w:val="nil"/>
              <w:left w:val="nil"/>
              <w:bottom w:val="nil"/>
              <w:right w:val="nil"/>
            </w:tcBorders>
            <w:shd w:val="clear" w:color="auto" w:fill="auto"/>
            <w:noWrap/>
            <w:vAlign w:val="center"/>
            <w:hideMark/>
          </w:tcPr>
          <w:p w14:paraId="0DB3A08C"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X1.1</w:t>
            </w:r>
          </w:p>
        </w:tc>
        <w:tc>
          <w:tcPr>
            <w:tcW w:w="3383" w:type="dxa"/>
            <w:tcBorders>
              <w:top w:val="nil"/>
              <w:left w:val="nil"/>
              <w:bottom w:val="nil"/>
              <w:right w:val="nil"/>
            </w:tcBorders>
            <w:shd w:val="clear" w:color="auto" w:fill="auto"/>
            <w:noWrap/>
            <w:vAlign w:val="center"/>
            <w:hideMark/>
          </w:tcPr>
          <w:p w14:paraId="3F22CE8F"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0,857</w:t>
            </w:r>
          </w:p>
        </w:tc>
        <w:tc>
          <w:tcPr>
            <w:tcW w:w="1570" w:type="dxa"/>
            <w:vMerge w:val="restart"/>
            <w:tcBorders>
              <w:top w:val="nil"/>
              <w:left w:val="nil"/>
              <w:bottom w:val="nil"/>
              <w:right w:val="nil"/>
            </w:tcBorders>
            <w:shd w:val="clear" w:color="auto" w:fill="auto"/>
            <w:noWrap/>
            <w:vAlign w:val="center"/>
            <w:hideMark/>
          </w:tcPr>
          <w:p w14:paraId="355B2A87"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0,90</w:t>
            </w:r>
          </w:p>
        </w:tc>
        <w:tc>
          <w:tcPr>
            <w:tcW w:w="1233" w:type="dxa"/>
            <w:vMerge w:val="restart"/>
            <w:tcBorders>
              <w:top w:val="nil"/>
              <w:left w:val="nil"/>
              <w:bottom w:val="nil"/>
              <w:right w:val="nil"/>
            </w:tcBorders>
            <w:shd w:val="clear" w:color="auto" w:fill="auto"/>
            <w:noWrap/>
            <w:vAlign w:val="center"/>
            <w:hideMark/>
          </w:tcPr>
          <w:p w14:paraId="057B4A13"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0,71</w:t>
            </w:r>
          </w:p>
        </w:tc>
        <w:tc>
          <w:tcPr>
            <w:tcW w:w="2280" w:type="dxa"/>
            <w:vMerge w:val="restart"/>
            <w:tcBorders>
              <w:top w:val="nil"/>
              <w:left w:val="nil"/>
              <w:bottom w:val="nil"/>
              <w:right w:val="nil"/>
            </w:tcBorders>
            <w:shd w:val="clear" w:color="auto" w:fill="auto"/>
            <w:noWrap/>
            <w:vAlign w:val="center"/>
            <w:hideMark/>
          </w:tcPr>
          <w:p w14:paraId="65D563E3"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0,92</w:t>
            </w:r>
          </w:p>
        </w:tc>
      </w:tr>
      <w:tr w:rsidR="00267A40" w:rsidRPr="00267A40" w14:paraId="3E6F9934" w14:textId="77777777" w:rsidTr="00AD6947">
        <w:trPr>
          <w:trHeight w:val="248"/>
        </w:trPr>
        <w:tc>
          <w:tcPr>
            <w:tcW w:w="990" w:type="dxa"/>
            <w:tcBorders>
              <w:top w:val="nil"/>
              <w:left w:val="nil"/>
              <w:bottom w:val="nil"/>
              <w:right w:val="nil"/>
            </w:tcBorders>
            <w:shd w:val="clear" w:color="auto" w:fill="auto"/>
            <w:noWrap/>
            <w:vAlign w:val="center"/>
            <w:hideMark/>
          </w:tcPr>
          <w:p w14:paraId="4DC2EB57"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X1.2</w:t>
            </w:r>
          </w:p>
        </w:tc>
        <w:tc>
          <w:tcPr>
            <w:tcW w:w="3383" w:type="dxa"/>
            <w:tcBorders>
              <w:top w:val="nil"/>
              <w:left w:val="nil"/>
              <w:bottom w:val="nil"/>
              <w:right w:val="nil"/>
            </w:tcBorders>
            <w:shd w:val="clear" w:color="auto" w:fill="auto"/>
            <w:noWrap/>
            <w:vAlign w:val="center"/>
            <w:hideMark/>
          </w:tcPr>
          <w:p w14:paraId="49CB4F1B"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0,870</w:t>
            </w:r>
          </w:p>
        </w:tc>
        <w:tc>
          <w:tcPr>
            <w:tcW w:w="1570" w:type="dxa"/>
            <w:vMerge/>
            <w:tcBorders>
              <w:top w:val="nil"/>
              <w:left w:val="nil"/>
              <w:bottom w:val="nil"/>
              <w:right w:val="nil"/>
            </w:tcBorders>
            <w:vAlign w:val="center"/>
            <w:hideMark/>
          </w:tcPr>
          <w:p w14:paraId="17A6AB3C"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c>
          <w:tcPr>
            <w:tcW w:w="1233" w:type="dxa"/>
            <w:vMerge/>
            <w:tcBorders>
              <w:top w:val="nil"/>
              <w:left w:val="nil"/>
              <w:bottom w:val="nil"/>
              <w:right w:val="nil"/>
            </w:tcBorders>
            <w:vAlign w:val="center"/>
            <w:hideMark/>
          </w:tcPr>
          <w:p w14:paraId="7003C9E7"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c>
          <w:tcPr>
            <w:tcW w:w="2280" w:type="dxa"/>
            <w:vMerge/>
            <w:tcBorders>
              <w:top w:val="nil"/>
              <w:left w:val="nil"/>
              <w:bottom w:val="nil"/>
              <w:right w:val="nil"/>
            </w:tcBorders>
            <w:vAlign w:val="center"/>
            <w:hideMark/>
          </w:tcPr>
          <w:p w14:paraId="5C658A18"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r>
      <w:tr w:rsidR="00267A40" w:rsidRPr="00267A40" w14:paraId="5EBE43C9" w14:textId="77777777" w:rsidTr="00AD6947">
        <w:trPr>
          <w:trHeight w:val="248"/>
        </w:trPr>
        <w:tc>
          <w:tcPr>
            <w:tcW w:w="990" w:type="dxa"/>
            <w:tcBorders>
              <w:top w:val="nil"/>
              <w:left w:val="nil"/>
              <w:bottom w:val="nil"/>
              <w:right w:val="nil"/>
            </w:tcBorders>
            <w:shd w:val="clear" w:color="auto" w:fill="auto"/>
            <w:noWrap/>
            <w:vAlign w:val="center"/>
            <w:hideMark/>
          </w:tcPr>
          <w:p w14:paraId="5A553B9A"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X1.3</w:t>
            </w:r>
          </w:p>
        </w:tc>
        <w:tc>
          <w:tcPr>
            <w:tcW w:w="3383" w:type="dxa"/>
            <w:tcBorders>
              <w:top w:val="nil"/>
              <w:left w:val="nil"/>
              <w:bottom w:val="nil"/>
              <w:right w:val="nil"/>
            </w:tcBorders>
            <w:shd w:val="clear" w:color="auto" w:fill="auto"/>
            <w:noWrap/>
            <w:vAlign w:val="center"/>
            <w:hideMark/>
          </w:tcPr>
          <w:p w14:paraId="12DC6960"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0,806</w:t>
            </w:r>
          </w:p>
        </w:tc>
        <w:tc>
          <w:tcPr>
            <w:tcW w:w="1570" w:type="dxa"/>
            <w:vMerge/>
            <w:tcBorders>
              <w:top w:val="nil"/>
              <w:left w:val="nil"/>
              <w:bottom w:val="nil"/>
              <w:right w:val="nil"/>
            </w:tcBorders>
            <w:vAlign w:val="center"/>
            <w:hideMark/>
          </w:tcPr>
          <w:p w14:paraId="2CC346F7"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c>
          <w:tcPr>
            <w:tcW w:w="1233" w:type="dxa"/>
            <w:vMerge/>
            <w:tcBorders>
              <w:top w:val="nil"/>
              <w:left w:val="nil"/>
              <w:bottom w:val="nil"/>
              <w:right w:val="nil"/>
            </w:tcBorders>
            <w:vAlign w:val="center"/>
            <w:hideMark/>
          </w:tcPr>
          <w:p w14:paraId="5A864952"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c>
          <w:tcPr>
            <w:tcW w:w="2280" w:type="dxa"/>
            <w:vMerge/>
            <w:tcBorders>
              <w:top w:val="nil"/>
              <w:left w:val="nil"/>
              <w:bottom w:val="nil"/>
              <w:right w:val="nil"/>
            </w:tcBorders>
            <w:vAlign w:val="center"/>
            <w:hideMark/>
          </w:tcPr>
          <w:p w14:paraId="6CB7B597"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r>
      <w:tr w:rsidR="00267A40" w:rsidRPr="00267A40" w14:paraId="0D88D038" w14:textId="77777777" w:rsidTr="00AD6947">
        <w:trPr>
          <w:trHeight w:val="248"/>
        </w:trPr>
        <w:tc>
          <w:tcPr>
            <w:tcW w:w="990" w:type="dxa"/>
            <w:tcBorders>
              <w:top w:val="nil"/>
              <w:left w:val="nil"/>
              <w:bottom w:val="nil"/>
              <w:right w:val="nil"/>
            </w:tcBorders>
            <w:shd w:val="clear" w:color="auto" w:fill="auto"/>
            <w:noWrap/>
            <w:vAlign w:val="center"/>
            <w:hideMark/>
          </w:tcPr>
          <w:p w14:paraId="443B5F72"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X2.1</w:t>
            </w:r>
          </w:p>
        </w:tc>
        <w:tc>
          <w:tcPr>
            <w:tcW w:w="3383" w:type="dxa"/>
            <w:tcBorders>
              <w:top w:val="nil"/>
              <w:left w:val="nil"/>
              <w:bottom w:val="nil"/>
              <w:right w:val="nil"/>
            </w:tcBorders>
            <w:shd w:val="clear" w:color="auto" w:fill="auto"/>
            <w:noWrap/>
            <w:vAlign w:val="center"/>
            <w:hideMark/>
          </w:tcPr>
          <w:p w14:paraId="34C961B2"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0,914</w:t>
            </w:r>
          </w:p>
        </w:tc>
        <w:tc>
          <w:tcPr>
            <w:tcW w:w="1570" w:type="dxa"/>
            <w:vMerge w:val="restart"/>
            <w:tcBorders>
              <w:top w:val="nil"/>
              <w:left w:val="nil"/>
              <w:bottom w:val="nil"/>
              <w:right w:val="nil"/>
            </w:tcBorders>
            <w:shd w:val="clear" w:color="auto" w:fill="auto"/>
            <w:noWrap/>
            <w:vAlign w:val="center"/>
            <w:hideMark/>
          </w:tcPr>
          <w:p w14:paraId="2CB5B5DE"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0,89</w:t>
            </w:r>
          </w:p>
        </w:tc>
        <w:tc>
          <w:tcPr>
            <w:tcW w:w="1233" w:type="dxa"/>
            <w:vMerge w:val="restart"/>
            <w:tcBorders>
              <w:top w:val="nil"/>
              <w:left w:val="nil"/>
              <w:bottom w:val="nil"/>
              <w:right w:val="nil"/>
            </w:tcBorders>
            <w:shd w:val="clear" w:color="auto" w:fill="auto"/>
            <w:noWrap/>
            <w:vAlign w:val="center"/>
            <w:hideMark/>
          </w:tcPr>
          <w:p w14:paraId="520ED512"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0,61</w:t>
            </w:r>
          </w:p>
        </w:tc>
        <w:tc>
          <w:tcPr>
            <w:tcW w:w="2280" w:type="dxa"/>
            <w:vMerge w:val="restart"/>
            <w:tcBorders>
              <w:top w:val="nil"/>
              <w:left w:val="nil"/>
              <w:bottom w:val="nil"/>
              <w:right w:val="nil"/>
            </w:tcBorders>
            <w:shd w:val="clear" w:color="auto" w:fill="auto"/>
            <w:noWrap/>
            <w:vAlign w:val="center"/>
            <w:hideMark/>
          </w:tcPr>
          <w:p w14:paraId="1E110210"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0,92</w:t>
            </w:r>
          </w:p>
        </w:tc>
      </w:tr>
      <w:tr w:rsidR="00267A40" w:rsidRPr="00267A40" w14:paraId="30FB0424" w14:textId="77777777" w:rsidTr="00AD6947">
        <w:trPr>
          <w:trHeight w:val="248"/>
        </w:trPr>
        <w:tc>
          <w:tcPr>
            <w:tcW w:w="990" w:type="dxa"/>
            <w:tcBorders>
              <w:top w:val="nil"/>
              <w:left w:val="nil"/>
              <w:bottom w:val="nil"/>
              <w:right w:val="nil"/>
            </w:tcBorders>
            <w:shd w:val="clear" w:color="auto" w:fill="auto"/>
            <w:noWrap/>
            <w:vAlign w:val="center"/>
            <w:hideMark/>
          </w:tcPr>
          <w:p w14:paraId="54A8B4DB"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X2.2</w:t>
            </w:r>
          </w:p>
        </w:tc>
        <w:tc>
          <w:tcPr>
            <w:tcW w:w="3383" w:type="dxa"/>
            <w:tcBorders>
              <w:top w:val="nil"/>
              <w:left w:val="nil"/>
              <w:bottom w:val="nil"/>
              <w:right w:val="nil"/>
            </w:tcBorders>
            <w:shd w:val="clear" w:color="auto" w:fill="auto"/>
            <w:noWrap/>
            <w:vAlign w:val="center"/>
            <w:hideMark/>
          </w:tcPr>
          <w:p w14:paraId="672F1E75"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0,823</w:t>
            </w:r>
          </w:p>
        </w:tc>
        <w:tc>
          <w:tcPr>
            <w:tcW w:w="1570" w:type="dxa"/>
            <w:vMerge/>
            <w:tcBorders>
              <w:top w:val="nil"/>
              <w:left w:val="nil"/>
              <w:bottom w:val="nil"/>
              <w:right w:val="nil"/>
            </w:tcBorders>
            <w:vAlign w:val="center"/>
            <w:hideMark/>
          </w:tcPr>
          <w:p w14:paraId="15B053BC"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c>
          <w:tcPr>
            <w:tcW w:w="1233" w:type="dxa"/>
            <w:vMerge/>
            <w:tcBorders>
              <w:top w:val="nil"/>
              <w:left w:val="nil"/>
              <w:bottom w:val="nil"/>
              <w:right w:val="nil"/>
            </w:tcBorders>
            <w:vAlign w:val="center"/>
            <w:hideMark/>
          </w:tcPr>
          <w:p w14:paraId="288915FC"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c>
          <w:tcPr>
            <w:tcW w:w="2280" w:type="dxa"/>
            <w:vMerge/>
            <w:tcBorders>
              <w:top w:val="nil"/>
              <w:left w:val="nil"/>
              <w:bottom w:val="nil"/>
              <w:right w:val="nil"/>
            </w:tcBorders>
            <w:vAlign w:val="center"/>
            <w:hideMark/>
          </w:tcPr>
          <w:p w14:paraId="2E1D315A"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r>
      <w:tr w:rsidR="00267A40" w:rsidRPr="00267A40" w14:paraId="306F4FE9" w14:textId="77777777" w:rsidTr="00AD6947">
        <w:trPr>
          <w:trHeight w:val="248"/>
        </w:trPr>
        <w:tc>
          <w:tcPr>
            <w:tcW w:w="990" w:type="dxa"/>
            <w:tcBorders>
              <w:top w:val="nil"/>
              <w:left w:val="nil"/>
              <w:bottom w:val="nil"/>
              <w:right w:val="nil"/>
            </w:tcBorders>
            <w:shd w:val="clear" w:color="auto" w:fill="auto"/>
            <w:noWrap/>
            <w:vAlign w:val="center"/>
            <w:hideMark/>
          </w:tcPr>
          <w:p w14:paraId="28DAA6A1"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X2.3</w:t>
            </w:r>
          </w:p>
        </w:tc>
        <w:tc>
          <w:tcPr>
            <w:tcW w:w="3383" w:type="dxa"/>
            <w:tcBorders>
              <w:top w:val="nil"/>
              <w:left w:val="nil"/>
              <w:bottom w:val="nil"/>
              <w:right w:val="nil"/>
            </w:tcBorders>
            <w:shd w:val="clear" w:color="auto" w:fill="auto"/>
            <w:noWrap/>
            <w:vAlign w:val="center"/>
            <w:hideMark/>
          </w:tcPr>
          <w:p w14:paraId="67374840"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0,786</w:t>
            </w:r>
          </w:p>
        </w:tc>
        <w:tc>
          <w:tcPr>
            <w:tcW w:w="1570" w:type="dxa"/>
            <w:vMerge/>
            <w:tcBorders>
              <w:top w:val="nil"/>
              <w:left w:val="nil"/>
              <w:bottom w:val="nil"/>
              <w:right w:val="nil"/>
            </w:tcBorders>
            <w:vAlign w:val="center"/>
            <w:hideMark/>
          </w:tcPr>
          <w:p w14:paraId="4EDBB051"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c>
          <w:tcPr>
            <w:tcW w:w="1233" w:type="dxa"/>
            <w:vMerge/>
            <w:tcBorders>
              <w:top w:val="nil"/>
              <w:left w:val="nil"/>
              <w:bottom w:val="nil"/>
              <w:right w:val="nil"/>
            </w:tcBorders>
            <w:vAlign w:val="center"/>
            <w:hideMark/>
          </w:tcPr>
          <w:p w14:paraId="5D07F0EF"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c>
          <w:tcPr>
            <w:tcW w:w="2280" w:type="dxa"/>
            <w:vMerge/>
            <w:tcBorders>
              <w:top w:val="nil"/>
              <w:left w:val="nil"/>
              <w:bottom w:val="nil"/>
              <w:right w:val="nil"/>
            </w:tcBorders>
            <w:vAlign w:val="center"/>
            <w:hideMark/>
          </w:tcPr>
          <w:p w14:paraId="14B2F50A"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r>
      <w:tr w:rsidR="00267A40" w:rsidRPr="00267A40" w14:paraId="02A4584A" w14:textId="77777777" w:rsidTr="00AD6947">
        <w:trPr>
          <w:trHeight w:val="248"/>
        </w:trPr>
        <w:tc>
          <w:tcPr>
            <w:tcW w:w="990" w:type="dxa"/>
            <w:tcBorders>
              <w:top w:val="nil"/>
              <w:left w:val="nil"/>
              <w:bottom w:val="nil"/>
              <w:right w:val="nil"/>
            </w:tcBorders>
            <w:shd w:val="clear" w:color="auto" w:fill="auto"/>
            <w:noWrap/>
            <w:vAlign w:val="center"/>
            <w:hideMark/>
          </w:tcPr>
          <w:p w14:paraId="395957DD"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X2.4</w:t>
            </w:r>
          </w:p>
        </w:tc>
        <w:tc>
          <w:tcPr>
            <w:tcW w:w="3383" w:type="dxa"/>
            <w:tcBorders>
              <w:top w:val="nil"/>
              <w:left w:val="nil"/>
              <w:bottom w:val="nil"/>
              <w:right w:val="nil"/>
            </w:tcBorders>
            <w:shd w:val="clear" w:color="auto" w:fill="auto"/>
            <w:noWrap/>
            <w:vAlign w:val="center"/>
            <w:hideMark/>
          </w:tcPr>
          <w:p w14:paraId="338C984C"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0,569</w:t>
            </w:r>
          </w:p>
        </w:tc>
        <w:tc>
          <w:tcPr>
            <w:tcW w:w="1570" w:type="dxa"/>
            <w:vMerge/>
            <w:tcBorders>
              <w:top w:val="nil"/>
              <w:left w:val="nil"/>
              <w:bottom w:val="nil"/>
              <w:right w:val="nil"/>
            </w:tcBorders>
            <w:vAlign w:val="center"/>
            <w:hideMark/>
          </w:tcPr>
          <w:p w14:paraId="33BB5B60"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c>
          <w:tcPr>
            <w:tcW w:w="1233" w:type="dxa"/>
            <w:vMerge/>
            <w:tcBorders>
              <w:top w:val="nil"/>
              <w:left w:val="nil"/>
              <w:bottom w:val="nil"/>
              <w:right w:val="nil"/>
            </w:tcBorders>
            <w:vAlign w:val="center"/>
            <w:hideMark/>
          </w:tcPr>
          <w:p w14:paraId="35AD3B75"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c>
          <w:tcPr>
            <w:tcW w:w="2280" w:type="dxa"/>
            <w:vMerge/>
            <w:tcBorders>
              <w:top w:val="nil"/>
              <w:left w:val="nil"/>
              <w:bottom w:val="nil"/>
              <w:right w:val="nil"/>
            </w:tcBorders>
            <w:vAlign w:val="center"/>
            <w:hideMark/>
          </w:tcPr>
          <w:p w14:paraId="51CEB937"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r>
      <w:tr w:rsidR="00267A40" w:rsidRPr="00267A40" w14:paraId="349A7ED7" w14:textId="77777777" w:rsidTr="00AD6947">
        <w:trPr>
          <w:trHeight w:val="248"/>
        </w:trPr>
        <w:tc>
          <w:tcPr>
            <w:tcW w:w="990" w:type="dxa"/>
            <w:tcBorders>
              <w:top w:val="nil"/>
              <w:left w:val="nil"/>
              <w:bottom w:val="nil"/>
              <w:right w:val="nil"/>
            </w:tcBorders>
            <w:shd w:val="clear" w:color="auto" w:fill="auto"/>
            <w:noWrap/>
            <w:vAlign w:val="center"/>
            <w:hideMark/>
          </w:tcPr>
          <w:p w14:paraId="75DBB22C"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X2.5</w:t>
            </w:r>
          </w:p>
        </w:tc>
        <w:tc>
          <w:tcPr>
            <w:tcW w:w="3383" w:type="dxa"/>
            <w:tcBorders>
              <w:top w:val="nil"/>
              <w:left w:val="nil"/>
              <w:bottom w:val="nil"/>
              <w:right w:val="nil"/>
            </w:tcBorders>
            <w:shd w:val="clear" w:color="auto" w:fill="auto"/>
            <w:noWrap/>
            <w:vAlign w:val="center"/>
            <w:hideMark/>
          </w:tcPr>
          <w:p w14:paraId="084F3109"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0,704</w:t>
            </w:r>
          </w:p>
        </w:tc>
        <w:tc>
          <w:tcPr>
            <w:tcW w:w="1570" w:type="dxa"/>
            <w:vMerge/>
            <w:tcBorders>
              <w:top w:val="nil"/>
              <w:left w:val="nil"/>
              <w:bottom w:val="nil"/>
              <w:right w:val="nil"/>
            </w:tcBorders>
            <w:vAlign w:val="center"/>
            <w:hideMark/>
          </w:tcPr>
          <w:p w14:paraId="6118D1CD"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c>
          <w:tcPr>
            <w:tcW w:w="1233" w:type="dxa"/>
            <w:vMerge/>
            <w:tcBorders>
              <w:top w:val="nil"/>
              <w:left w:val="nil"/>
              <w:bottom w:val="nil"/>
              <w:right w:val="nil"/>
            </w:tcBorders>
            <w:vAlign w:val="center"/>
            <w:hideMark/>
          </w:tcPr>
          <w:p w14:paraId="103593C5"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c>
          <w:tcPr>
            <w:tcW w:w="2280" w:type="dxa"/>
            <w:vMerge/>
            <w:tcBorders>
              <w:top w:val="nil"/>
              <w:left w:val="nil"/>
              <w:bottom w:val="nil"/>
              <w:right w:val="nil"/>
            </w:tcBorders>
            <w:vAlign w:val="center"/>
            <w:hideMark/>
          </w:tcPr>
          <w:p w14:paraId="7272AE6D"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r>
      <w:tr w:rsidR="00267A40" w:rsidRPr="00267A40" w14:paraId="41C8EA5B" w14:textId="77777777" w:rsidTr="00AD6947">
        <w:trPr>
          <w:trHeight w:val="248"/>
        </w:trPr>
        <w:tc>
          <w:tcPr>
            <w:tcW w:w="990" w:type="dxa"/>
            <w:tcBorders>
              <w:top w:val="nil"/>
              <w:left w:val="nil"/>
              <w:bottom w:val="nil"/>
              <w:right w:val="nil"/>
            </w:tcBorders>
            <w:shd w:val="clear" w:color="auto" w:fill="auto"/>
            <w:noWrap/>
            <w:vAlign w:val="center"/>
            <w:hideMark/>
          </w:tcPr>
          <w:p w14:paraId="2600BFAB"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lastRenderedPageBreak/>
              <w:t>X2.6</w:t>
            </w:r>
          </w:p>
        </w:tc>
        <w:tc>
          <w:tcPr>
            <w:tcW w:w="3383" w:type="dxa"/>
            <w:tcBorders>
              <w:top w:val="nil"/>
              <w:left w:val="nil"/>
              <w:bottom w:val="nil"/>
              <w:right w:val="nil"/>
            </w:tcBorders>
            <w:shd w:val="clear" w:color="auto" w:fill="auto"/>
            <w:noWrap/>
            <w:vAlign w:val="center"/>
            <w:hideMark/>
          </w:tcPr>
          <w:p w14:paraId="05C5DA7E"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0,678</w:t>
            </w:r>
          </w:p>
        </w:tc>
        <w:tc>
          <w:tcPr>
            <w:tcW w:w="1570" w:type="dxa"/>
            <w:vMerge/>
            <w:tcBorders>
              <w:top w:val="nil"/>
              <w:left w:val="nil"/>
              <w:bottom w:val="nil"/>
              <w:right w:val="nil"/>
            </w:tcBorders>
            <w:vAlign w:val="center"/>
            <w:hideMark/>
          </w:tcPr>
          <w:p w14:paraId="125BBF4F"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c>
          <w:tcPr>
            <w:tcW w:w="1233" w:type="dxa"/>
            <w:vMerge/>
            <w:tcBorders>
              <w:top w:val="nil"/>
              <w:left w:val="nil"/>
              <w:bottom w:val="nil"/>
              <w:right w:val="nil"/>
            </w:tcBorders>
            <w:vAlign w:val="center"/>
            <w:hideMark/>
          </w:tcPr>
          <w:p w14:paraId="64C701A1"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c>
          <w:tcPr>
            <w:tcW w:w="2280" w:type="dxa"/>
            <w:vMerge/>
            <w:tcBorders>
              <w:top w:val="nil"/>
              <w:left w:val="nil"/>
              <w:bottom w:val="nil"/>
              <w:right w:val="nil"/>
            </w:tcBorders>
            <w:vAlign w:val="center"/>
            <w:hideMark/>
          </w:tcPr>
          <w:p w14:paraId="419665B7"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r>
      <w:tr w:rsidR="00267A40" w:rsidRPr="00267A40" w14:paraId="78405E92" w14:textId="77777777" w:rsidTr="00AD6947">
        <w:trPr>
          <w:trHeight w:val="248"/>
        </w:trPr>
        <w:tc>
          <w:tcPr>
            <w:tcW w:w="990" w:type="dxa"/>
            <w:tcBorders>
              <w:top w:val="nil"/>
              <w:left w:val="nil"/>
              <w:bottom w:val="nil"/>
              <w:right w:val="nil"/>
            </w:tcBorders>
            <w:shd w:val="clear" w:color="auto" w:fill="auto"/>
            <w:noWrap/>
            <w:vAlign w:val="center"/>
            <w:hideMark/>
          </w:tcPr>
          <w:p w14:paraId="53D38CD5"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X2.7</w:t>
            </w:r>
          </w:p>
        </w:tc>
        <w:tc>
          <w:tcPr>
            <w:tcW w:w="3383" w:type="dxa"/>
            <w:tcBorders>
              <w:top w:val="nil"/>
              <w:left w:val="nil"/>
              <w:bottom w:val="nil"/>
              <w:right w:val="nil"/>
            </w:tcBorders>
            <w:shd w:val="clear" w:color="auto" w:fill="auto"/>
            <w:noWrap/>
            <w:vAlign w:val="center"/>
            <w:hideMark/>
          </w:tcPr>
          <w:p w14:paraId="75CEB72B"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0,938</w:t>
            </w:r>
          </w:p>
        </w:tc>
        <w:tc>
          <w:tcPr>
            <w:tcW w:w="1570" w:type="dxa"/>
            <w:vMerge/>
            <w:tcBorders>
              <w:top w:val="nil"/>
              <w:left w:val="nil"/>
              <w:bottom w:val="nil"/>
              <w:right w:val="nil"/>
            </w:tcBorders>
            <w:vAlign w:val="center"/>
            <w:hideMark/>
          </w:tcPr>
          <w:p w14:paraId="1655ED20"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c>
          <w:tcPr>
            <w:tcW w:w="1233" w:type="dxa"/>
            <w:vMerge/>
            <w:tcBorders>
              <w:top w:val="nil"/>
              <w:left w:val="nil"/>
              <w:bottom w:val="nil"/>
              <w:right w:val="nil"/>
            </w:tcBorders>
            <w:vAlign w:val="center"/>
            <w:hideMark/>
          </w:tcPr>
          <w:p w14:paraId="7976ABE1"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c>
          <w:tcPr>
            <w:tcW w:w="2280" w:type="dxa"/>
            <w:vMerge/>
            <w:tcBorders>
              <w:top w:val="nil"/>
              <w:left w:val="nil"/>
              <w:bottom w:val="nil"/>
              <w:right w:val="nil"/>
            </w:tcBorders>
            <w:vAlign w:val="center"/>
            <w:hideMark/>
          </w:tcPr>
          <w:p w14:paraId="58ACCCF9"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r>
      <w:tr w:rsidR="00267A40" w:rsidRPr="00267A40" w14:paraId="0C388674" w14:textId="77777777" w:rsidTr="00AD6947">
        <w:trPr>
          <w:trHeight w:val="248"/>
        </w:trPr>
        <w:tc>
          <w:tcPr>
            <w:tcW w:w="990" w:type="dxa"/>
            <w:tcBorders>
              <w:top w:val="nil"/>
              <w:left w:val="nil"/>
              <w:bottom w:val="nil"/>
              <w:right w:val="nil"/>
            </w:tcBorders>
            <w:shd w:val="clear" w:color="auto" w:fill="auto"/>
            <w:noWrap/>
            <w:vAlign w:val="center"/>
            <w:hideMark/>
          </w:tcPr>
          <w:p w14:paraId="5878F961"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Y1.1</w:t>
            </w:r>
          </w:p>
        </w:tc>
        <w:tc>
          <w:tcPr>
            <w:tcW w:w="3383" w:type="dxa"/>
            <w:tcBorders>
              <w:top w:val="nil"/>
              <w:left w:val="nil"/>
              <w:bottom w:val="nil"/>
              <w:right w:val="nil"/>
            </w:tcBorders>
            <w:shd w:val="clear" w:color="auto" w:fill="auto"/>
            <w:noWrap/>
            <w:vAlign w:val="center"/>
            <w:hideMark/>
          </w:tcPr>
          <w:p w14:paraId="3403DF45"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0,894</w:t>
            </w:r>
          </w:p>
        </w:tc>
        <w:tc>
          <w:tcPr>
            <w:tcW w:w="1570" w:type="dxa"/>
            <w:vMerge w:val="restart"/>
            <w:tcBorders>
              <w:top w:val="nil"/>
              <w:left w:val="nil"/>
              <w:bottom w:val="nil"/>
              <w:right w:val="nil"/>
            </w:tcBorders>
            <w:shd w:val="clear" w:color="auto" w:fill="auto"/>
            <w:noWrap/>
            <w:vAlign w:val="center"/>
            <w:hideMark/>
          </w:tcPr>
          <w:p w14:paraId="13993C86"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0,80</w:t>
            </w:r>
          </w:p>
        </w:tc>
        <w:tc>
          <w:tcPr>
            <w:tcW w:w="1233" w:type="dxa"/>
            <w:vMerge w:val="restart"/>
            <w:tcBorders>
              <w:top w:val="nil"/>
              <w:left w:val="nil"/>
              <w:bottom w:val="nil"/>
              <w:right w:val="nil"/>
            </w:tcBorders>
            <w:shd w:val="clear" w:color="auto" w:fill="auto"/>
            <w:noWrap/>
            <w:vAlign w:val="center"/>
            <w:hideMark/>
          </w:tcPr>
          <w:p w14:paraId="78B3AE14"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0,71</w:t>
            </w:r>
          </w:p>
        </w:tc>
        <w:tc>
          <w:tcPr>
            <w:tcW w:w="2280" w:type="dxa"/>
            <w:vMerge w:val="restart"/>
            <w:tcBorders>
              <w:top w:val="nil"/>
              <w:left w:val="nil"/>
              <w:bottom w:val="nil"/>
              <w:right w:val="nil"/>
            </w:tcBorders>
            <w:shd w:val="clear" w:color="auto" w:fill="auto"/>
            <w:noWrap/>
            <w:vAlign w:val="center"/>
            <w:hideMark/>
          </w:tcPr>
          <w:p w14:paraId="202A2775"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0,88</w:t>
            </w:r>
          </w:p>
        </w:tc>
      </w:tr>
      <w:tr w:rsidR="00267A40" w:rsidRPr="00267A40" w14:paraId="26BF97D5" w14:textId="77777777" w:rsidTr="00AD6947">
        <w:trPr>
          <w:trHeight w:val="248"/>
        </w:trPr>
        <w:tc>
          <w:tcPr>
            <w:tcW w:w="990" w:type="dxa"/>
            <w:tcBorders>
              <w:top w:val="nil"/>
              <w:left w:val="nil"/>
              <w:bottom w:val="nil"/>
              <w:right w:val="nil"/>
            </w:tcBorders>
            <w:shd w:val="clear" w:color="auto" w:fill="auto"/>
            <w:noWrap/>
            <w:vAlign w:val="center"/>
            <w:hideMark/>
          </w:tcPr>
          <w:p w14:paraId="6F8AC689"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Y1.2</w:t>
            </w:r>
          </w:p>
        </w:tc>
        <w:tc>
          <w:tcPr>
            <w:tcW w:w="3383" w:type="dxa"/>
            <w:tcBorders>
              <w:top w:val="nil"/>
              <w:left w:val="nil"/>
              <w:bottom w:val="nil"/>
              <w:right w:val="nil"/>
            </w:tcBorders>
            <w:shd w:val="clear" w:color="auto" w:fill="auto"/>
            <w:noWrap/>
            <w:vAlign w:val="center"/>
            <w:hideMark/>
          </w:tcPr>
          <w:p w14:paraId="39EF7107"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0,856</w:t>
            </w:r>
          </w:p>
        </w:tc>
        <w:tc>
          <w:tcPr>
            <w:tcW w:w="1570" w:type="dxa"/>
            <w:vMerge/>
            <w:tcBorders>
              <w:top w:val="nil"/>
              <w:left w:val="nil"/>
              <w:bottom w:val="nil"/>
              <w:right w:val="nil"/>
            </w:tcBorders>
            <w:vAlign w:val="center"/>
            <w:hideMark/>
          </w:tcPr>
          <w:p w14:paraId="31CFEBBE"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c>
          <w:tcPr>
            <w:tcW w:w="1233" w:type="dxa"/>
            <w:vMerge/>
            <w:tcBorders>
              <w:top w:val="nil"/>
              <w:left w:val="nil"/>
              <w:bottom w:val="nil"/>
              <w:right w:val="nil"/>
            </w:tcBorders>
            <w:vAlign w:val="center"/>
            <w:hideMark/>
          </w:tcPr>
          <w:p w14:paraId="10939578"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c>
          <w:tcPr>
            <w:tcW w:w="2280" w:type="dxa"/>
            <w:vMerge/>
            <w:tcBorders>
              <w:top w:val="nil"/>
              <w:left w:val="nil"/>
              <w:bottom w:val="nil"/>
              <w:right w:val="nil"/>
            </w:tcBorders>
            <w:vAlign w:val="center"/>
            <w:hideMark/>
          </w:tcPr>
          <w:p w14:paraId="08D9CDFA"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r>
      <w:tr w:rsidR="00267A40" w:rsidRPr="00267A40" w14:paraId="0052A2C8" w14:textId="77777777" w:rsidTr="00AD6947">
        <w:trPr>
          <w:trHeight w:val="269"/>
        </w:trPr>
        <w:tc>
          <w:tcPr>
            <w:tcW w:w="990" w:type="dxa"/>
            <w:tcBorders>
              <w:top w:val="nil"/>
              <w:left w:val="nil"/>
              <w:bottom w:val="nil"/>
              <w:right w:val="nil"/>
            </w:tcBorders>
            <w:shd w:val="clear" w:color="auto" w:fill="auto"/>
            <w:noWrap/>
            <w:vAlign w:val="center"/>
            <w:hideMark/>
          </w:tcPr>
          <w:p w14:paraId="1F30A012"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Y1.3</w:t>
            </w:r>
          </w:p>
        </w:tc>
        <w:tc>
          <w:tcPr>
            <w:tcW w:w="3383" w:type="dxa"/>
            <w:tcBorders>
              <w:top w:val="nil"/>
              <w:left w:val="nil"/>
              <w:bottom w:val="nil"/>
              <w:right w:val="nil"/>
            </w:tcBorders>
            <w:shd w:val="clear" w:color="auto" w:fill="auto"/>
            <w:noWrap/>
            <w:vAlign w:val="center"/>
            <w:hideMark/>
          </w:tcPr>
          <w:p w14:paraId="27799647"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0,870</w:t>
            </w:r>
          </w:p>
        </w:tc>
        <w:tc>
          <w:tcPr>
            <w:tcW w:w="1570" w:type="dxa"/>
            <w:vMerge/>
            <w:tcBorders>
              <w:top w:val="nil"/>
              <w:left w:val="nil"/>
              <w:bottom w:val="nil"/>
              <w:right w:val="nil"/>
            </w:tcBorders>
            <w:vAlign w:val="center"/>
            <w:hideMark/>
          </w:tcPr>
          <w:p w14:paraId="7E86DD0F"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c>
          <w:tcPr>
            <w:tcW w:w="1233" w:type="dxa"/>
            <w:vMerge/>
            <w:tcBorders>
              <w:top w:val="nil"/>
              <w:left w:val="nil"/>
              <w:bottom w:val="nil"/>
              <w:right w:val="nil"/>
            </w:tcBorders>
            <w:vAlign w:val="center"/>
            <w:hideMark/>
          </w:tcPr>
          <w:p w14:paraId="16DB7C4B"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c>
          <w:tcPr>
            <w:tcW w:w="2280" w:type="dxa"/>
            <w:vMerge/>
            <w:tcBorders>
              <w:top w:val="nil"/>
              <w:left w:val="nil"/>
              <w:bottom w:val="nil"/>
              <w:right w:val="nil"/>
            </w:tcBorders>
            <w:vAlign w:val="center"/>
            <w:hideMark/>
          </w:tcPr>
          <w:p w14:paraId="7D3BF5D3"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r>
      <w:tr w:rsidR="00267A40" w:rsidRPr="00267A40" w14:paraId="1F05F14B" w14:textId="77777777" w:rsidTr="00AD6947">
        <w:trPr>
          <w:trHeight w:val="248"/>
        </w:trPr>
        <w:tc>
          <w:tcPr>
            <w:tcW w:w="990" w:type="dxa"/>
            <w:tcBorders>
              <w:top w:val="nil"/>
              <w:left w:val="nil"/>
              <w:bottom w:val="nil"/>
              <w:right w:val="nil"/>
            </w:tcBorders>
            <w:shd w:val="clear" w:color="auto" w:fill="auto"/>
            <w:noWrap/>
            <w:vAlign w:val="center"/>
            <w:hideMark/>
          </w:tcPr>
          <w:p w14:paraId="7D3B8155"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Y1.4</w:t>
            </w:r>
          </w:p>
        </w:tc>
        <w:tc>
          <w:tcPr>
            <w:tcW w:w="3383" w:type="dxa"/>
            <w:tcBorders>
              <w:top w:val="nil"/>
              <w:left w:val="nil"/>
              <w:bottom w:val="nil"/>
              <w:right w:val="nil"/>
            </w:tcBorders>
            <w:shd w:val="clear" w:color="auto" w:fill="auto"/>
            <w:noWrap/>
            <w:vAlign w:val="center"/>
            <w:hideMark/>
          </w:tcPr>
          <w:p w14:paraId="6EDDA04D"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0,804</w:t>
            </w:r>
          </w:p>
        </w:tc>
        <w:tc>
          <w:tcPr>
            <w:tcW w:w="1570" w:type="dxa"/>
            <w:vMerge/>
            <w:tcBorders>
              <w:top w:val="nil"/>
              <w:left w:val="nil"/>
              <w:bottom w:val="nil"/>
              <w:right w:val="nil"/>
            </w:tcBorders>
            <w:vAlign w:val="center"/>
            <w:hideMark/>
          </w:tcPr>
          <w:p w14:paraId="475B8CF4"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c>
          <w:tcPr>
            <w:tcW w:w="1233" w:type="dxa"/>
            <w:vMerge/>
            <w:tcBorders>
              <w:top w:val="nil"/>
              <w:left w:val="nil"/>
              <w:bottom w:val="nil"/>
              <w:right w:val="nil"/>
            </w:tcBorders>
            <w:vAlign w:val="center"/>
            <w:hideMark/>
          </w:tcPr>
          <w:p w14:paraId="1E3B4489"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c>
          <w:tcPr>
            <w:tcW w:w="2280" w:type="dxa"/>
            <w:vMerge/>
            <w:tcBorders>
              <w:top w:val="nil"/>
              <w:left w:val="nil"/>
              <w:bottom w:val="nil"/>
              <w:right w:val="nil"/>
            </w:tcBorders>
            <w:vAlign w:val="center"/>
            <w:hideMark/>
          </w:tcPr>
          <w:p w14:paraId="62C0F1B7"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r>
      <w:tr w:rsidR="00267A40" w:rsidRPr="00267A40" w14:paraId="611D8909" w14:textId="77777777" w:rsidTr="00AD6947">
        <w:trPr>
          <w:trHeight w:val="248"/>
        </w:trPr>
        <w:tc>
          <w:tcPr>
            <w:tcW w:w="990" w:type="dxa"/>
            <w:tcBorders>
              <w:top w:val="nil"/>
              <w:left w:val="nil"/>
              <w:bottom w:val="nil"/>
              <w:right w:val="nil"/>
            </w:tcBorders>
            <w:shd w:val="clear" w:color="auto" w:fill="auto"/>
            <w:noWrap/>
            <w:vAlign w:val="center"/>
            <w:hideMark/>
          </w:tcPr>
          <w:p w14:paraId="42068EBB"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Y1.5</w:t>
            </w:r>
          </w:p>
        </w:tc>
        <w:tc>
          <w:tcPr>
            <w:tcW w:w="3383" w:type="dxa"/>
            <w:tcBorders>
              <w:top w:val="nil"/>
              <w:left w:val="nil"/>
              <w:bottom w:val="nil"/>
              <w:right w:val="nil"/>
            </w:tcBorders>
            <w:shd w:val="clear" w:color="auto" w:fill="auto"/>
            <w:noWrap/>
            <w:vAlign w:val="center"/>
            <w:hideMark/>
          </w:tcPr>
          <w:p w14:paraId="109E7686"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0,785</w:t>
            </w:r>
          </w:p>
        </w:tc>
        <w:tc>
          <w:tcPr>
            <w:tcW w:w="1570" w:type="dxa"/>
            <w:vMerge/>
            <w:tcBorders>
              <w:top w:val="nil"/>
              <w:left w:val="nil"/>
              <w:bottom w:val="nil"/>
              <w:right w:val="nil"/>
            </w:tcBorders>
            <w:vAlign w:val="center"/>
            <w:hideMark/>
          </w:tcPr>
          <w:p w14:paraId="2A35BD4F"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c>
          <w:tcPr>
            <w:tcW w:w="1233" w:type="dxa"/>
            <w:vMerge/>
            <w:tcBorders>
              <w:top w:val="nil"/>
              <w:left w:val="nil"/>
              <w:bottom w:val="nil"/>
              <w:right w:val="nil"/>
            </w:tcBorders>
            <w:vAlign w:val="center"/>
            <w:hideMark/>
          </w:tcPr>
          <w:p w14:paraId="6AAC563D"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c>
          <w:tcPr>
            <w:tcW w:w="2280" w:type="dxa"/>
            <w:vMerge/>
            <w:tcBorders>
              <w:top w:val="nil"/>
              <w:left w:val="nil"/>
              <w:bottom w:val="nil"/>
              <w:right w:val="nil"/>
            </w:tcBorders>
            <w:vAlign w:val="center"/>
            <w:hideMark/>
          </w:tcPr>
          <w:p w14:paraId="70755A7E"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p>
        </w:tc>
      </w:tr>
      <w:tr w:rsidR="00267A40" w:rsidRPr="00267A40" w14:paraId="5F644817" w14:textId="77777777" w:rsidTr="00AD6947">
        <w:trPr>
          <w:trHeight w:val="248"/>
        </w:trPr>
        <w:tc>
          <w:tcPr>
            <w:tcW w:w="990" w:type="dxa"/>
            <w:tcBorders>
              <w:top w:val="nil"/>
              <w:left w:val="nil"/>
              <w:bottom w:val="nil"/>
              <w:right w:val="nil"/>
            </w:tcBorders>
            <w:shd w:val="clear" w:color="auto" w:fill="auto"/>
            <w:noWrap/>
            <w:vAlign w:val="center"/>
            <w:hideMark/>
          </w:tcPr>
          <w:p w14:paraId="451F0273"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Y2.1</w:t>
            </w:r>
          </w:p>
        </w:tc>
        <w:tc>
          <w:tcPr>
            <w:tcW w:w="3383" w:type="dxa"/>
            <w:tcBorders>
              <w:top w:val="nil"/>
              <w:left w:val="nil"/>
              <w:bottom w:val="nil"/>
              <w:right w:val="nil"/>
            </w:tcBorders>
            <w:shd w:val="clear" w:color="auto" w:fill="auto"/>
            <w:noWrap/>
            <w:vAlign w:val="center"/>
            <w:hideMark/>
          </w:tcPr>
          <w:p w14:paraId="51ADC9FF"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0,872</w:t>
            </w:r>
          </w:p>
        </w:tc>
        <w:tc>
          <w:tcPr>
            <w:tcW w:w="1570" w:type="dxa"/>
            <w:vMerge w:val="restart"/>
            <w:tcBorders>
              <w:top w:val="nil"/>
              <w:left w:val="nil"/>
              <w:bottom w:val="single" w:sz="4" w:space="0" w:color="000000"/>
              <w:right w:val="nil"/>
            </w:tcBorders>
            <w:shd w:val="clear" w:color="auto" w:fill="auto"/>
            <w:noWrap/>
            <w:vAlign w:val="center"/>
            <w:hideMark/>
          </w:tcPr>
          <w:p w14:paraId="132B1BC6"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0,84</w:t>
            </w:r>
          </w:p>
        </w:tc>
        <w:tc>
          <w:tcPr>
            <w:tcW w:w="1233" w:type="dxa"/>
            <w:vMerge w:val="restart"/>
            <w:tcBorders>
              <w:top w:val="nil"/>
              <w:left w:val="nil"/>
              <w:bottom w:val="single" w:sz="4" w:space="0" w:color="000000"/>
              <w:right w:val="nil"/>
            </w:tcBorders>
            <w:shd w:val="clear" w:color="auto" w:fill="auto"/>
            <w:noWrap/>
            <w:vAlign w:val="center"/>
            <w:hideMark/>
          </w:tcPr>
          <w:p w14:paraId="77D53020"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0,67</w:t>
            </w:r>
          </w:p>
        </w:tc>
        <w:tc>
          <w:tcPr>
            <w:tcW w:w="2280" w:type="dxa"/>
            <w:vMerge w:val="restart"/>
            <w:tcBorders>
              <w:top w:val="nil"/>
              <w:left w:val="nil"/>
              <w:bottom w:val="single" w:sz="4" w:space="0" w:color="000000"/>
              <w:right w:val="nil"/>
            </w:tcBorders>
            <w:shd w:val="clear" w:color="auto" w:fill="auto"/>
            <w:noWrap/>
            <w:vAlign w:val="center"/>
            <w:hideMark/>
          </w:tcPr>
          <w:p w14:paraId="48A43A7A" w14:textId="77777777" w:rsidR="008075D0" w:rsidRPr="00267A40" w:rsidRDefault="008075D0" w:rsidP="008B27C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0,89</w:t>
            </w:r>
          </w:p>
        </w:tc>
      </w:tr>
      <w:tr w:rsidR="00267A40" w:rsidRPr="00267A40" w14:paraId="134C91A3" w14:textId="77777777" w:rsidTr="00AD6947">
        <w:trPr>
          <w:trHeight w:val="248"/>
        </w:trPr>
        <w:tc>
          <w:tcPr>
            <w:tcW w:w="990" w:type="dxa"/>
            <w:tcBorders>
              <w:top w:val="nil"/>
              <w:left w:val="nil"/>
              <w:bottom w:val="nil"/>
              <w:right w:val="nil"/>
            </w:tcBorders>
            <w:shd w:val="clear" w:color="auto" w:fill="auto"/>
            <w:noWrap/>
            <w:vAlign w:val="center"/>
            <w:hideMark/>
          </w:tcPr>
          <w:p w14:paraId="252E782B"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Y2.2</w:t>
            </w:r>
          </w:p>
        </w:tc>
        <w:tc>
          <w:tcPr>
            <w:tcW w:w="3383" w:type="dxa"/>
            <w:tcBorders>
              <w:top w:val="nil"/>
              <w:left w:val="nil"/>
              <w:bottom w:val="nil"/>
              <w:right w:val="nil"/>
            </w:tcBorders>
            <w:shd w:val="clear" w:color="auto" w:fill="auto"/>
            <w:noWrap/>
            <w:vAlign w:val="center"/>
            <w:hideMark/>
          </w:tcPr>
          <w:p w14:paraId="02C4CCFC"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0,730</w:t>
            </w:r>
          </w:p>
        </w:tc>
        <w:tc>
          <w:tcPr>
            <w:tcW w:w="1570" w:type="dxa"/>
            <w:vMerge/>
            <w:tcBorders>
              <w:top w:val="nil"/>
              <w:left w:val="nil"/>
              <w:bottom w:val="single" w:sz="4" w:space="0" w:color="000000"/>
              <w:right w:val="nil"/>
            </w:tcBorders>
            <w:vAlign w:val="center"/>
            <w:hideMark/>
          </w:tcPr>
          <w:p w14:paraId="52F89E56" w14:textId="77777777" w:rsidR="008075D0" w:rsidRPr="00267A40" w:rsidRDefault="008075D0" w:rsidP="00C56DF9">
            <w:pPr>
              <w:spacing w:after="0" w:line="240" w:lineRule="auto"/>
              <w:jc w:val="both"/>
              <w:rPr>
                <w:rFonts w:ascii="Times New Roman" w:eastAsia="Times New Roman" w:hAnsi="Times New Roman"/>
                <w:kern w:val="0"/>
                <w:sz w:val="24"/>
                <w:lang w:eastAsia="en-ID"/>
                <w14:ligatures w14:val="none"/>
              </w:rPr>
            </w:pPr>
          </w:p>
        </w:tc>
        <w:tc>
          <w:tcPr>
            <w:tcW w:w="1233" w:type="dxa"/>
            <w:vMerge/>
            <w:tcBorders>
              <w:top w:val="nil"/>
              <w:left w:val="nil"/>
              <w:bottom w:val="single" w:sz="4" w:space="0" w:color="000000"/>
              <w:right w:val="nil"/>
            </w:tcBorders>
            <w:vAlign w:val="center"/>
            <w:hideMark/>
          </w:tcPr>
          <w:p w14:paraId="26DF2B54" w14:textId="77777777" w:rsidR="008075D0" w:rsidRPr="00267A40" w:rsidRDefault="008075D0" w:rsidP="00C56DF9">
            <w:pPr>
              <w:spacing w:after="0" w:line="240" w:lineRule="auto"/>
              <w:jc w:val="both"/>
              <w:rPr>
                <w:rFonts w:ascii="Times New Roman" w:eastAsia="Times New Roman" w:hAnsi="Times New Roman"/>
                <w:kern w:val="0"/>
                <w:sz w:val="24"/>
                <w:lang w:eastAsia="en-ID"/>
                <w14:ligatures w14:val="none"/>
              </w:rPr>
            </w:pPr>
          </w:p>
        </w:tc>
        <w:tc>
          <w:tcPr>
            <w:tcW w:w="2280" w:type="dxa"/>
            <w:vMerge/>
            <w:tcBorders>
              <w:top w:val="nil"/>
              <w:left w:val="nil"/>
              <w:bottom w:val="single" w:sz="4" w:space="0" w:color="000000"/>
              <w:right w:val="nil"/>
            </w:tcBorders>
            <w:vAlign w:val="center"/>
            <w:hideMark/>
          </w:tcPr>
          <w:p w14:paraId="5A8DF714" w14:textId="77777777" w:rsidR="008075D0" w:rsidRPr="00267A40" w:rsidRDefault="008075D0" w:rsidP="00C56DF9">
            <w:pPr>
              <w:spacing w:after="0" w:line="240" w:lineRule="auto"/>
              <w:jc w:val="both"/>
              <w:rPr>
                <w:rFonts w:ascii="Times New Roman" w:eastAsia="Times New Roman" w:hAnsi="Times New Roman"/>
                <w:kern w:val="0"/>
                <w:sz w:val="24"/>
                <w:lang w:eastAsia="en-ID"/>
                <w14:ligatures w14:val="none"/>
              </w:rPr>
            </w:pPr>
          </w:p>
        </w:tc>
      </w:tr>
      <w:tr w:rsidR="00267A40" w:rsidRPr="00267A40" w14:paraId="5F03699A" w14:textId="77777777" w:rsidTr="00AD6947">
        <w:trPr>
          <w:trHeight w:val="248"/>
        </w:trPr>
        <w:tc>
          <w:tcPr>
            <w:tcW w:w="990" w:type="dxa"/>
            <w:tcBorders>
              <w:top w:val="nil"/>
              <w:left w:val="nil"/>
              <w:bottom w:val="nil"/>
              <w:right w:val="nil"/>
            </w:tcBorders>
            <w:shd w:val="clear" w:color="auto" w:fill="auto"/>
            <w:noWrap/>
            <w:vAlign w:val="center"/>
            <w:hideMark/>
          </w:tcPr>
          <w:p w14:paraId="7B7BC5BF"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Y2.3</w:t>
            </w:r>
          </w:p>
        </w:tc>
        <w:tc>
          <w:tcPr>
            <w:tcW w:w="3383" w:type="dxa"/>
            <w:tcBorders>
              <w:top w:val="nil"/>
              <w:left w:val="nil"/>
              <w:bottom w:val="nil"/>
              <w:right w:val="nil"/>
            </w:tcBorders>
            <w:shd w:val="clear" w:color="auto" w:fill="auto"/>
            <w:noWrap/>
            <w:vAlign w:val="center"/>
            <w:hideMark/>
          </w:tcPr>
          <w:p w14:paraId="565E1EAE"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0,820</w:t>
            </w:r>
          </w:p>
        </w:tc>
        <w:tc>
          <w:tcPr>
            <w:tcW w:w="1570" w:type="dxa"/>
            <w:vMerge/>
            <w:tcBorders>
              <w:top w:val="nil"/>
              <w:left w:val="nil"/>
              <w:bottom w:val="single" w:sz="4" w:space="0" w:color="000000"/>
              <w:right w:val="nil"/>
            </w:tcBorders>
            <w:vAlign w:val="center"/>
            <w:hideMark/>
          </w:tcPr>
          <w:p w14:paraId="73CBE16F" w14:textId="77777777" w:rsidR="008075D0" w:rsidRPr="00267A40" w:rsidRDefault="008075D0" w:rsidP="00C56DF9">
            <w:pPr>
              <w:spacing w:after="0" w:line="240" w:lineRule="auto"/>
              <w:jc w:val="both"/>
              <w:rPr>
                <w:rFonts w:ascii="Times New Roman" w:eastAsia="Times New Roman" w:hAnsi="Times New Roman"/>
                <w:kern w:val="0"/>
                <w:sz w:val="24"/>
                <w:lang w:eastAsia="en-ID"/>
                <w14:ligatures w14:val="none"/>
              </w:rPr>
            </w:pPr>
          </w:p>
        </w:tc>
        <w:tc>
          <w:tcPr>
            <w:tcW w:w="1233" w:type="dxa"/>
            <w:vMerge/>
            <w:tcBorders>
              <w:top w:val="nil"/>
              <w:left w:val="nil"/>
              <w:bottom w:val="single" w:sz="4" w:space="0" w:color="000000"/>
              <w:right w:val="nil"/>
            </w:tcBorders>
            <w:vAlign w:val="center"/>
            <w:hideMark/>
          </w:tcPr>
          <w:p w14:paraId="6F945290" w14:textId="77777777" w:rsidR="008075D0" w:rsidRPr="00267A40" w:rsidRDefault="008075D0" w:rsidP="00C56DF9">
            <w:pPr>
              <w:spacing w:after="0" w:line="240" w:lineRule="auto"/>
              <w:jc w:val="both"/>
              <w:rPr>
                <w:rFonts w:ascii="Times New Roman" w:eastAsia="Times New Roman" w:hAnsi="Times New Roman"/>
                <w:kern w:val="0"/>
                <w:sz w:val="24"/>
                <w:lang w:eastAsia="en-ID"/>
                <w14:ligatures w14:val="none"/>
              </w:rPr>
            </w:pPr>
          </w:p>
        </w:tc>
        <w:tc>
          <w:tcPr>
            <w:tcW w:w="2280" w:type="dxa"/>
            <w:vMerge/>
            <w:tcBorders>
              <w:top w:val="nil"/>
              <w:left w:val="nil"/>
              <w:bottom w:val="single" w:sz="4" w:space="0" w:color="000000"/>
              <w:right w:val="nil"/>
            </w:tcBorders>
            <w:vAlign w:val="center"/>
            <w:hideMark/>
          </w:tcPr>
          <w:p w14:paraId="2830463D" w14:textId="77777777" w:rsidR="008075D0" w:rsidRPr="00267A40" w:rsidRDefault="008075D0" w:rsidP="00C56DF9">
            <w:pPr>
              <w:spacing w:after="0" w:line="240" w:lineRule="auto"/>
              <w:jc w:val="both"/>
              <w:rPr>
                <w:rFonts w:ascii="Times New Roman" w:eastAsia="Times New Roman" w:hAnsi="Times New Roman"/>
                <w:kern w:val="0"/>
                <w:sz w:val="24"/>
                <w:lang w:eastAsia="en-ID"/>
                <w14:ligatures w14:val="none"/>
              </w:rPr>
            </w:pPr>
          </w:p>
        </w:tc>
      </w:tr>
      <w:tr w:rsidR="008075D0" w:rsidRPr="00267A40" w14:paraId="74536F2C" w14:textId="77777777" w:rsidTr="00AD6947">
        <w:trPr>
          <w:trHeight w:val="248"/>
        </w:trPr>
        <w:tc>
          <w:tcPr>
            <w:tcW w:w="990" w:type="dxa"/>
            <w:tcBorders>
              <w:top w:val="nil"/>
              <w:left w:val="nil"/>
              <w:bottom w:val="single" w:sz="4" w:space="0" w:color="auto"/>
              <w:right w:val="nil"/>
            </w:tcBorders>
            <w:shd w:val="clear" w:color="auto" w:fill="auto"/>
            <w:noWrap/>
            <w:vAlign w:val="center"/>
            <w:hideMark/>
          </w:tcPr>
          <w:p w14:paraId="20F711D0"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Y2.4</w:t>
            </w:r>
          </w:p>
        </w:tc>
        <w:tc>
          <w:tcPr>
            <w:tcW w:w="3383" w:type="dxa"/>
            <w:tcBorders>
              <w:top w:val="nil"/>
              <w:left w:val="nil"/>
              <w:bottom w:val="single" w:sz="4" w:space="0" w:color="auto"/>
              <w:right w:val="nil"/>
            </w:tcBorders>
            <w:shd w:val="clear" w:color="auto" w:fill="auto"/>
            <w:noWrap/>
            <w:vAlign w:val="center"/>
            <w:hideMark/>
          </w:tcPr>
          <w:p w14:paraId="41731C5F" w14:textId="77777777" w:rsidR="008075D0" w:rsidRPr="00267A40" w:rsidRDefault="008075D0" w:rsidP="00A156DB">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0,851</w:t>
            </w:r>
          </w:p>
        </w:tc>
        <w:tc>
          <w:tcPr>
            <w:tcW w:w="1570" w:type="dxa"/>
            <w:vMerge/>
            <w:tcBorders>
              <w:top w:val="nil"/>
              <w:left w:val="nil"/>
              <w:bottom w:val="single" w:sz="4" w:space="0" w:color="000000"/>
              <w:right w:val="nil"/>
            </w:tcBorders>
            <w:vAlign w:val="center"/>
            <w:hideMark/>
          </w:tcPr>
          <w:p w14:paraId="7814511C" w14:textId="77777777" w:rsidR="008075D0" w:rsidRPr="00267A40" w:rsidRDefault="008075D0" w:rsidP="00C56DF9">
            <w:pPr>
              <w:spacing w:after="0" w:line="240" w:lineRule="auto"/>
              <w:jc w:val="both"/>
              <w:rPr>
                <w:rFonts w:ascii="Times New Roman" w:eastAsia="Times New Roman" w:hAnsi="Times New Roman"/>
                <w:kern w:val="0"/>
                <w:sz w:val="24"/>
                <w:lang w:eastAsia="en-ID"/>
                <w14:ligatures w14:val="none"/>
              </w:rPr>
            </w:pPr>
          </w:p>
        </w:tc>
        <w:tc>
          <w:tcPr>
            <w:tcW w:w="1233" w:type="dxa"/>
            <w:vMerge/>
            <w:tcBorders>
              <w:top w:val="nil"/>
              <w:left w:val="nil"/>
              <w:bottom w:val="single" w:sz="4" w:space="0" w:color="000000"/>
              <w:right w:val="nil"/>
            </w:tcBorders>
            <w:vAlign w:val="center"/>
            <w:hideMark/>
          </w:tcPr>
          <w:p w14:paraId="3E788EE4" w14:textId="77777777" w:rsidR="008075D0" w:rsidRPr="00267A40" w:rsidRDefault="008075D0" w:rsidP="00C56DF9">
            <w:pPr>
              <w:spacing w:after="0" w:line="240" w:lineRule="auto"/>
              <w:jc w:val="both"/>
              <w:rPr>
                <w:rFonts w:ascii="Times New Roman" w:eastAsia="Times New Roman" w:hAnsi="Times New Roman"/>
                <w:kern w:val="0"/>
                <w:sz w:val="24"/>
                <w:lang w:eastAsia="en-ID"/>
                <w14:ligatures w14:val="none"/>
              </w:rPr>
            </w:pPr>
          </w:p>
        </w:tc>
        <w:tc>
          <w:tcPr>
            <w:tcW w:w="2280" w:type="dxa"/>
            <w:vMerge/>
            <w:tcBorders>
              <w:top w:val="nil"/>
              <w:left w:val="nil"/>
              <w:bottom w:val="single" w:sz="4" w:space="0" w:color="000000"/>
              <w:right w:val="nil"/>
            </w:tcBorders>
            <w:vAlign w:val="center"/>
            <w:hideMark/>
          </w:tcPr>
          <w:p w14:paraId="320E9413" w14:textId="77777777" w:rsidR="008075D0" w:rsidRPr="00267A40" w:rsidRDefault="008075D0" w:rsidP="00C56DF9">
            <w:pPr>
              <w:spacing w:after="0" w:line="240" w:lineRule="auto"/>
              <w:jc w:val="both"/>
              <w:rPr>
                <w:rFonts w:ascii="Times New Roman" w:eastAsia="Times New Roman" w:hAnsi="Times New Roman"/>
                <w:kern w:val="0"/>
                <w:sz w:val="24"/>
                <w:lang w:eastAsia="en-ID"/>
                <w14:ligatures w14:val="none"/>
              </w:rPr>
            </w:pPr>
          </w:p>
        </w:tc>
      </w:tr>
    </w:tbl>
    <w:p w14:paraId="4F0E54D8" w14:textId="77777777" w:rsidR="00E76B4F" w:rsidRPr="00267A40" w:rsidRDefault="00E76B4F" w:rsidP="00C56DF9">
      <w:pPr>
        <w:spacing w:after="0"/>
        <w:jc w:val="both"/>
        <w:rPr>
          <w:rFonts w:ascii="Times New Roman" w:hAnsi="Times New Roman"/>
          <w:sz w:val="24"/>
        </w:rPr>
      </w:pPr>
    </w:p>
    <w:p w14:paraId="03A55303" w14:textId="77777777" w:rsidR="00BB0EFB" w:rsidRPr="00BB0EFB" w:rsidRDefault="00BB0EFB" w:rsidP="00BB0EFB">
      <w:pPr>
        <w:ind w:firstLine="720"/>
        <w:jc w:val="both"/>
        <w:rPr>
          <w:rFonts w:ascii="Times New Roman" w:hAnsi="Times New Roman"/>
          <w:sz w:val="24"/>
        </w:rPr>
      </w:pPr>
      <w:r w:rsidRPr="00BB0EFB">
        <w:rPr>
          <w:rFonts w:ascii="Times New Roman" w:hAnsi="Times New Roman"/>
          <w:sz w:val="24"/>
        </w:rPr>
        <w:t xml:space="preserve">Based on the given data, this table presents the results of the reliability and construct validity analysis for several research variables, namely Supportive Leadership, Self-awareness, Organizational Citizenship </w:t>
      </w:r>
      <w:proofErr w:type="spellStart"/>
      <w:r w:rsidRPr="00BB0EFB">
        <w:rPr>
          <w:rFonts w:ascii="Times New Roman" w:hAnsi="Times New Roman"/>
          <w:sz w:val="24"/>
        </w:rPr>
        <w:t>Behavior</w:t>
      </w:r>
      <w:proofErr w:type="spellEnd"/>
      <w:r w:rsidRPr="00BB0EFB">
        <w:rPr>
          <w:rFonts w:ascii="Times New Roman" w:hAnsi="Times New Roman"/>
          <w:sz w:val="24"/>
        </w:rPr>
        <w:t xml:space="preserve">, and Teacher Performance. This analysis is based on the responses from teachers who participated in the study. Each variable was measured using several different items. The loading factor indicates how strongly each item correlates with its construct, where values above 0.7 are considered adequate. Cronbach's Alpha is used to measure the internal reliability of each construct, with values above 0.7 indicating a high level of reliability. AVE (Average Variance Extracted) measures the convergent validity of the construct, where values above 0.5 indicate good validity. Composite Reliability also measures the reliability of the construct, with values above 0.7 indicating that the construct is reliable. In more detail, Supportive Leadership has a Cronbach's Alpha of 0.90, AVE of 0.71, and Composite Reliability of 0.92; Self-awareness has a Cronbach's Alpha of 0.89, AVE of 0.61, and Composite Reliability of 0.92; Organizational Citizenship </w:t>
      </w:r>
      <w:proofErr w:type="spellStart"/>
      <w:r w:rsidRPr="00BB0EFB">
        <w:rPr>
          <w:rFonts w:ascii="Times New Roman" w:hAnsi="Times New Roman"/>
          <w:sz w:val="24"/>
        </w:rPr>
        <w:t>Behavior</w:t>
      </w:r>
      <w:proofErr w:type="spellEnd"/>
      <w:r w:rsidRPr="00BB0EFB">
        <w:rPr>
          <w:rFonts w:ascii="Times New Roman" w:hAnsi="Times New Roman"/>
          <w:sz w:val="24"/>
        </w:rPr>
        <w:t xml:space="preserve"> has a Cronbach's Alpha of 0.80, AVE of 0.71, and Composite Reliability of 0.88; and Teacher Performance has a Cronbach's Alpha of 0.84, AVE of 0.67, and Composite Reliability of 0.89. From these results, it can be concluded that the instruments used in this study to measure these four variables show good reliability and validity, based on the data obtained from the teachers as respondents.</w:t>
      </w:r>
    </w:p>
    <w:p w14:paraId="4441528A" w14:textId="77777777" w:rsidR="005862AC" w:rsidRPr="00267A40" w:rsidRDefault="005862AC" w:rsidP="004F15A1">
      <w:pPr>
        <w:spacing w:after="0"/>
        <w:jc w:val="center"/>
        <w:rPr>
          <w:rFonts w:ascii="Times New Roman" w:hAnsi="Times New Roman"/>
          <w:sz w:val="24"/>
        </w:rPr>
      </w:pPr>
    </w:p>
    <w:p w14:paraId="743716DB" w14:textId="1D2C36DC" w:rsidR="00E76B4F" w:rsidRPr="00267A40" w:rsidRDefault="00963C1C" w:rsidP="004F15A1">
      <w:pPr>
        <w:spacing w:after="0"/>
        <w:jc w:val="center"/>
        <w:rPr>
          <w:rFonts w:ascii="Times New Roman" w:hAnsi="Times New Roman"/>
          <w:sz w:val="24"/>
        </w:rPr>
      </w:pPr>
      <w:r w:rsidRPr="00267A40">
        <w:rPr>
          <w:rFonts w:ascii="Times New Roman" w:hAnsi="Times New Roman"/>
          <w:sz w:val="24"/>
        </w:rPr>
        <w:t xml:space="preserve">Table 3. </w:t>
      </w:r>
      <w:r w:rsidR="00860100" w:rsidRPr="00267A40">
        <w:rPr>
          <w:rFonts w:ascii="Times New Roman" w:eastAsia="Times New Roman" w:hAnsi="Times New Roman"/>
          <w:kern w:val="0"/>
          <w:sz w:val="24"/>
          <w:lang w:eastAsia="en-ID"/>
          <w14:ligatures w14:val="none"/>
        </w:rPr>
        <w:t>R Square and Q</w:t>
      </w:r>
      <w:r w:rsidR="00860100" w:rsidRPr="00267A40">
        <w:rPr>
          <w:rFonts w:ascii="Times New Roman" w:eastAsia="Times New Roman" w:hAnsi="Times New Roman"/>
          <w:kern w:val="0"/>
          <w:sz w:val="24"/>
          <w:vertAlign w:val="superscript"/>
          <w:lang w:eastAsia="en-ID"/>
          <w14:ligatures w14:val="none"/>
        </w:rPr>
        <w:t>2</w:t>
      </w:r>
    </w:p>
    <w:tbl>
      <w:tblPr>
        <w:tblW w:w="9067" w:type="dxa"/>
        <w:tblLook w:val="04A0" w:firstRow="1" w:lastRow="0" w:firstColumn="1" w:lastColumn="0" w:noHBand="0" w:noVBand="1"/>
      </w:tblPr>
      <w:tblGrid>
        <w:gridCol w:w="4569"/>
        <w:gridCol w:w="1514"/>
        <w:gridCol w:w="2984"/>
      </w:tblGrid>
      <w:tr w:rsidR="00267A40" w:rsidRPr="00267A40" w14:paraId="069810D1" w14:textId="77777777" w:rsidTr="00087AA5">
        <w:trPr>
          <w:trHeight w:val="205"/>
        </w:trPr>
        <w:tc>
          <w:tcPr>
            <w:tcW w:w="4569" w:type="dxa"/>
            <w:tcBorders>
              <w:top w:val="single" w:sz="4" w:space="0" w:color="auto"/>
              <w:bottom w:val="single" w:sz="4" w:space="0" w:color="auto"/>
            </w:tcBorders>
            <w:shd w:val="clear" w:color="auto" w:fill="auto"/>
            <w:noWrap/>
            <w:vAlign w:val="center"/>
            <w:hideMark/>
          </w:tcPr>
          <w:p w14:paraId="0BB2D5C3"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 </w:t>
            </w:r>
          </w:p>
        </w:tc>
        <w:tc>
          <w:tcPr>
            <w:tcW w:w="1514" w:type="dxa"/>
            <w:tcBorders>
              <w:top w:val="single" w:sz="4" w:space="0" w:color="auto"/>
              <w:bottom w:val="single" w:sz="4" w:space="0" w:color="auto"/>
            </w:tcBorders>
            <w:shd w:val="clear" w:color="auto" w:fill="auto"/>
            <w:noWrap/>
            <w:vAlign w:val="center"/>
            <w:hideMark/>
          </w:tcPr>
          <w:p w14:paraId="66BF48F8"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R Square</w:t>
            </w:r>
          </w:p>
        </w:tc>
        <w:tc>
          <w:tcPr>
            <w:tcW w:w="2984" w:type="dxa"/>
            <w:tcBorders>
              <w:top w:val="single" w:sz="4" w:space="0" w:color="auto"/>
              <w:bottom w:val="single" w:sz="4" w:space="0" w:color="auto"/>
            </w:tcBorders>
            <w:shd w:val="clear" w:color="auto" w:fill="auto"/>
            <w:noWrap/>
            <w:vAlign w:val="center"/>
          </w:tcPr>
          <w:p w14:paraId="535F3599" w14:textId="6A062983" w:rsidR="001304D0" w:rsidRPr="00267A40" w:rsidRDefault="005F3C81" w:rsidP="00087AA5">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Q</w:t>
            </w:r>
            <w:r w:rsidRPr="00267A40">
              <w:rPr>
                <w:rFonts w:ascii="Times New Roman" w:eastAsia="Times New Roman" w:hAnsi="Times New Roman"/>
                <w:kern w:val="0"/>
                <w:sz w:val="24"/>
                <w:vertAlign w:val="superscript"/>
                <w:lang w:eastAsia="en-ID"/>
                <w14:ligatures w14:val="none"/>
              </w:rPr>
              <w:t>2</w:t>
            </w:r>
          </w:p>
        </w:tc>
      </w:tr>
      <w:tr w:rsidR="00267A40" w:rsidRPr="00267A40" w14:paraId="70705682" w14:textId="77777777" w:rsidTr="00087AA5">
        <w:trPr>
          <w:trHeight w:val="205"/>
        </w:trPr>
        <w:tc>
          <w:tcPr>
            <w:tcW w:w="4569" w:type="dxa"/>
            <w:tcBorders>
              <w:top w:val="single" w:sz="4" w:space="0" w:color="auto"/>
            </w:tcBorders>
            <w:shd w:val="clear" w:color="auto" w:fill="auto"/>
            <w:noWrap/>
            <w:vAlign w:val="center"/>
            <w:hideMark/>
          </w:tcPr>
          <w:p w14:paraId="12C9DA6D" w14:textId="77777777" w:rsidR="00087AA5" w:rsidRPr="00267A40" w:rsidRDefault="00087AA5" w:rsidP="00C56DF9">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 xml:space="preserve">Organizational Citizenship </w:t>
            </w:r>
            <w:proofErr w:type="spellStart"/>
            <w:r w:rsidRPr="00267A40">
              <w:rPr>
                <w:rFonts w:ascii="Times New Roman" w:eastAsia="Times New Roman" w:hAnsi="Times New Roman"/>
                <w:kern w:val="0"/>
                <w:sz w:val="24"/>
                <w:lang w:eastAsia="en-ID"/>
                <w14:ligatures w14:val="none"/>
              </w:rPr>
              <w:t>Behavior</w:t>
            </w:r>
            <w:proofErr w:type="spellEnd"/>
          </w:p>
        </w:tc>
        <w:tc>
          <w:tcPr>
            <w:tcW w:w="1514" w:type="dxa"/>
            <w:tcBorders>
              <w:top w:val="single" w:sz="4" w:space="0" w:color="auto"/>
            </w:tcBorders>
            <w:shd w:val="clear" w:color="auto" w:fill="auto"/>
            <w:noWrap/>
            <w:vAlign w:val="center"/>
            <w:hideMark/>
          </w:tcPr>
          <w:p w14:paraId="64CD396C" w14:textId="77777777" w:rsidR="00087AA5" w:rsidRPr="00267A40" w:rsidRDefault="00087AA5" w:rsidP="00C56DF9">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0,516</w:t>
            </w:r>
          </w:p>
        </w:tc>
        <w:tc>
          <w:tcPr>
            <w:tcW w:w="2984" w:type="dxa"/>
            <w:vMerge w:val="restart"/>
            <w:tcBorders>
              <w:top w:val="single" w:sz="4" w:space="0" w:color="auto"/>
            </w:tcBorders>
            <w:shd w:val="clear" w:color="auto" w:fill="auto"/>
            <w:noWrap/>
            <w:vAlign w:val="center"/>
          </w:tcPr>
          <w:p w14:paraId="3020DC6C" w14:textId="44EF39C2" w:rsidR="00087AA5" w:rsidRPr="00267A40" w:rsidRDefault="00087AA5" w:rsidP="00087AA5">
            <w:pPr>
              <w:spacing w:after="0" w:line="240" w:lineRule="auto"/>
              <w:jc w:val="center"/>
              <w:rPr>
                <w:rFonts w:ascii="Times New Roman" w:eastAsia="Times New Roman" w:hAnsi="Times New Roman"/>
                <w:kern w:val="0"/>
                <w:sz w:val="24"/>
                <w:lang w:eastAsia="en-ID"/>
                <w14:ligatures w14:val="none"/>
              </w:rPr>
            </w:pPr>
            <w:r w:rsidRPr="00267A40">
              <w:rPr>
                <w:rFonts w:ascii="Times New Roman" w:hAnsi="Times New Roman"/>
                <w:sz w:val="24"/>
              </w:rPr>
              <w:t>0.789</w:t>
            </w:r>
          </w:p>
        </w:tc>
      </w:tr>
      <w:tr w:rsidR="00087AA5" w:rsidRPr="00267A40" w14:paraId="4C2232C3" w14:textId="77777777" w:rsidTr="00087AA5">
        <w:trPr>
          <w:trHeight w:val="205"/>
        </w:trPr>
        <w:tc>
          <w:tcPr>
            <w:tcW w:w="4569" w:type="dxa"/>
            <w:tcBorders>
              <w:bottom w:val="single" w:sz="4" w:space="0" w:color="auto"/>
            </w:tcBorders>
            <w:shd w:val="clear" w:color="auto" w:fill="auto"/>
            <w:noWrap/>
            <w:vAlign w:val="center"/>
            <w:hideMark/>
          </w:tcPr>
          <w:p w14:paraId="20B3AC3E" w14:textId="77777777" w:rsidR="00087AA5" w:rsidRPr="00267A40" w:rsidRDefault="00087AA5" w:rsidP="00C56DF9">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Teachers' performance</w:t>
            </w:r>
          </w:p>
        </w:tc>
        <w:tc>
          <w:tcPr>
            <w:tcW w:w="1514" w:type="dxa"/>
            <w:tcBorders>
              <w:bottom w:val="single" w:sz="4" w:space="0" w:color="auto"/>
            </w:tcBorders>
            <w:shd w:val="clear" w:color="auto" w:fill="auto"/>
            <w:noWrap/>
            <w:vAlign w:val="center"/>
            <w:hideMark/>
          </w:tcPr>
          <w:p w14:paraId="27E39979" w14:textId="77777777" w:rsidR="00087AA5" w:rsidRPr="00267A40" w:rsidRDefault="00087AA5" w:rsidP="00C56DF9">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0,564</w:t>
            </w:r>
          </w:p>
        </w:tc>
        <w:tc>
          <w:tcPr>
            <w:tcW w:w="2984" w:type="dxa"/>
            <w:vMerge/>
            <w:tcBorders>
              <w:bottom w:val="single" w:sz="4" w:space="0" w:color="auto"/>
            </w:tcBorders>
            <w:shd w:val="clear" w:color="auto" w:fill="auto"/>
            <w:noWrap/>
            <w:vAlign w:val="center"/>
          </w:tcPr>
          <w:p w14:paraId="61836D5A" w14:textId="701FB59F" w:rsidR="00087AA5" w:rsidRPr="00267A40" w:rsidRDefault="00087AA5" w:rsidP="00C56DF9">
            <w:pPr>
              <w:spacing w:after="0" w:line="240" w:lineRule="auto"/>
              <w:jc w:val="both"/>
              <w:rPr>
                <w:rFonts w:ascii="Times New Roman" w:eastAsia="Times New Roman" w:hAnsi="Times New Roman"/>
                <w:kern w:val="0"/>
                <w:sz w:val="24"/>
                <w:lang w:eastAsia="en-ID"/>
                <w14:ligatures w14:val="none"/>
              </w:rPr>
            </w:pPr>
          </w:p>
        </w:tc>
      </w:tr>
    </w:tbl>
    <w:p w14:paraId="1DEEDD06" w14:textId="77777777" w:rsidR="00E76B4F" w:rsidRPr="00267A40" w:rsidRDefault="00E76B4F" w:rsidP="00C56DF9">
      <w:pPr>
        <w:spacing w:after="0"/>
        <w:jc w:val="both"/>
        <w:rPr>
          <w:rFonts w:ascii="Times New Roman" w:hAnsi="Times New Roman"/>
          <w:sz w:val="24"/>
        </w:rPr>
      </w:pPr>
    </w:p>
    <w:p w14:paraId="650964CE" w14:textId="4D510BF4" w:rsidR="00A156DB" w:rsidRPr="00267A40" w:rsidRDefault="00BB0EFB" w:rsidP="00BB0EFB">
      <w:pPr>
        <w:spacing w:after="0"/>
        <w:ind w:firstLine="720"/>
        <w:jc w:val="both"/>
        <w:rPr>
          <w:rFonts w:ascii="Times New Roman" w:hAnsi="Times New Roman"/>
          <w:sz w:val="24"/>
        </w:rPr>
      </w:pPr>
      <w:r w:rsidRPr="00BB0EFB">
        <w:rPr>
          <w:rFonts w:ascii="Times New Roman" w:hAnsi="Times New Roman"/>
          <w:sz w:val="24"/>
        </w:rPr>
        <w:t xml:space="preserve">Based on the analysis, it can be concluded that the variables Organizational Citizenship </w:t>
      </w:r>
      <w:proofErr w:type="spellStart"/>
      <w:r w:rsidRPr="00BB0EFB">
        <w:rPr>
          <w:rFonts w:ascii="Times New Roman" w:hAnsi="Times New Roman"/>
          <w:sz w:val="24"/>
        </w:rPr>
        <w:t>Behavior</w:t>
      </w:r>
      <w:proofErr w:type="spellEnd"/>
      <w:r w:rsidRPr="00BB0EFB">
        <w:rPr>
          <w:rFonts w:ascii="Times New Roman" w:hAnsi="Times New Roman"/>
          <w:sz w:val="24"/>
        </w:rPr>
        <w:t xml:space="preserve"> (OCB) and Teacher Performance (TP) have relatively high R Square values. Specifically, the R Square value for OCB is 0.516, and for TP, it is 0.564. This means that the model used can explain 51.6% of the variance in OCB and 56.4% of the variance in TP. In other words, the independent variables in this model (Supportive Leadership and Self-awareness) significantly contribute to explaining the variability of OCB and TP. Additionally, the Adjusted R Square values, which are close to the R Square values, indicate that the model remains consistent and reliable in explaining the variance, even when adjusted for the number of predictors used.</w:t>
      </w:r>
      <w:r>
        <w:rPr>
          <w:rFonts w:ascii="Times New Roman" w:hAnsi="Times New Roman"/>
          <w:sz w:val="24"/>
        </w:rPr>
        <w:t xml:space="preserve"> </w:t>
      </w:r>
      <w:r w:rsidRPr="00BB0EFB">
        <w:rPr>
          <w:rFonts w:ascii="Times New Roman" w:hAnsi="Times New Roman"/>
          <w:sz w:val="24"/>
        </w:rPr>
        <w:t>Furthermore, using the Stone-</w:t>
      </w:r>
      <w:proofErr w:type="spellStart"/>
      <w:r w:rsidRPr="00BB0EFB">
        <w:rPr>
          <w:rFonts w:ascii="Times New Roman" w:hAnsi="Times New Roman"/>
          <w:sz w:val="24"/>
        </w:rPr>
        <w:t>Geisser</w:t>
      </w:r>
      <w:proofErr w:type="spellEnd"/>
      <w:r w:rsidRPr="00BB0EFB">
        <w:rPr>
          <w:rFonts w:ascii="Times New Roman" w:hAnsi="Times New Roman"/>
          <w:sz w:val="24"/>
        </w:rPr>
        <w:t xml:space="preserve"> Q Square Test formula, the obtained Q² value is 0.789. This Q² value indicates the overall predictive ability of the model. In this context, a high Q² value (0.789) shows that the model, which includes Supportive Leadership and Self-awareness as independent variables, as well as OCB as a mediator, has excellent </w:t>
      </w:r>
      <w:r w:rsidRPr="00BB0EFB">
        <w:rPr>
          <w:rFonts w:ascii="Times New Roman" w:hAnsi="Times New Roman"/>
          <w:sz w:val="24"/>
        </w:rPr>
        <w:lastRenderedPageBreak/>
        <w:t xml:space="preserve">predictive ability for Teacher Performance. Therefore, it can be concluded that Supportive Leadership and Self-awareness not only have a direct impact on Teacher Performance but also an indirect impact through the enhancement of OCB. This underscores the importance of these two independent variables in improving teacher performance, both directly and through the mediation of organizational citizenship </w:t>
      </w:r>
      <w:proofErr w:type="spellStart"/>
      <w:r w:rsidRPr="00BB0EFB">
        <w:rPr>
          <w:rFonts w:ascii="Times New Roman" w:hAnsi="Times New Roman"/>
          <w:sz w:val="24"/>
        </w:rPr>
        <w:t>behavior</w:t>
      </w:r>
      <w:proofErr w:type="spellEnd"/>
      <w:r w:rsidRPr="00BB0EFB">
        <w:rPr>
          <w:rFonts w:ascii="Times New Roman" w:hAnsi="Times New Roman"/>
          <w:sz w:val="24"/>
        </w:rPr>
        <w:t>.</w:t>
      </w:r>
    </w:p>
    <w:p w14:paraId="3E078700" w14:textId="4A61043D" w:rsidR="0066517D" w:rsidRPr="00267A40" w:rsidRDefault="00A156DB" w:rsidP="00A156DB">
      <w:pPr>
        <w:spacing w:after="0"/>
        <w:jc w:val="center"/>
        <w:rPr>
          <w:rFonts w:ascii="Times New Roman" w:hAnsi="Times New Roman"/>
          <w:sz w:val="24"/>
        </w:rPr>
      </w:pPr>
      <w:r w:rsidRPr="00267A40">
        <w:rPr>
          <w:rFonts w:ascii="Times New Roman" w:hAnsi="Times New Roman"/>
          <w:sz w:val="24"/>
        </w:rPr>
        <w:t xml:space="preserve">Table </w:t>
      </w:r>
      <w:r w:rsidR="004F15A1" w:rsidRPr="00267A40">
        <w:rPr>
          <w:rFonts w:ascii="Times New Roman" w:hAnsi="Times New Roman"/>
          <w:sz w:val="24"/>
        </w:rPr>
        <w:t xml:space="preserve">4. </w:t>
      </w:r>
      <w:r w:rsidRPr="00267A40">
        <w:rPr>
          <w:rFonts w:ascii="Times New Roman" w:hAnsi="Times New Roman"/>
          <w:sz w:val="24"/>
        </w:rPr>
        <w:t>Testing Discriminant Validity</w:t>
      </w:r>
    </w:p>
    <w:tbl>
      <w:tblPr>
        <w:tblW w:w="9208" w:type="dxa"/>
        <w:tblLook w:val="04A0" w:firstRow="1" w:lastRow="0" w:firstColumn="1" w:lastColumn="0" w:noHBand="0" w:noVBand="1"/>
      </w:tblPr>
      <w:tblGrid>
        <w:gridCol w:w="3215"/>
        <w:gridCol w:w="1643"/>
        <w:gridCol w:w="1203"/>
        <w:gridCol w:w="1270"/>
        <w:gridCol w:w="956"/>
        <w:gridCol w:w="1022"/>
      </w:tblGrid>
      <w:tr w:rsidR="00267A40" w:rsidRPr="00267A40" w14:paraId="2C62F434" w14:textId="77777777" w:rsidTr="0044565A">
        <w:trPr>
          <w:trHeight w:val="277"/>
        </w:trPr>
        <w:tc>
          <w:tcPr>
            <w:tcW w:w="3215" w:type="dxa"/>
            <w:tcBorders>
              <w:top w:val="single" w:sz="4" w:space="0" w:color="auto"/>
              <w:left w:val="nil"/>
              <w:bottom w:val="single" w:sz="4" w:space="0" w:color="auto"/>
              <w:right w:val="nil"/>
            </w:tcBorders>
            <w:shd w:val="clear" w:color="auto" w:fill="auto"/>
            <w:noWrap/>
            <w:vAlign w:val="center"/>
            <w:hideMark/>
          </w:tcPr>
          <w:p w14:paraId="6D2E3C1F"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 </w:t>
            </w:r>
          </w:p>
        </w:tc>
        <w:tc>
          <w:tcPr>
            <w:tcW w:w="1601" w:type="dxa"/>
            <w:tcBorders>
              <w:top w:val="single" w:sz="4" w:space="0" w:color="auto"/>
              <w:left w:val="nil"/>
              <w:bottom w:val="single" w:sz="4" w:space="0" w:color="auto"/>
              <w:right w:val="nil"/>
            </w:tcBorders>
            <w:shd w:val="clear" w:color="auto" w:fill="auto"/>
            <w:noWrap/>
            <w:vAlign w:val="center"/>
            <w:hideMark/>
          </w:tcPr>
          <w:p w14:paraId="21C56E65"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 xml:space="preserve">Organizational Citizenship </w:t>
            </w:r>
            <w:proofErr w:type="spellStart"/>
            <w:r w:rsidRPr="00267A40">
              <w:rPr>
                <w:rFonts w:ascii="Times New Roman" w:eastAsia="Times New Roman" w:hAnsi="Times New Roman"/>
                <w:kern w:val="0"/>
                <w:sz w:val="24"/>
                <w:lang w:eastAsia="en-ID"/>
                <w14:ligatures w14:val="none"/>
              </w:rPr>
              <w:t>Behavior</w:t>
            </w:r>
            <w:proofErr w:type="spellEnd"/>
          </w:p>
        </w:tc>
        <w:tc>
          <w:tcPr>
            <w:tcW w:w="1175" w:type="dxa"/>
            <w:tcBorders>
              <w:top w:val="single" w:sz="4" w:space="0" w:color="auto"/>
              <w:left w:val="nil"/>
              <w:bottom w:val="single" w:sz="4" w:space="0" w:color="auto"/>
              <w:right w:val="nil"/>
            </w:tcBorders>
            <w:shd w:val="clear" w:color="auto" w:fill="auto"/>
            <w:noWrap/>
            <w:vAlign w:val="center"/>
            <w:hideMark/>
          </w:tcPr>
          <w:p w14:paraId="2E28D95B"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Self-awareness</w:t>
            </w:r>
          </w:p>
        </w:tc>
        <w:tc>
          <w:tcPr>
            <w:tcW w:w="1239" w:type="dxa"/>
            <w:tcBorders>
              <w:top w:val="single" w:sz="4" w:space="0" w:color="auto"/>
              <w:left w:val="nil"/>
              <w:bottom w:val="single" w:sz="4" w:space="0" w:color="auto"/>
              <w:right w:val="nil"/>
            </w:tcBorders>
            <w:shd w:val="clear" w:color="auto" w:fill="auto"/>
            <w:noWrap/>
            <w:vAlign w:val="center"/>
            <w:hideMark/>
          </w:tcPr>
          <w:p w14:paraId="70274887"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 xml:space="preserve">Supportive leadership </w:t>
            </w:r>
          </w:p>
        </w:tc>
        <w:tc>
          <w:tcPr>
            <w:tcW w:w="1978" w:type="dxa"/>
            <w:gridSpan w:val="2"/>
            <w:tcBorders>
              <w:top w:val="single" w:sz="4" w:space="0" w:color="auto"/>
              <w:left w:val="nil"/>
              <w:bottom w:val="single" w:sz="4" w:space="0" w:color="auto"/>
              <w:right w:val="nil"/>
            </w:tcBorders>
            <w:shd w:val="clear" w:color="auto" w:fill="auto"/>
            <w:noWrap/>
            <w:vAlign w:val="center"/>
            <w:hideMark/>
          </w:tcPr>
          <w:p w14:paraId="2E166665"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Teachers' performance</w:t>
            </w:r>
          </w:p>
        </w:tc>
      </w:tr>
      <w:tr w:rsidR="00267A40" w:rsidRPr="00267A40" w14:paraId="43FDDF0D" w14:textId="77777777" w:rsidTr="0044565A">
        <w:trPr>
          <w:trHeight w:val="277"/>
        </w:trPr>
        <w:tc>
          <w:tcPr>
            <w:tcW w:w="3215" w:type="dxa"/>
            <w:tcBorders>
              <w:top w:val="nil"/>
              <w:left w:val="nil"/>
              <w:bottom w:val="nil"/>
              <w:right w:val="nil"/>
            </w:tcBorders>
            <w:shd w:val="clear" w:color="auto" w:fill="auto"/>
            <w:noWrap/>
            <w:vAlign w:val="center"/>
            <w:hideMark/>
          </w:tcPr>
          <w:p w14:paraId="6B3F3B9D"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 xml:space="preserve">Organizational Citizenship </w:t>
            </w:r>
            <w:proofErr w:type="spellStart"/>
            <w:r w:rsidRPr="00267A40">
              <w:rPr>
                <w:rFonts w:ascii="Times New Roman" w:eastAsia="Times New Roman" w:hAnsi="Times New Roman"/>
                <w:kern w:val="0"/>
                <w:sz w:val="24"/>
                <w:lang w:eastAsia="en-ID"/>
                <w14:ligatures w14:val="none"/>
              </w:rPr>
              <w:t>Behavior</w:t>
            </w:r>
            <w:proofErr w:type="spellEnd"/>
          </w:p>
        </w:tc>
        <w:tc>
          <w:tcPr>
            <w:tcW w:w="1601" w:type="dxa"/>
            <w:tcBorders>
              <w:top w:val="nil"/>
              <w:left w:val="nil"/>
              <w:bottom w:val="nil"/>
              <w:right w:val="nil"/>
            </w:tcBorders>
            <w:shd w:val="clear" w:color="auto" w:fill="auto"/>
            <w:noWrap/>
            <w:vAlign w:val="center"/>
            <w:hideMark/>
          </w:tcPr>
          <w:p w14:paraId="73DEF63C"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p>
        </w:tc>
        <w:tc>
          <w:tcPr>
            <w:tcW w:w="1175" w:type="dxa"/>
            <w:tcBorders>
              <w:top w:val="nil"/>
              <w:left w:val="nil"/>
              <w:bottom w:val="nil"/>
              <w:right w:val="nil"/>
            </w:tcBorders>
            <w:shd w:val="clear" w:color="auto" w:fill="auto"/>
            <w:noWrap/>
            <w:vAlign w:val="center"/>
            <w:hideMark/>
          </w:tcPr>
          <w:p w14:paraId="4B9953E8"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p>
        </w:tc>
        <w:tc>
          <w:tcPr>
            <w:tcW w:w="1239" w:type="dxa"/>
            <w:tcBorders>
              <w:top w:val="nil"/>
              <w:left w:val="nil"/>
              <w:bottom w:val="nil"/>
              <w:right w:val="nil"/>
            </w:tcBorders>
            <w:shd w:val="clear" w:color="auto" w:fill="auto"/>
            <w:noWrap/>
            <w:vAlign w:val="center"/>
            <w:hideMark/>
          </w:tcPr>
          <w:p w14:paraId="5434CBB7"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p>
        </w:tc>
        <w:tc>
          <w:tcPr>
            <w:tcW w:w="956" w:type="dxa"/>
            <w:tcBorders>
              <w:top w:val="nil"/>
              <w:left w:val="nil"/>
              <w:bottom w:val="nil"/>
              <w:right w:val="nil"/>
            </w:tcBorders>
            <w:shd w:val="clear" w:color="auto" w:fill="auto"/>
            <w:noWrap/>
            <w:vAlign w:val="center"/>
            <w:hideMark/>
          </w:tcPr>
          <w:p w14:paraId="0877FC8E"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p>
        </w:tc>
        <w:tc>
          <w:tcPr>
            <w:tcW w:w="1022" w:type="dxa"/>
            <w:tcBorders>
              <w:top w:val="nil"/>
              <w:left w:val="nil"/>
              <w:bottom w:val="nil"/>
              <w:right w:val="nil"/>
            </w:tcBorders>
            <w:shd w:val="clear" w:color="auto" w:fill="auto"/>
            <w:noWrap/>
            <w:vAlign w:val="bottom"/>
            <w:hideMark/>
          </w:tcPr>
          <w:p w14:paraId="7E209B97"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p>
        </w:tc>
      </w:tr>
      <w:tr w:rsidR="00267A40" w:rsidRPr="00267A40" w14:paraId="37B4D8D5" w14:textId="77777777" w:rsidTr="0044565A">
        <w:trPr>
          <w:trHeight w:val="277"/>
        </w:trPr>
        <w:tc>
          <w:tcPr>
            <w:tcW w:w="3215" w:type="dxa"/>
            <w:tcBorders>
              <w:top w:val="nil"/>
              <w:left w:val="nil"/>
              <w:bottom w:val="nil"/>
              <w:right w:val="nil"/>
            </w:tcBorders>
            <w:shd w:val="clear" w:color="auto" w:fill="auto"/>
            <w:noWrap/>
            <w:vAlign w:val="center"/>
            <w:hideMark/>
          </w:tcPr>
          <w:p w14:paraId="7D62BE79"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Self-awareness</w:t>
            </w:r>
          </w:p>
        </w:tc>
        <w:tc>
          <w:tcPr>
            <w:tcW w:w="1601" w:type="dxa"/>
            <w:tcBorders>
              <w:top w:val="nil"/>
              <w:left w:val="nil"/>
              <w:bottom w:val="nil"/>
              <w:right w:val="nil"/>
            </w:tcBorders>
            <w:shd w:val="clear" w:color="auto" w:fill="auto"/>
            <w:noWrap/>
            <w:vAlign w:val="center"/>
            <w:hideMark/>
          </w:tcPr>
          <w:p w14:paraId="50323678"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0,752</w:t>
            </w:r>
          </w:p>
        </w:tc>
        <w:tc>
          <w:tcPr>
            <w:tcW w:w="1175" w:type="dxa"/>
            <w:tcBorders>
              <w:top w:val="nil"/>
              <w:left w:val="nil"/>
              <w:bottom w:val="nil"/>
              <w:right w:val="nil"/>
            </w:tcBorders>
            <w:shd w:val="clear" w:color="auto" w:fill="auto"/>
            <w:noWrap/>
            <w:vAlign w:val="center"/>
            <w:hideMark/>
          </w:tcPr>
          <w:p w14:paraId="31608604"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p>
        </w:tc>
        <w:tc>
          <w:tcPr>
            <w:tcW w:w="1239" w:type="dxa"/>
            <w:tcBorders>
              <w:top w:val="nil"/>
              <w:left w:val="nil"/>
              <w:bottom w:val="nil"/>
              <w:right w:val="nil"/>
            </w:tcBorders>
            <w:shd w:val="clear" w:color="auto" w:fill="auto"/>
            <w:noWrap/>
            <w:vAlign w:val="center"/>
            <w:hideMark/>
          </w:tcPr>
          <w:p w14:paraId="5F021AEC"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p>
        </w:tc>
        <w:tc>
          <w:tcPr>
            <w:tcW w:w="956" w:type="dxa"/>
            <w:tcBorders>
              <w:top w:val="nil"/>
              <w:left w:val="nil"/>
              <w:bottom w:val="nil"/>
              <w:right w:val="nil"/>
            </w:tcBorders>
            <w:shd w:val="clear" w:color="auto" w:fill="auto"/>
            <w:noWrap/>
            <w:vAlign w:val="center"/>
            <w:hideMark/>
          </w:tcPr>
          <w:p w14:paraId="6ECFB6E8"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p>
        </w:tc>
        <w:tc>
          <w:tcPr>
            <w:tcW w:w="1022" w:type="dxa"/>
            <w:tcBorders>
              <w:top w:val="nil"/>
              <w:left w:val="nil"/>
              <w:bottom w:val="nil"/>
              <w:right w:val="nil"/>
            </w:tcBorders>
            <w:shd w:val="clear" w:color="auto" w:fill="auto"/>
            <w:noWrap/>
            <w:vAlign w:val="bottom"/>
            <w:hideMark/>
          </w:tcPr>
          <w:p w14:paraId="31A8E70E"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p>
        </w:tc>
      </w:tr>
      <w:tr w:rsidR="00267A40" w:rsidRPr="00267A40" w14:paraId="37989614" w14:textId="77777777" w:rsidTr="0044565A">
        <w:trPr>
          <w:trHeight w:val="277"/>
        </w:trPr>
        <w:tc>
          <w:tcPr>
            <w:tcW w:w="3215" w:type="dxa"/>
            <w:tcBorders>
              <w:top w:val="nil"/>
              <w:left w:val="nil"/>
              <w:bottom w:val="nil"/>
              <w:right w:val="nil"/>
            </w:tcBorders>
            <w:shd w:val="clear" w:color="auto" w:fill="auto"/>
            <w:noWrap/>
            <w:vAlign w:val="center"/>
            <w:hideMark/>
          </w:tcPr>
          <w:p w14:paraId="2FEF2791"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 xml:space="preserve">Supportive leadership </w:t>
            </w:r>
          </w:p>
        </w:tc>
        <w:tc>
          <w:tcPr>
            <w:tcW w:w="1601" w:type="dxa"/>
            <w:tcBorders>
              <w:top w:val="nil"/>
              <w:left w:val="nil"/>
              <w:bottom w:val="nil"/>
              <w:right w:val="nil"/>
            </w:tcBorders>
            <w:shd w:val="clear" w:color="auto" w:fill="auto"/>
            <w:noWrap/>
            <w:vAlign w:val="center"/>
            <w:hideMark/>
          </w:tcPr>
          <w:p w14:paraId="04CDA465"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0,740</w:t>
            </w:r>
          </w:p>
        </w:tc>
        <w:tc>
          <w:tcPr>
            <w:tcW w:w="1175" w:type="dxa"/>
            <w:tcBorders>
              <w:top w:val="nil"/>
              <w:left w:val="nil"/>
              <w:bottom w:val="nil"/>
              <w:right w:val="nil"/>
            </w:tcBorders>
            <w:shd w:val="clear" w:color="auto" w:fill="auto"/>
            <w:noWrap/>
            <w:vAlign w:val="center"/>
            <w:hideMark/>
          </w:tcPr>
          <w:p w14:paraId="60286B70"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0,796</w:t>
            </w:r>
          </w:p>
        </w:tc>
        <w:tc>
          <w:tcPr>
            <w:tcW w:w="1239" w:type="dxa"/>
            <w:tcBorders>
              <w:top w:val="nil"/>
              <w:left w:val="nil"/>
              <w:bottom w:val="nil"/>
              <w:right w:val="nil"/>
            </w:tcBorders>
            <w:shd w:val="clear" w:color="auto" w:fill="auto"/>
            <w:noWrap/>
            <w:vAlign w:val="center"/>
            <w:hideMark/>
          </w:tcPr>
          <w:p w14:paraId="09AEA319"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p>
        </w:tc>
        <w:tc>
          <w:tcPr>
            <w:tcW w:w="956" w:type="dxa"/>
            <w:tcBorders>
              <w:top w:val="nil"/>
              <w:left w:val="nil"/>
              <w:bottom w:val="nil"/>
              <w:right w:val="nil"/>
            </w:tcBorders>
            <w:shd w:val="clear" w:color="auto" w:fill="auto"/>
            <w:noWrap/>
            <w:vAlign w:val="center"/>
            <w:hideMark/>
          </w:tcPr>
          <w:p w14:paraId="0BB3AFC8"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p>
        </w:tc>
        <w:tc>
          <w:tcPr>
            <w:tcW w:w="1022" w:type="dxa"/>
            <w:tcBorders>
              <w:top w:val="nil"/>
              <w:left w:val="nil"/>
              <w:bottom w:val="nil"/>
              <w:right w:val="nil"/>
            </w:tcBorders>
            <w:shd w:val="clear" w:color="auto" w:fill="auto"/>
            <w:noWrap/>
            <w:vAlign w:val="bottom"/>
            <w:hideMark/>
          </w:tcPr>
          <w:p w14:paraId="076B39E4"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p>
        </w:tc>
      </w:tr>
      <w:tr w:rsidR="001304D0" w:rsidRPr="00267A40" w14:paraId="0DBB51E7" w14:textId="77777777" w:rsidTr="0044565A">
        <w:trPr>
          <w:trHeight w:val="277"/>
        </w:trPr>
        <w:tc>
          <w:tcPr>
            <w:tcW w:w="3215" w:type="dxa"/>
            <w:tcBorders>
              <w:top w:val="nil"/>
              <w:left w:val="nil"/>
              <w:bottom w:val="single" w:sz="4" w:space="0" w:color="auto"/>
              <w:right w:val="nil"/>
            </w:tcBorders>
            <w:shd w:val="clear" w:color="auto" w:fill="auto"/>
            <w:noWrap/>
            <w:vAlign w:val="center"/>
            <w:hideMark/>
          </w:tcPr>
          <w:p w14:paraId="73C24438"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Teachers' performance</w:t>
            </w:r>
          </w:p>
        </w:tc>
        <w:tc>
          <w:tcPr>
            <w:tcW w:w="1601" w:type="dxa"/>
            <w:tcBorders>
              <w:top w:val="nil"/>
              <w:left w:val="nil"/>
              <w:bottom w:val="single" w:sz="4" w:space="0" w:color="auto"/>
              <w:right w:val="nil"/>
            </w:tcBorders>
            <w:shd w:val="clear" w:color="auto" w:fill="auto"/>
            <w:noWrap/>
            <w:vAlign w:val="center"/>
            <w:hideMark/>
          </w:tcPr>
          <w:p w14:paraId="7EC01911"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0,759</w:t>
            </w:r>
          </w:p>
        </w:tc>
        <w:tc>
          <w:tcPr>
            <w:tcW w:w="1175" w:type="dxa"/>
            <w:tcBorders>
              <w:top w:val="nil"/>
              <w:left w:val="nil"/>
              <w:bottom w:val="single" w:sz="4" w:space="0" w:color="auto"/>
              <w:right w:val="nil"/>
            </w:tcBorders>
            <w:shd w:val="clear" w:color="auto" w:fill="auto"/>
            <w:noWrap/>
            <w:vAlign w:val="center"/>
            <w:hideMark/>
          </w:tcPr>
          <w:p w14:paraId="2A8EA3C7"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0,785</w:t>
            </w:r>
          </w:p>
        </w:tc>
        <w:tc>
          <w:tcPr>
            <w:tcW w:w="1239" w:type="dxa"/>
            <w:tcBorders>
              <w:top w:val="nil"/>
              <w:left w:val="nil"/>
              <w:bottom w:val="single" w:sz="4" w:space="0" w:color="auto"/>
              <w:right w:val="nil"/>
            </w:tcBorders>
            <w:shd w:val="clear" w:color="auto" w:fill="auto"/>
            <w:noWrap/>
            <w:vAlign w:val="center"/>
            <w:hideMark/>
          </w:tcPr>
          <w:p w14:paraId="3D2DD3D9"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0,723</w:t>
            </w:r>
          </w:p>
        </w:tc>
        <w:tc>
          <w:tcPr>
            <w:tcW w:w="956" w:type="dxa"/>
            <w:tcBorders>
              <w:top w:val="nil"/>
              <w:left w:val="nil"/>
              <w:bottom w:val="single" w:sz="4" w:space="0" w:color="auto"/>
              <w:right w:val="nil"/>
            </w:tcBorders>
            <w:shd w:val="clear" w:color="auto" w:fill="auto"/>
            <w:noWrap/>
            <w:vAlign w:val="center"/>
            <w:hideMark/>
          </w:tcPr>
          <w:p w14:paraId="2224FB68"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 </w:t>
            </w:r>
          </w:p>
        </w:tc>
        <w:tc>
          <w:tcPr>
            <w:tcW w:w="1022" w:type="dxa"/>
            <w:tcBorders>
              <w:top w:val="nil"/>
              <w:left w:val="nil"/>
              <w:bottom w:val="single" w:sz="4" w:space="0" w:color="auto"/>
              <w:right w:val="nil"/>
            </w:tcBorders>
            <w:shd w:val="clear" w:color="auto" w:fill="auto"/>
            <w:noWrap/>
            <w:vAlign w:val="bottom"/>
            <w:hideMark/>
          </w:tcPr>
          <w:p w14:paraId="7FCD9ADF" w14:textId="77777777" w:rsidR="001304D0" w:rsidRPr="00267A40" w:rsidRDefault="001304D0" w:rsidP="00C56DF9">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 </w:t>
            </w:r>
          </w:p>
        </w:tc>
      </w:tr>
    </w:tbl>
    <w:p w14:paraId="561BF52C" w14:textId="77777777" w:rsidR="00E35948" w:rsidRPr="00267A40" w:rsidRDefault="00E35948" w:rsidP="00C56DF9">
      <w:pPr>
        <w:spacing w:after="0"/>
        <w:jc w:val="both"/>
        <w:rPr>
          <w:rFonts w:ascii="Times New Roman" w:hAnsi="Times New Roman"/>
          <w:sz w:val="24"/>
        </w:rPr>
      </w:pPr>
    </w:p>
    <w:p w14:paraId="2F3FB88C" w14:textId="77777777" w:rsidR="00BB0EFB" w:rsidRPr="00BB0EFB" w:rsidRDefault="00BB0EFB" w:rsidP="00BB0EFB">
      <w:pPr>
        <w:ind w:firstLine="720"/>
        <w:jc w:val="both"/>
        <w:rPr>
          <w:rFonts w:ascii="Times New Roman" w:hAnsi="Times New Roman"/>
          <w:sz w:val="24"/>
          <w:szCs w:val="28"/>
        </w:rPr>
      </w:pPr>
      <w:r w:rsidRPr="00BB0EFB">
        <w:rPr>
          <w:rFonts w:ascii="Times New Roman" w:hAnsi="Times New Roman"/>
          <w:sz w:val="24"/>
          <w:szCs w:val="28"/>
        </w:rPr>
        <w:t xml:space="preserve">The HTMT table presented shows the </w:t>
      </w:r>
      <w:proofErr w:type="spellStart"/>
      <w:r w:rsidRPr="00BB0EFB">
        <w:rPr>
          <w:rFonts w:ascii="Times New Roman" w:hAnsi="Times New Roman"/>
          <w:sz w:val="24"/>
          <w:szCs w:val="28"/>
        </w:rPr>
        <w:t>Heterotrait-Monotrait</w:t>
      </w:r>
      <w:proofErr w:type="spellEnd"/>
      <w:r w:rsidRPr="00BB0EFB">
        <w:rPr>
          <w:rFonts w:ascii="Times New Roman" w:hAnsi="Times New Roman"/>
          <w:sz w:val="24"/>
          <w:szCs w:val="28"/>
        </w:rPr>
        <w:t xml:space="preserve"> (HTMT) ratio values for four constructs: Organizational Citizenship </w:t>
      </w:r>
      <w:proofErr w:type="spellStart"/>
      <w:r w:rsidRPr="00BB0EFB">
        <w:rPr>
          <w:rFonts w:ascii="Times New Roman" w:hAnsi="Times New Roman"/>
          <w:sz w:val="24"/>
          <w:szCs w:val="28"/>
        </w:rPr>
        <w:t>Behavior</w:t>
      </w:r>
      <w:proofErr w:type="spellEnd"/>
      <w:r w:rsidRPr="00BB0EFB">
        <w:rPr>
          <w:rFonts w:ascii="Times New Roman" w:hAnsi="Times New Roman"/>
          <w:sz w:val="24"/>
          <w:szCs w:val="28"/>
        </w:rPr>
        <w:t xml:space="preserve"> (OCB), Self-awareness, Supportive leadership, and Teachers' performance. HTMT values are used to assess discriminant validity in structural equation </w:t>
      </w:r>
      <w:proofErr w:type="spellStart"/>
      <w:r w:rsidRPr="00BB0EFB">
        <w:rPr>
          <w:rFonts w:ascii="Times New Roman" w:hAnsi="Times New Roman"/>
          <w:sz w:val="24"/>
          <w:szCs w:val="28"/>
        </w:rPr>
        <w:t>modeling</w:t>
      </w:r>
      <w:proofErr w:type="spellEnd"/>
      <w:r w:rsidRPr="00BB0EFB">
        <w:rPr>
          <w:rFonts w:ascii="Times New Roman" w:hAnsi="Times New Roman"/>
          <w:sz w:val="24"/>
          <w:szCs w:val="28"/>
        </w:rPr>
        <w:t xml:space="preserve">. Generally, HTMT values below 0.85 indicate adequate discriminant validity, meaning each construct can be distinguished from one another. In this table, all HTMT values are below the 0.85 threshold, indicating that each construct has good discriminant validity. Specifically, the HTMT value between Organizational Citizenship </w:t>
      </w:r>
      <w:proofErr w:type="spellStart"/>
      <w:r w:rsidRPr="00BB0EFB">
        <w:rPr>
          <w:rFonts w:ascii="Times New Roman" w:hAnsi="Times New Roman"/>
          <w:sz w:val="24"/>
          <w:szCs w:val="28"/>
        </w:rPr>
        <w:t>Behavior</w:t>
      </w:r>
      <w:proofErr w:type="spellEnd"/>
      <w:r w:rsidRPr="00BB0EFB">
        <w:rPr>
          <w:rFonts w:ascii="Times New Roman" w:hAnsi="Times New Roman"/>
          <w:sz w:val="24"/>
          <w:szCs w:val="28"/>
        </w:rPr>
        <w:t xml:space="preserve"> and Self-awareness is 0.752, between Organizational Citizenship </w:t>
      </w:r>
      <w:proofErr w:type="spellStart"/>
      <w:r w:rsidRPr="00BB0EFB">
        <w:rPr>
          <w:rFonts w:ascii="Times New Roman" w:hAnsi="Times New Roman"/>
          <w:sz w:val="24"/>
          <w:szCs w:val="28"/>
        </w:rPr>
        <w:t>Behavior</w:t>
      </w:r>
      <w:proofErr w:type="spellEnd"/>
      <w:r w:rsidRPr="00BB0EFB">
        <w:rPr>
          <w:rFonts w:ascii="Times New Roman" w:hAnsi="Times New Roman"/>
          <w:sz w:val="24"/>
          <w:szCs w:val="28"/>
        </w:rPr>
        <w:t xml:space="preserve"> and Supportive leadership is 0.740, and between Organizational Citizenship </w:t>
      </w:r>
      <w:proofErr w:type="spellStart"/>
      <w:r w:rsidRPr="00BB0EFB">
        <w:rPr>
          <w:rFonts w:ascii="Times New Roman" w:hAnsi="Times New Roman"/>
          <w:sz w:val="24"/>
          <w:szCs w:val="28"/>
        </w:rPr>
        <w:t>Behavior</w:t>
      </w:r>
      <w:proofErr w:type="spellEnd"/>
      <w:r w:rsidRPr="00BB0EFB">
        <w:rPr>
          <w:rFonts w:ascii="Times New Roman" w:hAnsi="Times New Roman"/>
          <w:sz w:val="24"/>
          <w:szCs w:val="28"/>
        </w:rPr>
        <w:t xml:space="preserve"> and Teachers' performance is 0.759. This shows that each pair of constructs can be well distinguished. Similarly, Self-awareness and Supportive leadership have an HTMT value of 0.796, which also indicates adequate discriminant validity. Finally, the relationship between Supportive leadership and Teachers' performance shows the lowest HTMT value at 0.723, indicating that these two constructs have the clearest separation among all pairs of constructs measured. Therefore, it can be concluded that all constructs in this analysis have good discriminant validity, which is a positive indication in the context of measurement and structural </w:t>
      </w:r>
      <w:proofErr w:type="spellStart"/>
      <w:r w:rsidRPr="00BB0EFB">
        <w:rPr>
          <w:rFonts w:ascii="Times New Roman" w:hAnsi="Times New Roman"/>
          <w:sz w:val="24"/>
          <w:szCs w:val="28"/>
        </w:rPr>
        <w:t>modeling</w:t>
      </w:r>
      <w:proofErr w:type="spellEnd"/>
      <w:r w:rsidRPr="00BB0EFB">
        <w:rPr>
          <w:rFonts w:ascii="Times New Roman" w:hAnsi="Times New Roman"/>
          <w:sz w:val="24"/>
          <w:szCs w:val="28"/>
        </w:rPr>
        <w:t xml:space="preserve"> used.</w:t>
      </w:r>
    </w:p>
    <w:p w14:paraId="555FF526" w14:textId="08D3F0C4" w:rsidR="00F91F66" w:rsidRPr="00267A40" w:rsidRDefault="00A156DB" w:rsidP="00F91F66">
      <w:pPr>
        <w:spacing w:after="0"/>
        <w:jc w:val="center"/>
        <w:rPr>
          <w:rFonts w:ascii="Times New Roman" w:hAnsi="Times New Roman"/>
          <w:sz w:val="24"/>
        </w:rPr>
      </w:pPr>
      <w:r w:rsidRPr="00267A40">
        <w:rPr>
          <w:rFonts w:ascii="Times New Roman" w:hAnsi="Times New Roman"/>
          <w:sz w:val="24"/>
        </w:rPr>
        <w:t>Table 5. Significant Test</w:t>
      </w:r>
    </w:p>
    <w:tbl>
      <w:tblPr>
        <w:tblW w:w="9029" w:type="dxa"/>
        <w:jc w:val="right"/>
        <w:tblLook w:val="04A0" w:firstRow="1" w:lastRow="0" w:firstColumn="1" w:lastColumn="0" w:noHBand="0" w:noVBand="1"/>
      </w:tblPr>
      <w:tblGrid>
        <w:gridCol w:w="6640"/>
        <w:gridCol w:w="1279"/>
        <w:gridCol w:w="1110"/>
      </w:tblGrid>
      <w:tr w:rsidR="00E90729" w:rsidRPr="00267A40" w14:paraId="31718280" w14:textId="77777777" w:rsidTr="00E90729">
        <w:trPr>
          <w:trHeight w:val="558"/>
          <w:jc w:val="right"/>
        </w:trPr>
        <w:tc>
          <w:tcPr>
            <w:tcW w:w="6640" w:type="dxa"/>
            <w:tcBorders>
              <w:top w:val="single" w:sz="8" w:space="0" w:color="auto"/>
              <w:left w:val="nil"/>
              <w:bottom w:val="single" w:sz="8" w:space="0" w:color="auto"/>
              <w:right w:val="nil"/>
            </w:tcBorders>
            <w:shd w:val="clear" w:color="auto" w:fill="auto"/>
            <w:vAlign w:val="center"/>
            <w:hideMark/>
          </w:tcPr>
          <w:p w14:paraId="03DF22CF" w14:textId="77777777" w:rsidR="00E90729" w:rsidRPr="00267A40" w:rsidRDefault="00E90729" w:rsidP="00F91F6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Relationship</w:t>
            </w:r>
          </w:p>
        </w:tc>
        <w:tc>
          <w:tcPr>
            <w:tcW w:w="1279" w:type="dxa"/>
            <w:tcBorders>
              <w:top w:val="single" w:sz="8" w:space="0" w:color="auto"/>
              <w:left w:val="nil"/>
              <w:bottom w:val="single" w:sz="8" w:space="0" w:color="auto"/>
              <w:right w:val="nil"/>
            </w:tcBorders>
            <w:shd w:val="clear" w:color="auto" w:fill="auto"/>
            <w:vAlign w:val="center"/>
            <w:hideMark/>
          </w:tcPr>
          <w:p w14:paraId="22471467" w14:textId="77777777" w:rsidR="00E90729" w:rsidRPr="00267A40" w:rsidRDefault="00E90729" w:rsidP="00F91F6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 xml:space="preserve">Original Sample </w:t>
            </w:r>
          </w:p>
        </w:tc>
        <w:tc>
          <w:tcPr>
            <w:tcW w:w="1110" w:type="dxa"/>
            <w:tcBorders>
              <w:top w:val="single" w:sz="8" w:space="0" w:color="auto"/>
              <w:left w:val="nil"/>
              <w:bottom w:val="single" w:sz="8" w:space="0" w:color="auto"/>
              <w:right w:val="nil"/>
            </w:tcBorders>
            <w:shd w:val="clear" w:color="auto" w:fill="auto"/>
            <w:vAlign w:val="center"/>
            <w:hideMark/>
          </w:tcPr>
          <w:p w14:paraId="5499F5A4" w14:textId="77777777" w:rsidR="00E90729" w:rsidRPr="00267A40" w:rsidRDefault="00E90729" w:rsidP="00F91F6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P Values</w:t>
            </w:r>
          </w:p>
        </w:tc>
      </w:tr>
      <w:tr w:rsidR="00E90729" w:rsidRPr="00267A40" w14:paraId="24EDEA17" w14:textId="77777777" w:rsidTr="00E90729">
        <w:trPr>
          <w:trHeight w:val="297"/>
          <w:jc w:val="right"/>
        </w:trPr>
        <w:tc>
          <w:tcPr>
            <w:tcW w:w="6640" w:type="dxa"/>
            <w:tcBorders>
              <w:top w:val="nil"/>
              <w:left w:val="nil"/>
              <w:bottom w:val="nil"/>
              <w:right w:val="nil"/>
            </w:tcBorders>
            <w:shd w:val="clear" w:color="auto" w:fill="auto"/>
            <w:noWrap/>
            <w:vAlign w:val="center"/>
            <w:hideMark/>
          </w:tcPr>
          <w:p w14:paraId="6AA82DE2" w14:textId="77777777" w:rsidR="00E90729" w:rsidRPr="00267A40" w:rsidRDefault="00E90729" w:rsidP="00F91F66">
            <w:pPr>
              <w:spacing w:after="0" w:line="240" w:lineRule="auto"/>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 xml:space="preserve">Organizational Citizenship </w:t>
            </w:r>
            <w:proofErr w:type="spellStart"/>
            <w:r w:rsidRPr="00267A40">
              <w:rPr>
                <w:rFonts w:ascii="Times New Roman" w:eastAsia="Times New Roman" w:hAnsi="Times New Roman"/>
                <w:kern w:val="0"/>
                <w:sz w:val="24"/>
                <w:lang w:eastAsia="en-ID"/>
                <w14:ligatures w14:val="none"/>
              </w:rPr>
              <w:t>Behavior</w:t>
            </w:r>
            <w:proofErr w:type="spellEnd"/>
            <w:r w:rsidRPr="00267A40">
              <w:rPr>
                <w:rFonts w:ascii="Times New Roman" w:eastAsia="Times New Roman" w:hAnsi="Times New Roman"/>
                <w:kern w:val="0"/>
                <w:sz w:val="24"/>
                <w:lang w:eastAsia="en-ID"/>
                <w14:ligatures w14:val="none"/>
              </w:rPr>
              <w:t xml:space="preserve"> -&gt; Teachers' performance</w:t>
            </w:r>
          </w:p>
        </w:tc>
        <w:tc>
          <w:tcPr>
            <w:tcW w:w="1279" w:type="dxa"/>
            <w:tcBorders>
              <w:top w:val="nil"/>
              <w:left w:val="nil"/>
              <w:bottom w:val="nil"/>
              <w:right w:val="nil"/>
            </w:tcBorders>
            <w:shd w:val="clear" w:color="auto" w:fill="auto"/>
            <w:vAlign w:val="center"/>
            <w:hideMark/>
          </w:tcPr>
          <w:p w14:paraId="50F51895" w14:textId="77777777" w:rsidR="00E90729" w:rsidRPr="00267A40" w:rsidRDefault="00E90729" w:rsidP="00F91F6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0,326</w:t>
            </w:r>
          </w:p>
        </w:tc>
        <w:tc>
          <w:tcPr>
            <w:tcW w:w="1110" w:type="dxa"/>
            <w:tcBorders>
              <w:top w:val="nil"/>
              <w:left w:val="nil"/>
              <w:bottom w:val="nil"/>
              <w:right w:val="nil"/>
            </w:tcBorders>
            <w:shd w:val="clear" w:color="auto" w:fill="auto"/>
            <w:vAlign w:val="center"/>
            <w:hideMark/>
          </w:tcPr>
          <w:p w14:paraId="733DCCFD" w14:textId="77777777" w:rsidR="00E90729" w:rsidRPr="00267A40" w:rsidRDefault="00E90729" w:rsidP="00F91F66">
            <w:pPr>
              <w:spacing w:after="0" w:line="240" w:lineRule="auto"/>
              <w:jc w:val="right"/>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0,000</w:t>
            </w:r>
          </w:p>
        </w:tc>
      </w:tr>
      <w:tr w:rsidR="00E90729" w:rsidRPr="00267A40" w14:paraId="6D2FBA37" w14:textId="77777777" w:rsidTr="00E90729">
        <w:trPr>
          <w:trHeight w:val="297"/>
          <w:jc w:val="right"/>
        </w:trPr>
        <w:tc>
          <w:tcPr>
            <w:tcW w:w="6640" w:type="dxa"/>
            <w:tcBorders>
              <w:top w:val="nil"/>
              <w:left w:val="nil"/>
              <w:bottom w:val="nil"/>
              <w:right w:val="nil"/>
            </w:tcBorders>
            <w:shd w:val="clear" w:color="auto" w:fill="auto"/>
            <w:noWrap/>
            <w:vAlign w:val="center"/>
            <w:hideMark/>
          </w:tcPr>
          <w:p w14:paraId="563A48A6" w14:textId="77777777" w:rsidR="00E90729" w:rsidRPr="00267A40" w:rsidRDefault="00E90729" w:rsidP="00F91F66">
            <w:pPr>
              <w:spacing w:after="0" w:line="240" w:lineRule="auto"/>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 xml:space="preserve">Self-awareness -&gt; Organizational Citizenship </w:t>
            </w:r>
            <w:proofErr w:type="spellStart"/>
            <w:r w:rsidRPr="00267A40">
              <w:rPr>
                <w:rFonts w:ascii="Times New Roman" w:eastAsia="Times New Roman" w:hAnsi="Times New Roman"/>
                <w:kern w:val="0"/>
                <w:sz w:val="24"/>
                <w:lang w:eastAsia="en-ID"/>
                <w14:ligatures w14:val="none"/>
              </w:rPr>
              <w:t>Behavior</w:t>
            </w:r>
            <w:proofErr w:type="spellEnd"/>
          </w:p>
        </w:tc>
        <w:tc>
          <w:tcPr>
            <w:tcW w:w="1279" w:type="dxa"/>
            <w:tcBorders>
              <w:top w:val="nil"/>
              <w:left w:val="nil"/>
              <w:bottom w:val="nil"/>
              <w:right w:val="nil"/>
            </w:tcBorders>
            <w:shd w:val="clear" w:color="auto" w:fill="auto"/>
            <w:vAlign w:val="center"/>
            <w:hideMark/>
          </w:tcPr>
          <w:p w14:paraId="1501EF69" w14:textId="77777777" w:rsidR="00E90729" w:rsidRPr="00267A40" w:rsidRDefault="00E90729" w:rsidP="00F91F6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0,462</w:t>
            </w:r>
          </w:p>
        </w:tc>
        <w:tc>
          <w:tcPr>
            <w:tcW w:w="1110" w:type="dxa"/>
            <w:tcBorders>
              <w:top w:val="nil"/>
              <w:left w:val="nil"/>
              <w:bottom w:val="nil"/>
              <w:right w:val="nil"/>
            </w:tcBorders>
            <w:shd w:val="clear" w:color="auto" w:fill="auto"/>
            <w:vAlign w:val="center"/>
            <w:hideMark/>
          </w:tcPr>
          <w:p w14:paraId="20260237" w14:textId="77777777" w:rsidR="00E90729" w:rsidRPr="00267A40" w:rsidRDefault="00E90729" w:rsidP="00F91F66">
            <w:pPr>
              <w:spacing w:after="0" w:line="240" w:lineRule="auto"/>
              <w:jc w:val="right"/>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0,000</w:t>
            </w:r>
          </w:p>
        </w:tc>
      </w:tr>
      <w:tr w:rsidR="00E90729" w:rsidRPr="00267A40" w14:paraId="1E2B8C79" w14:textId="77777777" w:rsidTr="00E90729">
        <w:trPr>
          <w:trHeight w:val="297"/>
          <w:jc w:val="right"/>
        </w:trPr>
        <w:tc>
          <w:tcPr>
            <w:tcW w:w="6640" w:type="dxa"/>
            <w:tcBorders>
              <w:top w:val="nil"/>
              <w:left w:val="nil"/>
              <w:bottom w:val="nil"/>
              <w:right w:val="nil"/>
            </w:tcBorders>
            <w:shd w:val="clear" w:color="auto" w:fill="auto"/>
            <w:noWrap/>
            <w:vAlign w:val="center"/>
            <w:hideMark/>
          </w:tcPr>
          <w:p w14:paraId="5B07BFB2" w14:textId="77777777" w:rsidR="00E90729" w:rsidRPr="00267A40" w:rsidRDefault="00E90729" w:rsidP="00F91F66">
            <w:pPr>
              <w:spacing w:after="0" w:line="240" w:lineRule="auto"/>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Self-awareness -&gt; Teachers' performance</w:t>
            </w:r>
          </w:p>
        </w:tc>
        <w:tc>
          <w:tcPr>
            <w:tcW w:w="1279" w:type="dxa"/>
            <w:tcBorders>
              <w:top w:val="nil"/>
              <w:left w:val="nil"/>
              <w:bottom w:val="nil"/>
              <w:right w:val="nil"/>
            </w:tcBorders>
            <w:shd w:val="clear" w:color="auto" w:fill="auto"/>
            <w:vAlign w:val="center"/>
            <w:hideMark/>
          </w:tcPr>
          <w:p w14:paraId="53520946" w14:textId="77777777" w:rsidR="00E90729" w:rsidRPr="00267A40" w:rsidRDefault="00E90729" w:rsidP="00F91F6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0,372</w:t>
            </w:r>
          </w:p>
        </w:tc>
        <w:tc>
          <w:tcPr>
            <w:tcW w:w="1110" w:type="dxa"/>
            <w:tcBorders>
              <w:top w:val="nil"/>
              <w:left w:val="nil"/>
              <w:bottom w:val="nil"/>
              <w:right w:val="nil"/>
            </w:tcBorders>
            <w:shd w:val="clear" w:color="auto" w:fill="auto"/>
            <w:vAlign w:val="center"/>
            <w:hideMark/>
          </w:tcPr>
          <w:p w14:paraId="6CEB6917" w14:textId="77777777" w:rsidR="00E90729" w:rsidRPr="00267A40" w:rsidRDefault="00E90729" w:rsidP="00F91F66">
            <w:pPr>
              <w:spacing w:after="0" w:line="240" w:lineRule="auto"/>
              <w:jc w:val="right"/>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0,000</w:t>
            </w:r>
          </w:p>
        </w:tc>
      </w:tr>
      <w:tr w:rsidR="00E90729" w:rsidRPr="00267A40" w14:paraId="5AEB3142" w14:textId="77777777" w:rsidTr="00E90729">
        <w:trPr>
          <w:trHeight w:val="297"/>
          <w:jc w:val="right"/>
        </w:trPr>
        <w:tc>
          <w:tcPr>
            <w:tcW w:w="6640" w:type="dxa"/>
            <w:tcBorders>
              <w:top w:val="nil"/>
              <w:left w:val="nil"/>
              <w:bottom w:val="nil"/>
              <w:right w:val="nil"/>
            </w:tcBorders>
            <w:shd w:val="clear" w:color="auto" w:fill="auto"/>
            <w:noWrap/>
            <w:vAlign w:val="center"/>
            <w:hideMark/>
          </w:tcPr>
          <w:p w14:paraId="07B8ADD7" w14:textId="77777777" w:rsidR="00E90729" w:rsidRPr="00267A40" w:rsidRDefault="00E90729" w:rsidP="00F91F66">
            <w:pPr>
              <w:spacing w:after="0" w:line="240" w:lineRule="auto"/>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 xml:space="preserve">Supportive </w:t>
            </w:r>
            <w:proofErr w:type="gramStart"/>
            <w:r w:rsidRPr="00267A40">
              <w:rPr>
                <w:rFonts w:ascii="Times New Roman" w:eastAsia="Times New Roman" w:hAnsi="Times New Roman"/>
                <w:kern w:val="0"/>
                <w:sz w:val="24"/>
                <w:lang w:eastAsia="en-ID"/>
                <w14:ligatures w14:val="none"/>
              </w:rPr>
              <w:t>leadership  -</w:t>
            </w:r>
            <w:proofErr w:type="gramEnd"/>
            <w:r w:rsidRPr="00267A40">
              <w:rPr>
                <w:rFonts w:ascii="Times New Roman" w:eastAsia="Times New Roman" w:hAnsi="Times New Roman"/>
                <w:kern w:val="0"/>
                <w:sz w:val="24"/>
                <w:lang w:eastAsia="en-ID"/>
                <w14:ligatures w14:val="none"/>
              </w:rPr>
              <w:t xml:space="preserve">&gt; Organizational Citizenship </w:t>
            </w:r>
            <w:proofErr w:type="spellStart"/>
            <w:r w:rsidRPr="00267A40">
              <w:rPr>
                <w:rFonts w:ascii="Times New Roman" w:eastAsia="Times New Roman" w:hAnsi="Times New Roman"/>
                <w:kern w:val="0"/>
                <w:sz w:val="24"/>
                <w:lang w:eastAsia="en-ID"/>
                <w14:ligatures w14:val="none"/>
              </w:rPr>
              <w:t>Behavior</w:t>
            </w:r>
            <w:proofErr w:type="spellEnd"/>
          </w:p>
        </w:tc>
        <w:tc>
          <w:tcPr>
            <w:tcW w:w="1279" w:type="dxa"/>
            <w:tcBorders>
              <w:top w:val="nil"/>
              <w:left w:val="nil"/>
              <w:bottom w:val="nil"/>
              <w:right w:val="nil"/>
            </w:tcBorders>
            <w:shd w:val="clear" w:color="auto" w:fill="auto"/>
            <w:vAlign w:val="center"/>
            <w:hideMark/>
          </w:tcPr>
          <w:p w14:paraId="52F1C734" w14:textId="77777777" w:rsidR="00E90729" w:rsidRPr="00267A40" w:rsidRDefault="00E90729" w:rsidP="00F91F6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0,323</w:t>
            </w:r>
          </w:p>
        </w:tc>
        <w:tc>
          <w:tcPr>
            <w:tcW w:w="1110" w:type="dxa"/>
            <w:tcBorders>
              <w:top w:val="nil"/>
              <w:left w:val="nil"/>
              <w:bottom w:val="nil"/>
              <w:right w:val="nil"/>
            </w:tcBorders>
            <w:shd w:val="clear" w:color="auto" w:fill="auto"/>
            <w:vAlign w:val="center"/>
            <w:hideMark/>
          </w:tcPr>
          <w:p w14:paraId="4CB8719B" w14:textId="77777777" w:rsidR="00E90729" w:rsidRPr="00267A40" w:rsidRDefault="00E90729" w:rsidP="00F91F66">
            <w:pPr>
              <w:spacing w:after="0" w:line="240" w:lineRule="auto"/>
              <w:jc w:val="right"/>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0,000</w:t>
            </w:r>
          </w:p>
        </w:tc>
      </w:tr>
      <w:tr w:rsidR="00E90729" w:rsidRPr="00267A40" w14:paraId="76E38629" w14:textId="77777777" w:rsidTr="00E90729">
        <w:trPr>
          <w:trHeight w:val="308"/>
          <w:jc w:val="right"/>
        </w:trPr>
        <w:tc>
          <w:tcPr>
            <w:tcW w:w="6640" w:type="dxa"/>
            <w:tcBorders>
              <w:top w:val="nil"/>
              <w:left w:val="nil"/>
              <w:bottom w:val="nil"/>
              <w:right w:val="nil"/>
            </w:tcBorders>
            <w:shd w:val="clear" w:color="auto" w:fill="auto"/>
            <w:noWrap/>
            <w:vAlign w:val="center"/>
            <w:hideMark/>
          </w:tcPr>
          <w:p w14:paraId="0BCD84AD" w14:textId="77777777" w:rsidR="00E90729" w:rsidRPr="00267A40" w:rsidRDefault="00E90729" w:rsidP="00F91F66">
            <w:pPr>
              <w:spacing w:after="0" w:line="240" w:lineRule="auto"/>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 xml:space="preserve">Supportive </w:t>
            </w:r>
            <w:proofErr w:type="gramStart"/>
            <w:r w:rsidRPr="00267A40">
              <w:rPr>
                <w:rFonts w:ascii="Times New Roman" w:eastAsia="Times New Roman" w:hAnsi="Times New Roman"/>
                <w:kern w:val="0"/>
                <w:sz w:val="24"/>
                <w:lang w:eastAsia="en-ID"/>
                <w14:ligatures w14:val="none"/>
              </w:rPr>
              <w:t>leadership  -</w:t>
            </w:r>
            <w:proofErr w:type="gramEnd"/>
            <w:r w:rsidRPr="00267A40">
              <w:rPr>
                <w:rFonts w:ascii="Times New Roman" w:eastAsia="Times New Roman" w:hAnsi="Times New Roman"/>
                <w:kern w:val="0"/>
                <w:sz w:val="24"/>
                <w:lang w:eastAsia="en-ID"/>
                <w14:ligatures w14:val="none"/>
              </w:rPr>
              <w:t>&gt; Teachers' performance</w:t>
            </w:r>
          </w:p>
        </w:tc>
        <w:tc>
          <w:tcPr>
            <w:tcW w:w="1279" w:type="dxa"/>
            <w:tcBorders>
              <w:top w:val="nil"/>
              <w:left w:val="nil"/>
              <w:bottom w:val="nil"/>
              <w:right w:val="nil"/>
            </w:tcBorders>
            <w:shd w:val="clear" w:color="auto" w:fill="auto"/>
            <w:vAlign w:val="center"/>
            <w:hideMark/>
          </w:tcPr>
          <w:p w14:paraId="66679033" w14:textId="77777777" w:rsidR="00E90729" w:rsidRPr="00267A40" w:rsidRDefault="00E90729" w:rsidP="00F91F6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0,148</w:t>
            </w:r>
          </w:p>
        </w:tc>
        <w:tc>
          <w:tcPr>
            <w:tcW w:w="1110" w:type="dxa"/>
            <w:tcBorders>
              <w:top w:val="nil"/>
              <w:left w:val="nil"/>
              <w:bottom w:val="nil"/>
              <w:right w:val="nil"/>
            </w:tcBorders>
            <w:shd w:val="clear" w:color="auto" w:fill="auto"/>
            <w:vAlign w:val="center"/>
            <w:hideMark/>
          </w:tcPr>
          <w:p w14:paraId="3117BE12" w14:textId="77777777" w:rsidR="00E90729" w:rsidRPr="00267A40" w:rsidRDefault="00E90729" w:rsidP="00F91F66">
            <w:pPr>
              <w:spacing w:after="0" w:line="240" w:lineRule="auto"/>
              <w:jc w:val="right"/>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0,124</w:t>
            </w:r>
          </w:p>
        </w:tc>
      </w:tr>
      <w:tr w:rsidR="00E90729" w:rsidRPr="00267A40" w14:paraId="2FCAA1E9" w14:textId="77777777" w:rsidTr="00E90729">
        <w:trPr>
          <w:trHeight w:val="297"/>
          <w:jc w:val="right"/>
        </w:trPr>
        <w:tc>
          <w:tcPr>
            <w:tcW w:w="6640" w:type="dxa"/>
            <w:tcBorders>
              <w:top w:val="nil"/>
              <w:left w:val="nil"/>
              <w:bottom w:val="nil"/>
              <w:right w:val="nil"/>
            </w:tcBorders>
            <w:shd w:val="clear" w:color="auto" w:fill="auto"/>
            <w:vAlign w:val="center"/>
            <w:hideMark/>
          </w:tcPr>
          <w:p w14:paraId="119ED9FE" w14:textId="77777777" w:rsidR="00E90729" w:rsidRPr="00267A40" w:rsidRDefault="00E90729" w:rsidP="00F91F66">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 xml:space="preserve">Self-awareness -&gt; Organizational Citizenship </w:t>
            </w:r>
            <w:proofErr w:type="spellStart"/>
            <w:r w:rsidRPr="00267A40">
              <w:rPr>
                <w:rFonts w:ascii="Times New Roman" w:eastAsia="Times New Roman" w:hAnsi="Times New Roman"/>
                <w:kern w:val="0"/>
                <w:sz w:val="24"/>
                <w:lang w:eastAsia="en-ID"/>
                <w14:ligatures w14:val="none"/>
              </w:rPr>
              <w:t>Behavior</w:t>
            </w:r>
            <w:proofErr w:type="spellEnd"/>
            <w:r w:rsidRPr="00267A40">
              <w:rPr>
                <w:rFonts w:ascii="Times New Roman" w:eastAsia="Times New Roman" w:hAnsi="Times New Roman"/>
                <w:kern w:val="0"/>
                <w:sz w:val="24"/>
                <w:lang w:eastAsia="en-ID"/>
                <w14:ligatures w14:val="none"/>
              </w:rPr>
              <w:t xml:space="preserve"> -&gt; Teachers' performance</w:t>
            </w:r>
          </w:p>
        </w:tc>
        <w:tc>
          <w:tcPr>
            <w:tcW w:w="1279" w:type="dxa"/>
            <w:tcBorders>
              <w:top w:val="nil"/>
              <w:left w:val="nil"/>
              <w:bottom w:val="nil"/>
              <w:right w:val="nil"/>
            </w:tcBorders>
            <w:shd w:val="clear" w:color="auto" w:fill="auto"/>
            <w:vAlign w:val="center"/>
            <w:hideMark/>
          </w:tcPr>
          <w:p w14:paraId="161DABEF" w14:textId="77777777" w:rsidR="00E90729" w:rsidRPr="00267A40" w:rsidRDefault="00E90729" w:rsidP="00F91F6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0,150</w:t>
            </w:r>
          </w:p>
        </w:tc>
        <w:tc>
          <w:tcPr>
            <w:tcW w:w="1110" w:type="dxa"/>
            <w:tcBorders>
              <w:top w:val="nil"/>
              <w:left w:val="nil"/>
              <w:bottom w:val="nil"/>
              <w:right w:val="nil"/>
            </w:tcBorders>
            <w:shd w:val="clear" w:color="auto" w:fill="auto"/>
            <w:vAlign w:val="center"/>
            <w:hideMark/>
          </w:tcPr>
          <w:p w14:paraId="16A76B43" w14:textId="77777777" w:rsidR="00E90729" w:rsidRPr="00267A40" w:rsidRDefault="00E90729" w:rsidP="00F91F66">
            <w:pPr>
              <w:spacing w:after="0" w:line="240" w:lineRule="auto"/>
              <w:jc w:val="right"/>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0,004</w:t>
            </w:r>
          </w:p>
        </w:tc>
      </w:tr>
      <w:tr w:rsidR="00E90729" w:rsidRPr="00267A40" w14:paraId="2C211308" w14:textId="77777777" w:rsidTr="00E90729">
        <w:trPr>
          <w:trHeight w:val="558"/>
          <w:jc w:val="right"/>
        </w:trPr>
        <w:tc>
          <w:tcPr>
            <w:tcW w:w="6640" w:type="dxa"/>
            <w:tcBorders>
              <w:top w:val="nil"/>
              <w:left w:val="nil"/>
              <w:bottom w:val="single" w:sz="8" w:space="0" w:color="auto"/>
              <w:right w:val="nil"/>
            </w:tcBorders>
            <w:shd w:val="clear" w:color="auto" w:fill="auto"/>
            <w:vAlign w:val="center"/>
            <w:hideMark/>
          </w:tcPr>
          <w:p w14:paraId="0BB246CF" w14:textId="77777777" w:rsidR="00E90729" w:rsidRPr="00267A40" w:rsidRDefault="00E90729" w:rsidP="00F91F66">
            <w:pPr>
              <w:spacing w:after="0" w:line="240" w:lineRule="auto"/>
              <w:jc w:val="both"/>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 xml:space="preserve">Supportive </w:t>
            </w:r>
            <w:proofErr w:type="gramStart"/>
            <w:r w:rsidRPr="00267A40">
              <w:rPr>
                <w:rFonts w:ascii="Times New Roman" w:eastAsia="Times New Roman" w:hAnsi="Times New Roman"/>
                <w:kern w:val="0"/>
                <w:sz w:val="24"/>
                <w:lang w:eastAsia="en-ID"/>
                <w14:ligatures w14:val="none"/>
              </w:rPr>
              <w:t>leadership  -</w:t>
            </w:r>
            <w:proofErr w:type="gramEnd"/>
            <w:r w:rsidRPr="00267A40">
              <w:rPr>
                <w:rFonts w:ascii="Times New Roman" w:eastAsia="Times New Roman" w:hAnsi="Times New Roman"/>
                <w:kern w:val="0"/>
                <w:sz w:val="24"/>
                <w:lang w:eastAsia="en-ID"/>
                <w14:ligatures w14:val="none"/>
              </w:rPr>
              <w:t xml:space="preserve">&gt; Organizational Citizenship </w:t>
            </w:r>
            <w:proofErr w:type="spellStart"/>
            <w:r w:rsidRPr="00267A40">
              <w:rPr>
                <w:rFonts w:ascii="Times New Roman" w:eastAsia="Times New Roman" w:hAnsi="Times New Roman"/>
                <w:kern w:val="0"/>
                <w:sz w:val="24"/>
                <w:lang w:eastAsia="en-ID"/>
                <w14:ligatures w14:val="none"/>
              </w:rPr>
              <w:t>Behavior</w:t>
            </w:r>
            <w:proofErr w:type="spellEnd"/>
            <w:r w:rsidRPr="00267A40">
              <w:rPr>
                <w:rFonts w:ascii="Times New Roman" w:eastAsia="Times New Roman" w:hAnsi="Times New Roman"/>
                <w:kern w:val="0"/>
                <w:sz w:val="24"/>
                <w:lang w:eastAsia="en-ID"/>
                <w14:ligatures w14:val="none"/>
              </w:rPr>
              <w:t xml:space="preserve"> -&gt; Teachers' performance</w:t>
            </w:r>
          </w:p>
        </w:tc>
        <w:tc>
          <w:tcPr>
            <w:tcW w:w="1279" w:type="dxa"/>
            <w:tcBorders>
              <w:top w:val="nil"/>
              <w:left w:val="nil"/>
              <w:bottom w:val="single" w:sz="8" w:space="0" w:color="auto"/>
              <w:right w:val="nil"/>
            </w:tcBorders>
            <w:shd w:val="clear" w:color="auto" w:fill="auto"/>
            <w:vAlign w:val="center"/>
            <w:hideMark/>
          </w:tcPr>
          <w:p w14:paraId="51531A89" w14:textId="77777777" w:rsidR="00E90729" w:rsidRPr="00267A40" w:rsidRDefault="00E90729" w:rsidP="00F91F66">
            <w:pPr>
              <w:spacing w:after="0" w:line="240" w:lineRule="auto"/>
              <w:jc w:val="center"/>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0,105`</w:t>
            </w:r>
          </w:p>
        </w:tc>
        <w:tc>
          <w:tcPr>
            <w:tcW w:w="1110" w:type="dxa"/>
            <w:tcBorders>
              <w:top w:val="nil"/>
              <w:left w:val="nil"/>
              <w:bottom w:val="single" w:sz="8" w:space="0" w:color="auto"/>
              <w:right w:val="nil"/>
            </w:tcBorders>
            <w:shd w:val="clear" w:color="auto" w:fill="auto"/>
            <w:vAlign w:val="center"/>
            <w:hideMark/>
          </w:tcPr>
          <w:p w14:paraId="49506435" w14:textId="77777777" w:rsidR="00E90729" w:rsidRPr="00267A40" w:rsidRDefault="00E90729" w:rsidP="00F91F66">
            <w:pPr>
              <w:spacing w:after="0" w:line="240" w:lineRule="auto"/>
              <w:jc w:val="right"/>
              <w:rPr>
                <w:rFonts w:ascii="Times New Roman" w:eastAsia="Times New Roman" w:hAnsi="Times New Roman"/>
                <w:kern w:val="0"/>
                <w:sz w:val="24"/>
                <w:lang w:eastAsia="en-ID"/>
                <w14:ligatures w14:val="none"/>
              </w:rPr>
            </w:pPr>
            <w:r w:rsidRPr="00267A40">
              <w:rPr>
                <w:rFonts w:ascii="Times New Roman" w:eastAsia="Times New Roman" w:hAnsi="Times New Roman"/>
                <w:kern w:val="0"/>
                <w:sz w:val="24"/>
                <w:lang w:eastAsia="en-ID"/>
                <w14:ligatures w14:val="none"/>
              </w:rPr>
              <w:t>0,014</w:t>
            </w:r>
          </w:p>
        </w:tc>
      </w:tr>
    </w:tbl>
    <w:p w14:paraId="65A6506D" w14:textId="77777777" w:rsidR="00103A9D" w:rsidRPr="00267A40" w:rsidRDefault="00103A9D" w:rsidP="00C56DF9">
      <w:pPr>
        <w:spacing w:after="0"/>
        <w:jc w:val="both"/>
        <w:rPr>
          <w:rFonts w:ascii="Times New Roman" w:hAnsi="Times New Roman"/>
          <w:sz w:val="24"/>
        </w:rPr>
      </w:pPr>
      <w:r w:rsidRPr="00267A40">
        <w:rPr>
          <w:rFonts w:ascii="Times New Roman" w:hAnsi="Times New Roman"/>
          <w:sz w:val="24"/>
        </w:rPr>
        <w:tab/>
      </w:r>
    </w:p>
    <w:p w14:paraId="19772B27" w14:textId="18EA87D9" w:rsidR="00046205" w:rsidRDefault="00BB0EFB" w:rsidP="00046205">
      <w:pPr>
        <w:spacing w:after="0"/>
        <w:ind w:firstLine="720"/>
        <w:jc w:val="both"/>
        <w:rPr>
          <w:rFonts w:ascii="Times New Roman" w:hAnsi="Times New Roman"/>
          <w:sz w:val="24"/>
        </w:rPr>
      </w:pPr>
      <w:r w:rsidRPr="00BB0EFB">
        <w:rPr>
          <w:rFonts w:ascii="Times New Roman" w:hAnsi="Times New Roman"/>
          <w:sz w:val="24"/>
        </w:rPr>
        <w:t xml:space="preserve">This hypothesis proof involves </w:t>
      </w:r>
      <w:proofErr w:type="spellStart"/>
      <w:r w:rsidRPr="00BB0EFB">
        <w:rPr>
          <w:rFonts w:ascii="Times New Roman" w:hAnsi="Times New Roman"/>
          <w:sz w:val="24"/>
        </w:rPr>
        <w:t>analyzing</w:t>
      </w:r>
      <w:proofErr w:type="spellEnd"/>
      <w:r w:rsidRPr="00BB0EFB">
        <w:rPr>
          <w:rFonts w:ascii="Times New Roman" w:hAnsi="Times New Roman"/>
          <w:sz w:val="24"/>
        </w:rPr>
        <w:t xml:space="preserve"> several aspects. First, the results show that Organizational Citizenship </w:t>
      </w:r>
      <w:proofErr w:type="spellStart"/>
      <w:r w:rsidRPr="00BB0EFB">
        <w:rPr>
          <w:rFonts w:ascii="Times New Roman" w:hAnsi="Times New Roman"/>
          <w:sz w:val="24"/>
        </w:rPr>
        <w:t>Behavior</w:t>
      </w:r>
      <w:proofErr w:type="spellEnd"/>
      <w:r w:rsidRPr="00BB0EFB">
        <w:rPr>
          <w:rFonts w:ascii="Times New Roman" w:hAnsi="Times New Roman"/>
          <w:sz w:val="24"/>
        </w:rPr>
        <w:t xml:space="preserve"> (OCB) has a significant positive impact on teachers' </w:t>
      </w:r>
      <w:r w:rsidRPr="00BB0EFB">
        <w:rPr>
          <w:rFonts w:ascii="Times New Roman" w:hAnsi="Times New Roman"/>
          <w:sz w:val="24"/>
        </w:rPr>
        <w:lastRenderedPageBreak/>
        <w:t xml:space="preserve">performance with a coefficient (β= 0.326; P= 0.000). This indicates that teachers who are more active in school activities beyond their formal duties tend to perform better. Second, self-awareness has a proven significant positive effect on Organizational Citizenship </w:t>
      </w:r>
      <w:proofErr w:type="spellStart"/>
      <w:r w:rsidRPr="00BB0EFB">
        <w:rPr>
          <w:rFonts w:ascii="Times New Roman" w:hAnsi="Times New Roman"/>
          <w:sz w:val="24"/>
        </w:rPr>
        <w:t>Behavior</w:t>
      </w:r>
      <w:proofErr w:type="spellEnd"/>
      <w:r w:rsidRPr="00BB0EFB">
        <w:rPr>
          <w:rFonts w:ascii="Times New Roman" w:hAnsi="Times New Roman"/>
          <w:sz w:val="24"/>
        </w:rPr>
        <w:t xml:space="preserve"> with a coefficient (β= 0.462; P= 0.000), suggesting that teachers with high self-awareness are more active in displaying Organizational Citizenship </w:t>
      </w:r>
      <w:proofErr w:type="spellStart"/>
      <w:r w:rsidRPr="00BB0EFB">
        <w:rPr>
          <w:rFonts w:ascii="Times New Roman" w:hAnsi="Times New Roman"/>
          <w:sz w:val="24"/>
        </w:rPr>
        <w:t>Behavior</w:t>
      </w:r>
      <w:proofErr w:type="spellEnd"/>
      <w:r w:rsidRPr="00BB0EFB">
        <w:rPr>
          <w:rFonts w:ascii="Times New Roman" w:hAnsi="Times New Roman"/>
          <w:sz w:val="24"/>
        </w:rPr>
        <w:t xml:space="preserve">. Additionally, self-awareness also has a significant positive impact on teachers' performance with a coefficient (β= 0.372; P= 0.000), meaning that teachers who understand their strengths and weaknesses tend to perform better. </w:t>
      </w:r>
      <w:r w:rsidR="00046205">
        <w:rPr>
          <w:rFonts w:ascii="Times New Roman" w:hAnsi="Times New Roman"/>
          <w:sz w:val="24"/>
        </w:rPr>
        <w:t xml:space="preserve"> </w:t>
      </w:r>
      <w:r w:rsidRPr="00BB0EFB">
        <w:rPr>
          <w:rFonts w:ascii="Times New Roman" w:hAnsi="Times New Roman"/>
          <w:sz w:val="24"/>
        </w:rPr>
        <w:t xml:space="preserve">Third, supportive leadership was found to have a significant positive influence on Organizational Citizenship </w:t>
      </w:r>
      <w:proofErr w:type="spellStart"/>
      <w:r w:rsidRPr="00BB0EFB">
        <w:rPr>
          <w:rFonts w:ascii="Times New Roman" w:hAnsi="Times New Roman"/>
          <w:sz w:val="24"/>
        </w:rPr>
        <w:t>Behavior</w:t>
      </w:r>
      <w:proofErr w:type="spellEnd"/>
      <w:r w:rsidRPr="00BB0EFB">
        <w:rPr>
          <w:rFonts w:ascii="Times New Roman" w:hAnsi="Times New Roman"/>
          <w:sz w:val="24"/>
        </w:rPr>
        <w:t xml:space="preserve"> with a coefficient (β= 0.323; P= 0.000), indicating that support from school leaders encourages teachers to be more active in school activities beyond their formal duties. However, the direct effect of supportive leadership on teachers' performance is not significant with a coefficient (β= 0.148; P= 0.124), suggesting that other factors may be more dominant in directly influencing teachers' performance.</w:t>
      </w:r>
      <w:r w:rsidR="00046205">
        <w:rPr>
          <w:rFonts w:ascii="Times New Roman" w:hAnsi="Times New Roman"/>
          <w:sz w:val="24"/>
        </w:rPr>
        <w:t xml:space="preserve"> </w:t>
      </w:r>
    </w:p>
    <w:p w14:paraId="3E97C6FA" w14:textId="4C68CAFF" w:rsidR="00BB0EFB" w:rsidRDefault="00046205" w:rsidP="00BA384F">
      <w:pPr>
        <w:spacing w:after="0"/>
        <w:ind w:firstLine="720"/>
        <w:jc w:val="both"/>
        <w:rPr>
          <w:rFonts w:ascii="Times New Roman" w:hAnsi="Times New Roman"/>
          <w:sz w:val="24"/>
        </w:rPr>
      </w:pPr>
      <w:r>
        <w:rPr>
          <w:rFonts w:ascii="Times New Roman" w:hAnsi="Times New Roman"/>
          <w:sz w:val="24"/>
        </w:rPr>
        <w:t>T</w:t>
      </w:r>
      <w:r w:rsidR="00BB0EFB" w:rsidRPr="00BB0EFB">
        <w:rPr>
          <w:rFonts w:ascii="Times New Roman" w:hAnsi="Times New Roman"/>
          <w:sz w:val="24"/>
        </w:rPr>
        <w:t xml:space="preserve">he indirect effect of self-awareness through Organizational Citizenship </w:t>
      </w:r>
      <w:proofErr w:type="spellStart"/>
      <w:r w:rsidR="00BB0EFB" w:rsidRPr="00BB0EFB">
        <w:rPr>
          <w:rFonts w:ascii="Times New Roman" w:hAnsi="Times New Roman"/>
          <w:sz w:val="24"/>
        </w:rPr>
        <w:t>Behavior</w:t>
      </w:r>
      <w:proofErr w:type="spellEnd"/>
      <w:r w:rsidR="00BB0EFB" w:rsidRPr="00BB0EFB">
        <w:rPr>
          <w:rFonts w:ascii="Times New Roman" w:hAnsi="Times New Roman"/>
          <w:sz w:val="24"/>
        </w:rPr>
        <w:t xml:space="preserve"> on teachers' performance is significantly positive with a coefficient (β= 0.150; P= 0.004), indicating that self-awareness enhances Organizational Citizenship </w:t>
      </w:r>
      <w:proofErr w:type="spellStart"/>
      <w:r w:rsidR="00BB0EFB" w:rsidRPr="00BB0EFB">
        <w:rPr>
          <w:rFonts w:ascii="Times New Roman" w:hAnsi="Times New Roman"/>
          <w:sz w:val="24"/>
        </w:rPr>
        <w:t>Behavior</w:t>
      </w:r>
      <w:proofErr w:type="spellEnd"/>
      <w:r w:rsidR="00BB0EFB" w:rsidRPr="00BB0EFB">
        <w:rPr>
          <w:rFonts w:ascii="Times New Roman" w:hAnsi="Times New Roman"/>
          <w:sz w:val="24"/>
        </w:rPr>
        <w:t xml:space="preserve">, which in turn improves teachers' performance. Lastly, the indirect effect of supportive leadership through Organizational Citizenship </w:t>
      </w:r>
      <w:proofErr w:type="spellStart"/>
      <w:r w:rsidR="00BB0EFB" w:rsidRPr="00BB0EFB">
        <w:rPr>
          <w:rFonts w:ascii="Times New Roman" w:hAnsi="Times New Roman"/>
          <w:sz w:val="24"/>
        </w:rPr>
        <w:t>Behavior</w:t>
      </w:r>
      <w:proofErr w:type="spellEnd"/>
      <w:r w:rsidR="00BB0EFB" w:rsidRPr="00BB0EFB">
        <w:rPr>
          <w:rFonts w:ascii="Times New Roman" w:hAnsi="Times New Roman"/>
          <w:sz w:val="24"/>
        </w:rPr>
        <w:t xml:space="preserve"> on teachers' performance is also significantly positive with a coefficient (β= 0.105; P= 0.014), indicating that support from leaders encourages Organizational Citizenship </w:t>
      </w:r>
      <w:proofErr w:type="spellStart"/>
      <w:r w:rsidR="00BB0EFB" w:rsidRPr="00BB0EFB">
        <w:rPr>
          <w:rFonts w:ascii="Times New Roman" w:hAnsi="Times New Roman"/>
          <w:sz w:val="24"/>
        </w:rPr>
        <w:t>Behavior</w:t>
      </w:r>
      <w:proofErr w:type="spellEnd"/>
      <w:r w:rsidR="00BB0EFB" w:rsidRPr="00BB0EFB">
        <w:rPr>
          <w:rFonts w:ascii="Times New Roman" w:hAnsi="Times New Roman"/>
          <w:sz w:val="24"/>
        </w:rPr>
        <w:t>, which in turn enhances teachers' performance.</w:t>
      </w:r>
    </w:p>
    <w:p w14:paraId="272CA418" w14:textId="77777777" w:rsidR="0055540F" w:rsidRDefault="00BA384F" w:rsidP="00BA384F">
      <w:pPr>
        <w:spacing w:after="0"/>
        <w:jc w:val="both"/>
        <w:rPr>
          <w:rFonts w:ascii="Times New Roman" w:hAnsi="Times New Roman"/>
          <w:sz w:val="24"/>
        </w:rPr>
      </w:pPr>
      <w:r w:rsidRPr="00AF0545">
        <w:rPr>
          <w:rFonts w:ascii="Times New Roman" w:hAnsi="Times New Roman"/>
          <w:sz w:val="24"/>
        </w:rPr>
        <w:tab/>
      </w:r>
    </w:p>
    <w:p w14:paraId="246E6D3C" w14:textId="769FF34C" w:rsidR="00BA384F" w:rsidRPr="00AF0545" w:rsidRDefault="0055540F" w:rsidP="00BA384F">
      <w:pPr>
        <w:spacing w:after="0"/>
        <w:jc w:val="both"/>
        <w:rPr>
          <w:rFonts w:ascii="Times New Roman" w:hAnsi="Times New Roman"/>
          <w:sz w:val="24"/>
        </w:rPr>
      </w:pPr>
      <w:r>
        <w:rPr>
          <w:rFonts w:ascii="Times New Roman" w:hAnsi="Times New Roman"/>
          <w:sz w:val="24"/>
        </w:rPr>
        <w:tab/>
      </w:r>
      <w:r w:rsidR="00BA384F" w:rsidRPr="00AF0545">
        <w:rPr>
          <w:rFonts w:ascii="Times New Roman" w:hAnsi="Times New Roman"/>
          <w:sz w:val="24"/>
        </w:rPr>
        <w:t xml:space="preserve">This discussion reveals several important findings related to the proposed hypothesis. First, the research results show that Organizational Citizenship </w:t>
      </w:r>
      <w:proofErr w:type="spellStart"/>
      <w:r w:rsidR="00BA384F" w:rsidRPr="00AF0545">
        <w:rPr>
          <w:rFonts w:ascii="Times New Roman" w:hAnsi="Times New Roman"/>
          <w:sz w:val="24"/>
        </w:rPr>
        <w:t>Behavior</w:t>
      </w:r>
      <w:proofErr w:type="spellEnd"/>
      <w:r w:rsidR="00BA384F" w:rsidRPr="00AF0545">
        <w:rPr>
          <w:rFonts w:ascii="Times New Roman" w:hAnsi="Times New Roman"/>
          <w:sz w:val="24"/>
        </w:rPr>
        <w:t xml:space="preserve"> (OCB) has a significant positive impact on teachers' performance</w:t>
      </w:r>
      <w:r w:rsidR="00BA384F">
        <w:rPr>
          <w:rFonts w:ascii="Times New Roman" w:hAnsi="Times New Roman"/>
          <w:sz w:val="24"/>
        </w:rPr>
        <w:t xml:space="preserve"> </w:t>
      </w:r>
      <w:r w:rsidR="00BA384F">
        <w:rPr>
          <w:rFonts w:ascii="Times New Roman" w:hAnsi="Times New Roman"/>
          <w:sz w:val="24"/>
        </w:rPr>
        <w:fldChar w:fldCharType="begin"/>
      </w:r>
      <w:r w:rsidR="00BA384F">
        <w:rPr>
          <w:rFonts w:ascii="Times New Roman" w:hAnsi="Times New Roman"/>
          <w:sz w:val="24"/>
        </w:rPr>
        <w:instrText xml:space="preserve"> ADDIN EN.CITE &lt;EndNote&gt;&lt;Cite&gt;&lt;Author&gt;Chandra&lt;/Author&gt;&lt;Year&gt;2020&lt;/Year&gt;&lt;RecNum&gt;1752&lt;/RecNum&gt;&lt;DisplayText&gt;(Chandra &amp;amp; Qomariah, 2020; Santoso et al., 2020)&lt;/DisplayText&gt;&lt;record&gt;&lt;rec-number&gt;1752&lt;/rec-number&gt;&lt;foreign-keys&gt;&lt;key app="EN" db-id="05s5aftar2a2v4et5z8xzt0yaedfv20ew009" timestamp="1723506670" guid="31c61b3b-4cfb-40c2-a48b-7c7887b91df6"&gt;1752&lt;/key&gt;&lt;/foreign-keys&gt;&lt;ref-type name="Journal Article"&gt;17&lt;/ref-type&gt;&lt;contributors&gt;&lt;authors&gt;&lt;author&gt;Chandra, Januar Adie&lt;/author&gt;&lt;author&gt;Qomariah, Nurul&lt;/author&gt;&lt;/authors&gt;&lt;/contributors&gt;&lt;titles&gt;&lt;title&gt;Impact of Organizational Citizenship Behavior, Leadership, Individual Characteristics and Competence on Teacher Performance&lt;/title&gt;&lt;secondary-title&gt;Jurnal Manajemen Dan Bisnis Indonesia&lt;/secondary-title&gt;&lt;/titles&gt;&lt;periodical&gt;&lt;full-title&gt;Jurnal Manajemen Dan Bisnis Indonesia&lt;/full-title&gt;&lt;/periodical&gt;&lt;pages&gt;244-257&lt;/pages&gt;&lt;volume&gt;6&lt;/volume&gt;&lt;number&gt;2&lt;/number&gt;&lt;dates&gt;&lt;year&gt;2020&lt;/year&gt;&lt;/dates&gt;&lt;isbn&gt;2460-9471&lt;/isbn&gt;&lt;urls&gt;&lt;/urls&gt;&lt;/record&gt;&lt;/Cite&gt;&lt;Cite&gt;&lt;Author&gt;Santoso&lt;/Author&gt;&lt;Year&gt;2020&lt;/Year&gt;&lt;RecNum&gt;2238&lt;/RecNum&gt;&lt;record&gt;&lt;rec-number&gt;2238&lt;/rec-number&gt;&lt;foreign-keys&gt;&lt;key app="EN" db-id="05s5aftar2a2v4et5z8xzt0yaedfv20ew009" timestamp="1724202073"&gt;2238&lt;/key&gt;&lt;/foreign-keys&gt;&lt;ref-type name="Journal Article"&gt;17&lt;/ref-type&gt;&lt;contributors&gt;&lt;authors&gt;&lt;author&gt;Santoso, Priyono Budi&lt;/author&gt;&lt;author&gt;Asbari, Masduki&lt;/author&gt;&lt;author&gt;Siswanto, Edy&lt;/author&gt;&lt;author&gt;Fahmi, Khaerul&lt;/author&gt;&lt;/authors&gt;&lt;/contributors&gt;&lt;titles&gt;&lt;title&gt;The role of job satisfaction and organizational citizenship behavior on performance: Evidence from Indonesian teachers&lt;/title&gt;&lt;secondary-title&gt;International Journal of Social and Management Studies&lt;/secondary-title&gt;&lt;/titles&gt;&lt;periodical&gt;&lt;full-title&gt;International Journal of Social and Management Studies&lt;/full-title&gt;&lt;/periodical&gt;&lt;pages&gt;22-31&lt;/pages&gt;&lt;volume&gt;1&lt;/volume&gt;&lt;number&gt;1&lt;/number&gt;&lt;dates&gt;&lt;year&gt;2020&lt;/year&gt;&lt;/dates&gt;&lt;isbn&gt;2775-0809&lt;/isbn&gt;&lt;urls&gt;&lt;/urls&gt;&lt;/record&gt;&lt;/Cite&gt;&lt;/EndNote&gt;</w:instrText>
      </w:r>
      <w:r w:rsidR="00BA384F">
        <w:rPr>
          <w:rFonts w:ascii="Times New Roman" w:hAnsi="Times New Roman"/>
          <w:sz w:val="24"/>
        </w:rPr>
        <w:fldChar w:fldCharType="separate"/>
      </w:r>
      <w:r w:rsidR="00BA384F">
        <w:rPr>
          <w:rFonts w:ascii="Times New Roman" w:hAnsi="Times New Roman"/>
          <w:noProof/>
          <w:sz w:val="24"/>
        </w:rPr>
        <w:t>(Chandra &amp; Qomariah, 2020; Santoso et al., 2020)</w:t>
      </w:r>
      <w:r w:rsidR="00BA384F">
        <w:rPr>
          <w:rFonts w:ascii="Times New Roman" w:hAnsi="Times New Roman"/>
          <w:sz w:val="24"/>
        </w:rPr>
        <w:fldChar w:fldCharType="end"/>
      </w:r>
      <w:r w:rsidR="00BA384F" w:rsidRPr="00AF0545">
        <w:rPr>
          <w:rFonts w:ascii="Times New Roman" w:hAnsi="Times New Roman"/>
          <w:sz w:val="24"/>
        </w:rPr>
        <w:t xml:space="preserve">. This means that teachers who are more active in school activities beyond their formal duties tend to perform better. These additional activities may help teachers develop extra skills and strengthen relationships with colleagues and students, which ultimately enhances their performance. Second, self-awareness has been proven to have a significant positive effect on both OCB and teachers' performance. Teachers with high self-awareness, who understand their strengths and weaknesses, are more likely to engage in </w:t>
      </w:r>
      <w:proofErr w:type="spellStart"/>
      <w:r w:rsidR="00BA384F" w:rsidRPr="00AF0545">
        <w:rPr>
          <w:rFonts w:ascii="Times New Roman" w:hAnsi="Times New Roman"/>
          <w:sz w:val="24"/>
        </w:rPr>
        <w:t>behaviors</w:t>
      </w:r>
      <w:proofErr w:type="spellEnd"/>
      <w:r w:rsidR="00BA384F" w:rsidRPr="00AF0545">
        <w:rPr>
          <w:rFonts w:ascii="Times New Roman" w:hAnsi="Times New Roman"/>
          <w:sz w:val="24"/>
        </w:rPr>
        <w:t xml:space="preserve"> that support the organization and also demonstrate better performance</w:t>
      </w:r>
      <w:r w:rsidR="00BA384F">
        <w:rPr>
          <w:rFonts w:ascii="Times New Roman" w:hAnsi="Times New Roman"/>
          <w:sz w:val="24"/>
        </w:rPr>
        <w:t xml:space="preserve"> </w:t>
      </w:r>
      <w:r w:rsidR="00BA384F">
        <w:rPr>
          <w:rFonts w:ascii="Times New Roman" w:hAnsi="Times New Roman"/>
          <w:sz w:val="24"/>
        </w:rPr>
        <w:fldChar w:fldCharType="begin"/>
      </w:r>
      <w:r w:rsidR="00BA384F">
        <w:rPr>
          <w:rFonts w:ascii="Times New Roman" w:hAnsi="Times New Roman"/>
          <w:sz w:val="24"/>
        </w:rPr>
        <w:instrText xml:space="preserve"> ADDIN EN.CITE &lt;EndNote&gt;&lt;Cite&gt;&lt;Author&gt;Pretorius&lt;/Author&gt;&lt;Year&gt;2023&lt;/Year&gt;&lt;RecNum&gt;1745&lt;/RecNum&gt;&lt;DisplayText&gt;(Pretorius &amp;amp; Plaatjies, 2023)&lt;/DisplayText&gt;&lt;record&gt;&lt;rec-number&gt;1745&lt;/rec-number&gt;&lt;foreign-keys&gt;&lt;key app="EN" db-id="05s5aftar2a2v4et5z8xzt0yaedfv20ew009" timestamp="1723506395" guid="0e8f5767-7ed1-4a88-a8ef-c6d1f88f2f87"&gt;1745&lt;/key&gt;&lt;/foreign-keys&gt;&lt;ref-type name="Journal Article"&gt;17&lt;/ref-type&gt;&lt;contributors&gt;&lt;authors&gt;&lt;author&gt;Pretorius, Anton&lt;/author&gt;&lt;author&gt;Plaatjies, Bernadictus&lt;/author&gt;&lt;/authors&gt;&lt;/contributors&gt;&lt;titles&gt;&lt;title&gt;Self-Awareness as a key emotional intelligent skill for secondary school principals’ leadership toolkit&lt;/title&gt;&lt;secondary-title&gt;Research in Educational Policy and Management&lt;/secondary-title&gt;&lt;/titles&gt;&lt;periodical&gt;&lt;full-title&gt;Research in Educational Policy and Management&lt;/full-title&gt;&lt;/periodical&gt;&lt;pages&gt;52-74&lt;/pages&gt;&lt;volume&gt;5&lt;/volume&gt;&lt;number&gt;2&lt;/number&gt;&lt;dates&gt;&lt;year&gt;2023&lt;/year&gt;&lt;/dates&gt;&lt;urls&gt;&lt;/urls&gt;&lt;/record&gt;&lt;/Cite&gt;&lt;/EndNote&gt;</w:instrText>
      </w:r>
      <w:r w:rsidR="00BA384F">
        <w:rPr>
          <w:rFonts w:ascii="Times New Roman" w:hAnsi="Times New Roman"/>
          <w:sz w:val="24"/>
        </w:rPr>
        <w:fldChar w:fldCharType="separate"/>
      </w:r>
      <w:r w:rsidR="00BA384F">
        <w:rPr>
          <w:rFonts w:ascii="Times New Roman" w:hAnsi="Times New Roman"/>
          <w:noProof/>
          <w:sz w:val="24"/>
        </w:rPr>
        <w:t>(Pretorius &amp; Plaatjies, 2023)</w:t>
      </w:r>
      <w:r w:rsidR="00BA384F">
        <w:rPr>
          <w:rFonts w:ascii="Times New Roman" w:hAnsi="Times New Roman"/>
          <w:sz w:val="24"/>
        </w:rPr>
        <w:fldChar w:fldCharType="end"/>
      </w:r>
      <w:r w:rsidR="00BA384F" w:rsidRPr="00AF0545">
        <w:rPr>
          <w:rFonts w:ascii="Times New Roman" w:hAnsi="Times New Roman"/>
          <w:sz w:val="24"/>
        </w:rPr>
        <w:t>. Self-awareness enables teachers to be more proactive in contributing to the school environment, which in turn positively impacts their performance.</w:t>
      </w:r>
    </w:p>
    <w:p w14:paraId="3B614D92" w14:textId="612464C0" w:rsidR="00BA384F" w:rsidRPr="00AF0545" w:rsidRDefault="00BA384F" w:rsidP="00BA384F">
      <w:pPr>
        <w:spacing w:after="0"/>
        <w:jc w:val="both"/>
        <w:rPr>
          <w:rFonts w:ascii="Times New Roman" w:hAnsi="Times New Roman"/>
          <w:sz w:val="24"/>
        </w:rPr>
      </w:pPr>
      <w:r w:rsidRPr="00AF0545">
        <w:rPr>
          <w:rFonts w:ascii="Times New Roman" w:hAnsi="Times New Roman"/>
          <w:sz w:val="24"/>
        </w:rPr>
        <w:tab/>
        <w:t>Third, supportive leadership was found to have a positive influence on OCB, indicating that support from school leaders encourages teachers to be more active in school activities beyond their formal duties</w:t>
      </w: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ADDIN EN.CITE &lt;EndNote&gt;&lt;Cite&gt;&lt;Author&gt;Mardiyati&lt;/Author&gt;&lt;Year&gt;2022&lt;/Year&gt;&lt;RecNum&gt;2240&lt;/RecNum&gt;&lt;DisplayText&gt;(Mardiyati et al., 2022)&lt;/DisplayText&gt;&lt;record&gt;&lt;rec-number&gt;2240&lt;/rec-number&gt;&lt;foreign-keys&gt;&lt;key app="EN" db-id="05s5aftar2a2v4et5z8xzt0yaedfv20ew009" timestamp="1724202140"&gt;2240&lt;/key&gt;&lt;/foreign-keys&gt;&lt;ref-type name="Journal Article"&gt;17&lt;/ref-type&gt;&lt;contributors&gt;&lt;authors&gt;&lt;author&gt;Mardiyati, Laily&lt;/author&gt;&lt;author&gt;Imron, Imron&lt;/author&gt;&lt;author&gt;Mawardi, Imam&lt;/author&gt;&lt;/authors&gt;&lt;/contributors&gt;&lt;titles&gt;&lt;title&gt;The Influence of Principal Leadership, Work Motivation, Organizational Citizenship Behavior (OCB) on the Performance of Muhammadiyah High School/Vocational High School Teachers in Wonosobo Regency&lt;/title&gt;&lt;secondary-title&gt;CLLiENT (Culture, Literature, Linguistics, and English Teaching)&lt;/secondary-title&gt;&lt;/titles&gt;&lt;periodical&gt;&lt;full-title&gt;CLLiENT (Culture, Literature, Linguistics, and English Teaching)&lt;/full-title&gt;&lt;/periodical&gt;&lt;pages&gt;41-66&lt;/pages&gt;&lt;volume&gt;4&lt;/volume&gt;&lt;number&gt;1&lt;/number&gt;&lt;dates&gt;&lt;year&gt;2022&lt;/year&gt;&lt;/dates&gt;&lt;isbn&gt;2684-9690&lt;/isbn&gt;&lt;urls&gt;&lt;/urls&gt;&lt;/record&gt;&lt;/Cite&gt;&lt;/EndNote&gt;</w:instrText>
      </w:r>
      <w:r>
        <w:rPr>
          <w:rFonts w:ascii="Times New Roman" w:hAnsi="Times New Roman"/>
          <w:sz w:val="24"/>
        </w:rPr>
        <w:fldChar w:fldCharType="separate"/>
      </w:r>
      <w:r>
        <w:rPr>
          <w:rFonts w:ascii="Times New Roman" w:hAnsi="Times New Roman"/>
          <w:noProof/>
          <w:sz w:val="24"/>
        </w:rPr>
        <w:t>(Mardiyati et al., 2022)</w:t>
      </w:r>
      <w:r>
        <w:rPr>
          <w:rFonts w:ascii="Times New Roman" w:hAnsi="Times New Roman"/>
          <w:sz w:val="24"/>
        </w:rPr>
        <w:fldChar w:fldCharType="end"/>
      </w:r>
      <w:r w:rsidRPr="00AF0545">
        <w:rPr>
          <w:rFonts w:ascii="Times New Roman" w:hAnsi="Times New Roman"/>
          <w:sz w:val="24"/>
        </w:rPr>
        <w:t>. However, supportive leadership does not have a significant direct impact on teachers' performance, suggesting that there may be other factors that are more dominant in directly influencing teachers' performance</w:t>
      </w: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ADDIN EN.CITE &lt;EndNote&gt;&lt;Cite&gt;&lt;Author&gt;Kartini&lt;/Author&gt;&lt;Year&gt;2020&lt;/Year&gt;&lt;RecNum&gt;2241&lt;/RecNum&gt;&lt;DisplayText&gt;(Kartini et al., 2020)&lt;/DisplayText&gt;&lt;record&gt;&lt;rec-number&gt;2241&lt;/rec-number&gt;&lt;foreign-keys&gt;&lt;key app="EN" db-id="05s5aftar2a2v4et5z8xzt0yaedfv20ew009" timestamp="1724202160"&gt;2241&lt;/key&gt;&lt;/foreign-keys&gt;&lt;ref-type name="Journal Article"&gt;17&lt;/ref-type&gt;&lt;contributors&gt;&lt;authors&gt;&lt;author&gt;Kartini, Dewi&lt;/author&gt;&lt;author&gt;Kristiawan, Muhammad&lt;/author&gt;&lt;author&gt;Fitria, Happy&lt;/author&gt;&lt;author&gt;Negeri, S&lt;/author&gt;&lt;author&gt;Sugihan, M&lt;/author&gt;&lt;/authors&gt;&lt;/contributors&gt;&lt;titles&gt;&lt;title&gt;The influence of principal’s leadership, academic supervision, and professional competence toward teachers’ performance&lt;/title&gt;&lt;secondary-title&gt;International Journal of Progressive Sciences and Technologies (IJPSAT)&lt;/secondary-title&gt;&lt;/titles&gt;&lt;periodical&gt;&lt;full-title&gt;International Journal of Progressive Sciences and Technologies (IJPSAT)&lt;/full-title&gt;&lt;/periodical&gt;&lt;pages&gt;156-164&lt;/pages&gt;&lt;volume&gt;20&lt;/volume&gt;&lt;number&gt;1&lt;/number&gt;&lt;dates&gt;&lt;year&gt;2020&lt;/year&gt;&lt;/dates&gt;&lt;urls&gt;&lt;/urls&gt;&lt;/record&gt;&lt;/Cite&gt;&lt;/EndNote&gt;</w:instrText>
      </w:r>
      <w:r>
        <w:rPr>
          <w:rFonts w:ascii="Times New Roman" w:hAnsi="Times New Roman"/>
          <w:sz w:val="24"/>
        </w:rPr>
        <w:fldChar w:fldCharType="separate"/>
      </w:r>
      <w:r>
        <w:rPr>
          <w:rFonts w:ascii="Times New Roman" w:hAnsi="Times New Roman"/>
          <w:noProof/>
          <w:sz w:val="24"/>
        </w:rPr>
        <w:t>(Kartini et al., 2020)</w:t>
      </w:r>
      <w:r>
        <w:rPr>
          <w:rFonts w:ascii="Times New Roman" w:hAnsi="Times New Roman"/>
          <w:sz w:val="24"/>
        </w:rPr>
        <w:fldChar w:fldCharType="end"/>
      </w:r>
      <w:r w:rsidRPr="00AF0545">
        <w:rPr>
          <w:rFonts w:ascii="Times New Roman" w:hAnsi="Times New Roman"/>
          <w:sz w:val="24"/>
        </w:rPr>
        <w:t>. Additionally, self-awareness was found to have a positive indirect effect on teachers' performance through OCB. This indicates that high self-awareness enhances OCB, which ultimately contributes to improved teachers' performance. A similar indirect effect is observed in the relationship between supportive leadership and teachers' performance through OCB, showing that support from leaders fosters OCB, which then enhances teachers' performance</w:t>
      </w: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ADDIN EN.CITE &lt;EndNote&gt;&lt;Cite&gt;&lt;Author&gt;Asgari&lt;/Author&gt;&lt;Year&gt;2020&lt;/Year&gt;&lt;RecNum&gt;2242&lt;/RecNum&gt;&lt;DisplayText&gt;(Asgari et al., 2020)&lt;/DisplayText&gt;&lt;record&gt;&lt;rec-number&gt;2242&lt;/rec-number&gt;&lt;foreign-keys&gt;&lt;key app="EN" db-id="05s5aftar2a2v4et5z8xzt0yaedfv20ew009" timestamp="1724202201"&gt;2242&lt;/key&gt;&lt;/foreign-keys&gt;&lt;ref-type name="Journal Article"&gt;17&lt;/ref-type&gt;&lt;contributors&gt;&lt;authors&gt;&lt;author&gt;Asgari, Ali&lt;/author&gt;&lt;author&gt;Mezginejad, Somayeh&lt;/author&gt;&lt;author&gt;Taherpour, Fatemeh&lt;/author&gt;&lt;/authors&gt;&lt;/contributors&gt;&lt;titles&gt;&lt;title&gt;The role of leadership styles in organizational citizenship behavior through the mediation of perceived organizational support and job satisfaction&lt;/title&gt;&lt;secondary-title&gt;Innovar&lt;/secondary-title&gt;&lt;/titles&gt;&lt;periodical&gt;&lt;full-title&gt;Innovar&lt;/full-title&gt;&lt;/periodical&gt;&lt;pages&gt;87-98&lt;/pages&gt;&lt;volume&gt;30&lt;/volume&gt;&lt;number&gt;75&lt;/number&gt;&lt;dates&gt;&lt;year&gt;2020&lt;/year&gt;&lt;/dates&gt;&lt;isbn&gt;0121-5051&lt;/isbn&gt;&lt;urls&gt;&lt;/urls&gt;&lt;/record&gt;&lt;/Cite&gt;&lt;/EndNote&gt;</w:instrText>
      </w:r>
      <w:r>
        <w:rPr>
          <w:rFonts w:ascii="Times New Roman" w:hAnsi="Times New Roman"/>
          <w:sz w:val="24"/>
        </w:rPr>
        <w:fldChar w:fldCharType="separate"/>
      </w:r>
      <w:r>
        <w:rPr>
          <w:rFonts w:ascii="Times New Roman" w:hAnsi="Times New Roman"/>
          <w:noProof/>
          <w:sz w:val="24"/>
        </w:rPr>
        <w:t>(Asgari et al., 2020)</w:t>
      </w:r>
      <w:r>
        <w:rPr>
          <w:rFonts w:ascii="Times New Roman" w:hAnsi="Times New Roman"/>
          <w:sz w:val="24"/>
        </w:rPr>
        <w:fldChar w:fldCharType="end"/>
      </w:r>
      <w:r w:rsidRPr="00AF0545">
        <w:rPr>
          <w:rFonts w:ascii="Times New Roman" w:hAnsi="Times New Roman"/>
          <w:sz w:val="24"/>
        </w:rPr>
        <w:t xml:space="preserve">. These findings highlight the importance of factors such as self-awareness and supportive leadership in improving teachers' performance through proactive </w:t>
      </w:r>
      <w:proofErr w:type="spellStart"/>
      <w:r w:rsidRPr="00AF0545">
        <w:rPr>
          <w:rFonts w:ascii="Times New Roman" w:hAnsi="Times New Roman"/>
          <w:sz w:val="24"/>
        </w:rPr>
        <w:t>behaviors</w:t>
      </w:r>
      <w:proofErr w:type="spellEnd"/>
      <w:r w:rsidRPr="00AF0545">
        <w:rPr>
          <w:rFonts w:ascii="Times New Roman" w:hAnsi="Times New Roman"/>
          <w:sz w:val="24"/>
        </w:rPr>
        <w:t xml:space="preserve"> and contributions beyond their formal duties.</w:t>
      </w:r>
    </w:p>
    <w:p w14:paraId="67C7E7A6" w14:textId="7B0EBA1F" w:rsidR="00F466F9" w:rsidRDefault="00F466F9" w:rsidP="00BB0EFB">
      <w:pPr>
        <w:spacing w:after="0"/>
        <w:jc w:val="both"/>
        <w:rPr>
          <w:rFonts w:ascii="Times New Roman" w:hAnsi="Times New Roman"/>
          <w:sz w:val="24"/>
        </w:rPr>
      </w:pPr>
    </w:p>
    <w:p w14:paraId="5FB92A21" w14:textId="43ECB06D" w:rsidR="00BB0EFB" w:rsidRPr="00046205" w:rsidRDefault="00046205" w:rsidP="00BB0EFB">
      <w:pPr>
        <w:spacing w:after="0"/>
        <w:jc w:val="both"/>
        <w:rPr>
          <w:rFonts w:ascii="Times New Roman" w:hAnsi="Times New Roman"/>
          <w:b/>
          <w:bCs/>
          <w:sz w:val="24"/>
        </w:rPr>
      </w:pPr>
      <w:r w:rsidRPr="00046205">
        <w:rPr>
          <w:rFonts w:ascii="Times New Roman" w:hAnsi="Times New Roman"/>
          <w:b/>
          <w:bCs/>
          <w:sz w:val="24"/>
        </w:rPr>
        <w:t xml:space="preserve">5. </w:t>
      </w:r>
      <w:r w:rsidR="00BB0EFB" w:rsidRPr="00046205">
        <w:rPr>
          <w:rFonts w:ascii="Times New Roman" w:hAnsi="Times New Roman"/>
          <w:b/>
          <w:bCs/>
          <w:sz w:val="24"/>
        </w:rPr>
        <w:t>Conclusion</w:t>
      </w:r>
    </w:p>
    <w:p w14:paraId="65B340B3" w14:textId="45534369" w:rsidR="00BB0EFB" w:rsidRPr="002E355A" w:rsidRDefault="00BB0EFB" w:rsidP="009A38CC">
      <w:pPr>
        <w:spacing w:after="0"/>
        <w:ind w:firstLine="720"/>
        <w:jc w:val="both"/>
        <w:rPr>
          <w:rFonts w:ascii="Times New Roman" w:hAnsi="Times New Roman"/>
          <w:sz w:val="24"/>
        </w:rPr>
      </w:pPr>
      <w:r w:rsidRPr="00BB0EFB">
        <w:rPr>
          <w:rFonts w:ascii="Times New Roman" w:hAnsi="Times New Roman"/>
          <w:sz w:val="24"/>
        </w:rPr>
        <w:t xml:space="preserve">Overall, this study confirms that Organizational Citizenship </w:t>
      </w:r>
      <w:proofErr w:type="spellStart"/>
      <w:r w:rsidRPr="00BB0EFB">
        <w:rPr>
          <w:rFonts w:ascii="Times New Roman" w:hAnsi="Times New Roman"/>
          <w:sz w:val="24"/>
        </w:rPr>
        <w:t>Behavior</w:t>
      </w:r>
      <w:proofErr w:type="spellEnd"/>
      <w:r w:rsidRPr="00BB0EFB">
        <w:rPr>
          <w:rFonts w:ascii="Times New Roman" w:hAnsi="Times New Roman"/>
          <w:sz w:val="24"/>
        </w:rPr>
        <w:t xml:space="preserve">, self-awareness, and supportive leadership play crucial roles in improving teachers' performance. The implications of these findings are that efforts to increase teachers' participation in school activities beyond formal duties, enhance their self-awareness, and support them with good leadership can significantly improve the quality of education in schools. This research not only provides empirical evidence on the importance of these variables in the educational context but also offers a </w:t>
      </w:r>
      <w:r w:rsidRPr="002E355A">
        <w:rPr>
          <w:rFonts w:ascii="Times New Roman" w:hAnsi="Times New Roman"/>
          <w:sz w:val="24"/>
        </w:rPr>
        <w:t>foundation for further research to explore more effective ways to manage and strengthen these factors in supporting teachers' professional development and improving students' academic outcomes.</w:t>
      </w:r>
      <w:r w:rsidR="009A38CC" w:rsidRPr="002E355A">
        <w:rPr>
          <w:rFonts w:ascii="Times New Roman" w:hAnsi="Times New Roman"/>
          <w:sz w:val="24"/>
        </w:rPr>
        <w:t xml:space="preserve"> </w:t>
      </w:r>
      <w:r w:rsidRPr="002E355A">
        <w:rPr>
          <w:rFonts w:ascii="Times New Roman" w:hAnsi="Times New Roman"/>
          <w:sz w:val="24"/>
        </w:rPr>
        <w:t xml:space="preserve">Practically, the findings suggest the need for a holistic approach in school management that involves not only the development of Organizational Citizenship </w:t>
      </w:r>
      <w:proofErr w:type="spellStart"/>
      <w:r w:rsidRPr="002E355A">
        <w:rPr>
          <w:rFonts w:ascii="Times New Roman" w:hAnsi="Times New Roman"/>
          <w:sz w:val="24"/>
        </w:rPr>
        <w:t>Behavior</w:t>
      </w:r>
      <w:proofErr w:type="spellEnd"/>
      <w:r w:rsidRPr="002E355A">
        <w:rPr>
          <w:rFonts w:ascii="Times New Roman" w:hAnsi="Times New Roman"/>
          <w:sz w:val="24"/>
        </w:rPr>
        <w:t xml:space="preserve"> among the teaching staff but also the enhancement of personal self-awareness and proactive leadership support. Theoretically, these findings reinforce the concept that psychological and social factors can act as mediators in the relationship between organizational variables and individual performance in the educational context.</w:t>
      </w:r>
    </w:p>
    <w:p w14:paraId="4F1F2FA9" w14:textId="7A7447DF" w:rsidR="00BB0EFB" w:rsidRPr="002E355A" w:rsidRDefault="00BB0EFB" w:rsidP="00C56DF9">
      <w:pPr>
        <w:spacing w:after="0"/>
        <w:jc w:val="both"/>
        <w:rPr>
          <w:rFonts w:ascii="Times New Roman" w:hAnsi="Times New Roman"/>
          <w:sz w:val="24"/>
        </w:rPr>
      </w:pPr>
    </w:p>
    <w:p w14:paraId="1E7D5175" w14:textId="4E05D71A" w:rsidR="00BB0EFB" w:rsidRPr="002E355A" w:rsidRDefault="0079729D" w:rsidP="00C56DF9">
      <w:pPr>
        <w:spacing w:after="0"/>
        <w:jc w:val="both"/>
        <w:rPr>
          <w:rFonts w:ascii="Times New Roman" w:hAnsi="Times New Roman"/>
          <w:b/>
          <w:bCs/>
          <w:sz w:val="24"/>
        </w:rPr>
      </w:pPr>
      <w:r w:rsidRPr="002E355A">
        <w:rPr>
          <w:rFonts w:ascii="Times New Roman" w:hAnsi="Times New Roman"/>
          <w:b/>
          <w:bCs/>
          <w:sz w:val="24"/>
        </w:rPr>
        <w:t>References</w:t>
      </w:r>
    </w:p>
    <w:p w14:paraId="78B3ECB8" w14:textId="77777777" w:rsidR="00BA384F" w:rsidRPr="00FA0300" w:rsidRDefault="00476278"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fldChar w:fldCharType="begin"/>
      </w:r>
      <w:r w:rsidRPr="00FA0300">
        <w:rPr>
          <w:rFonts w:ascii="Times New Roman" w:hAnsi="Times New Roman" w:cs="Times New Roman"/>
          <w:sz w:val="24"/>
        </w:rPr>
        <w:instrText xml:space="preserve"> ADDIN EN.REFLIST </w:instrText>
      </w:r>
      <w:r w:rsidRPr="00FA0300">
        <w:rPr>
          <w:rFonts w:ascii="Times New Roman" w:hAnsi="Times New Roman" w:cs="Times New Roman"/>
          <w:sz w:val="24"/>
        </w:rPr>
        <w:fldChar w:fldCharType="separate"/>
      </w:r>
      <w:r w:rsidR="00BA384F" w:rsidRPr="00FA0300">
        <w:rPr>
          <w:rFonts w:ascii="Times New Roman" w:hAnsi="Times New Roman" w:cs="Times New Roman"/>
          <w:sz w:val="24"/>
        </w:rPr>
        <w:t xml:space="preserve">Anshori, L. I., Titisari, P., Setyanti, S. W. L. H., SULARSO, R. A., &amp; Susanto, A. B. (2023). The Influence of Servant Leadership on Motivation, Work Engagement, Job Satisfaction and Teacher Performance of Vocational Hight School Teachers in Jember City. </w:t>
      </w:r>
      <w:r w:rsidR="00BA384F" w:rsidRPr="00FA0300">
        <w:rPr>
          <w:rFonts w:ascii="Times New Roman" w:hAnsi="Times New Roman" w:cs="Times New Roman"/>
          <w:i/>
          <w:sz w:val="24"/>
        </w:rPr>
        <w:t>Quality-Access to Success</w:t>
      </w:r>
      <w:r w:rsidR="00BA384F" w:rsidRPr="00FA0300">
        <w:rPr>
          <w:rFonts w:ascii="Times New Roman" w:hAnsi="Times New Roman" w:cs="Times New Roman"/>
          <w:sz w:val="24"/>
        </w:rPr>
        <w:t>,</w:t>
      </w:r>
      <w:r w:rsidR="00BA384F" w:rsidRPr="00FA0300">
        <w:rPr>
          <w:rFonts w:ascii="Times New Roman" w:hAnsi="Times New Roman" w:cs="Times New Roman"/>
          <w:i/>
          <w:sz w:val="24"/>
        </w:rPr>
        <w:t xml:space="preserve"> 24</w:t>
      </w:r>
      <w:r w:rsidR="00BA384F" w:rsidRPr="00FA0300">
        <w:rPr>
          <w:rFonts w:ascii="Times New Roman" w:hAnsi="Times New Roman" w:cs="Times New Roman"/>
          <w:sz w:val="24"/>
        </w:rPr>
        <w:t xml:space="preserve">(194). </w:t>
      </w:r>
    </w:p>
    <w:p w14:paraId="5652B7F2" w14:textId="77777777" w:rsidR="00BA384F" w:rsidRPr="00FA0300" w:rsidRDefault="00BA384F"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t xml:space="preserve">Asgari, A., Mezginejad, S., &amp; Taherpour, F. (2020). The role of leadership styles in organizational citizenship behavior through the mediation of perceived organizational support and job satisfaction. </w:t>
      </w:r>
      <w:r w:rsidRPr="00FA0300">
        <w:rPr>
          <w:rFonts w:ascii="Times New Roman" w:hAnsi="Times New Roman" w:cs="Times New Roman"/>
          <w:i/>
          <w:sz w:val="24"/>
        </w:rPr>
        <w:t>Innovar</w:t>
      </w:r>
      <w:r w:rsidRPr="00FA0300">
        <w:rPr>
          <w:rFonts w:ascii="Times New Roman" w:hAnsi="Times New Roman" w:cs="Times New Roman"/>
          <w:sz w:val="24"/>
        </w:rPr>
        <w:t>,</w:t>
      </w:r>
      <w:r w:rsidRPr="00FA0300">
        <w:rPr>
          <w:rFonts w:ascii="Times New Roman" w:hAnsi="Times New Roman" w:cs="Times New Roman"/>
          <w:i/>
          <w:sz w:val="24"/>
        </w:rPr>
        <w:t xml:space="preserve"> 30</w:t>
      </w:r>
      <w:r w:rsidRPr="00FA0300">
        <w:rPr>
          <w:rFonts w:ascii="Times New Roman" w:hAnsi="Times New Roman" w:cs="Times New Roman"/>
          <w:sz w:val="24"/>
        </w:rPr>
        <w:t xml:space="preserve">(75), 87-98. </w:t>
      </w:r>
    </w:p>
    <w:p w14:paraId="4E67F703" w14:textId="77777777" w:rsidR="00BA384F" w:rsidRPr="00FA0300" w:rsidRDefault="00BA384F"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t xml:space="preserve">Batubara, M. D., Kasman, K., &amp; Cabiles, R. C. (2020). The effectiveness of leadership style to the employee performance (the study on employees in english language education department). </w:t>
      </w:r>
      <w:r w:rsidRPr="00FA0300">
        <w:rPr>
          <w:rFonts w:ascii="Times New Roman" w:hAnsi="Times New Roman" w:cs="Times New Roman"/>
          <w:i/>
          <w:sz w:val="24"/>
        </w:rPr>
        <w:t>Dinasti International Journal of Digital Business Management</w:t>
      </w:r>
      <w:r w:rsidRPr="00FA0300">
        <w:rPr>
          <w:rFonts w:ascii="Times New Roman" w:hAnsi="Times New Roman" w:cs="Times New Roman"/>
          <w:sz w:val="24"/>
        </w:rPr>
        <w:t>,</w:t>
      </w:r>
      <w:r w:rsidRPr="00FA0300">
        <w:rPr>
          <w:rFonts w:ascii="Times New Roman" w:hAnsi="Times New Roman" w:cs="Times New Roman"/>
          <w:i/>
          <w:sz w:val="24"/>
        </w:rPr>
        <w:t xml:space="preserve"> 1</w:t>
      </w:r>
      <w:r w:rsidRPr="00FA0300">
        <w:rPr>
          <w:rFonts w:ascii="Times New Roman" w:hAnsi="Times New Roman" w:cs="Times New Roman"/>
          <w:sz w:val="24"/>
        </w:rPr>
        <w:t xml:space="preserve">(5), 663-669. </w:t>
      </w:r>
    </w:p>
    <w:p w14:paraId="04A78BD9" w14:textId="77777777" w:rsidR="00BA384F" w:rsidRPr="00FA0300" w:rsidRDefault="00BA384F"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t xml:space="preserve">Bratton, V. K., Dodd, N. G., &amp; Brown, F. W. (2011). The impact of emotional intelligence on accuracy of self‐awareness and leadership performance. </w:t>
      </w:r>
      <w:r w:rsidRPr="00FA0300">
        <w:rPr>
          <w:rFonts w:ascii="Times New Roman" w:hAnsi="Times New Roman" w:cs="Times New Roman"/>
          <w:i/>
          <w:sz w:val="24"/>
        </w:rPr>
        <w:t>Leadership &amp; Organization Development Journal</w:t>
      </w:r>
      <w:r w:rsidRPr="00FA0300">
        <w:rPr>
          <w:rFonts w:ascii="Times New Roman" w:hAnsi="Times New Roman" w:cs="Times New Roman"/>
          <w:sz w:val="24"/>
        </w:rPr>
        <w:t>,</w:t>
      </w:r>
      <w:r w:rsidRPr="00FA0300">
        <w:rPr>
          <w:rFonts w:ascii="Times New Roman" w:hAnsi="Times New Roman" w:cs="Times New Roman"/>
          <w:i/>
          <w:sz w:val="24"/>
        </w:rPr>
        <w:t xml:space="preserve"> 32</w:t>
      </w:r>
      <w:r w:rsidRPr="00FA0300">
        <w:rPr>
          <w:rFonts w:ascii="Times New Roman" w:hAnsi="Times New Roman" w:cs="Times New Roman"/>
          <w:sz w:val="24"/>
        </w:rPr>
        <w:t xml:space="preserve">(2), 127-149. </w:t>
      </w:r>
    </w:p>
    <w:p w14:paraId="3D190CDC" w14:textId="77777777" w:rsidR="00BA384F" w:rsidRPr="00FA0300" w:rsidRDefault="00BA384F"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t xml:space="preserve">Carden, J., Jones, R. J., &amp; Passmore, J. (2022). Defining self-awareness in the context of adult development: A systematic literature review. </w:t>
      </w:r>
      <w:r w:rsidRPr="00FA0300">
        <w:rPr>
          <w:rFonts w:ascii="Times New Roman" w:hAnsi="Times New Roman" w:cs="Times New Roman"/>
          <w:i/>
          <w:sz w:val="24"/>
        </w:rPr>
        <w:t>Journal of Management Education</w:t>
      </w:r>
      <w:r w:rsidRPr="00FA0300">
        <w:rPr>
          <w:rFonts w:ascii="Times New Roman" w:hAnsi="Times New Roman" w:cs="Times New Roman"/>
          <w:sz w:val="24"/>
        </w:rPr>
        <w:t>,</w:t>
      </w:r>
      <w:r w:rsidRPr="00FA0300">
        <w:rPr>
          <w:rFonts w:ascii="Times New Roman" w:hAnsi="Times New Roman" w:cs="Times New Roman"/>
          <w:i/>
          <w:sz w:val="24"/>
        </w:rPr>
        <w:t xml:space="preserve"> 46</w:t>
      </w:r>
      <w:r w:rsidRPr="00FA0300">
        <w:rPr>
          <w:rFonts w:ascii="Times New Roman" w:hAnsi="Times New Roman" w:cs="Times New Roman"/>
          <w:sz w:val="24"/>
        </w:rPr>
        <w:t xml:space="preserve">(1), 140-177. </w:t>
      </w:r>
    </w:p>
    <w:p w14:paraId="067ACCB5" w14:textId="77777777" w:rsidR="00BA384F" w:rsidRPr="00FA0300" w:rsidRDefault="00BA384F"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t xml:space="preserve">Chandra, J. A., &amp; Qomariah, N. (2020). Impact of Organizational Citizenship Behavior, Leadership, Individual Characteristics and Competence on Teacher Performance. </w:t>
      </w:r>
      <w:r w:rsidRPr="00FA0300">
        <w:rPr>
          <w:rFonts w:ascii="Times New Roman" w:hAnsi="Times New Roman" w:cs="Times New Roman"/>
          <w:i/>
          <w:sz w:val="24"/>
        </w:rPr>
        <w:t>Jurnal Manajemen Dan Bisnis Indonesia</w:t>
      </w:r>
      <w:r w:rsidRPr="00FA0300">
        <w:rPr>
          <w:rFonts w:ascii="Times New Roman" w:hAnsi="Times New Roman" w:cs="Times New Roman"/>
          <w:sz w:val="24"/>
        </w:rPr>
        <w:t>,</w:t>
      </w:r>
      <w:r w:rsidRPr="00FA0300">
        <w:rPr>
          <w:rFonts w:ascii="Times New Roman" w:hAnsi="Times New Roman" w:cs="Times New Roman"/>
          <w:i/>
          <w:sz w:val="24"/>
        </w:rPr>
        <w:t xml:space="preserve"> 6</w:t>
      </w:r>
      <w:r w:rsidRPr="00FA0300">
        <w:rPr>
          <w:rFonts w:ascii="Times New Roman" w:hAnsi="Times New Roman" w:cs="Times New Roman"/>
          <w:sz w:val="24"/>
        </w:rPr>
        <w:t xml:space="preserve">(2), 244-257. </w:t>
      </w:r>
    </w:p>
    <w:p w14:paraId="7EABD1BF" w14:textId="77777777" w:rsidR="00BA384F" w:rsidRPr="00FA0300" w:rsidRDefault="00BA384F"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t xml:space="preserve">Das, S. C. (2021). Influence of organizational citizenship behaviour (OCB) on organizational effectiveness: experiences of banks of India. </w:t>
      </w:r>
      <w:r w:rsidRPr="00FA0300">
        <w:rPr>
          <w:rFonts w:ascii="Times New Roman" w:hAnsi="Times New Roman" w:cs="Times New Roman"/>
          <w:i/>
          <w:sz w:val="24"/>
        </w:rPr>
        <w:t>Journal of Strategic Human Resource Management</w:t>
      </w:r>
      <w:r w:rsidRPr="00FA0300">
        <w:rPr>
          <w:rFonts w:ascii="Times New Roman" w:hAnsi="Times New Roman" w:cs="Times New Roman"/>
          <w:sz w:val="24"/>
        </w:rPr>
        <w:t>,</w:t>
      </w:r>
      <w:r w:rsidRPr="00FA0300">
        <w:rPr>
          <w:rFonts w:ascii="Times New Roman" w:hAnsi="Times New Roman" w:cs="Times New Roman"/>
          <w:i/>
          <w:sz w:val="24"/>
        </w:rPr>
        <w:t xml:space="preserve"> 9</w:t>
      </w:r>
      <w:r w:rsidRPr="00FA0300">
        <w:rPr>
          <w:rFonts w:ascii="Times New Roman" w:hAnsi="Times New Roman" w:cs="Times New Roman"/>
          <w:sz w:val="24"/>
        </w:rPr>
        <w:t xml:space="preserve">, 1-10. </w:t>
      </w:r>
    </w:p>
    <w:p w14:paraId="7A56C7FC" w14:textId="77777777" w:rsidR="00BA384F" w:rsidRPr="00FA0300" w:rsidRDefault="00BA384F"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t xml:space="preserve">Dierdorff, E. C., Fisher, D. M., &amp; Rubin, R. S. (2019). The power of percipience: Consequences of self-awareness in teams on team-level functioning and performance. </w:t>
      </w:r>
      <w:r w:rsidRPr="00FA0300">
        <w:rPr>
          <w:rFonts w:ascii="Times New Roman" w:hAnsi="Times New Roman" w:cs="Times New Roman"/>
          <w:i/>
          <w:sz w:val="24"/>
        </w:rPr>
        <w:t>Journal of Management</w:t>
      </w:r>
      <w:r w:rsidRPr="00FA0300">
        <w:rPr>
          <w:rFonts w:ascii="Times New Roman" w:hAnsi="Times New Roman" w:cs="Times New Roman"/>
          <w:sz w:val="24"/>
        </w:rPr>
        <w:t>,</w:t>
      </w:r>
      <w:r w:rsidRPr="00FA0300">
        <w:rPr>
          <w:rFonts w:ascii="Times New Roman" w:hAnsi="Times New Roman" w:cs="Times New Roman"/>
          <w:i/>
          <w:sz w:val="24"/>
        </w:rPr>
        <w:t xml:space="preserve"> 45</w:t>
      </w:r>
      <w:r w:rsidRPr="00FA0300">
        <w:rPr>
          <w:rFonts w:ascii="Times New Roman" w:hAnsi="Times New Roman" w:cs="Times New Roman"/>
          <w:sz w:val="24"/>
        </w:rPr>
        <w:t xml:space="preserve">(7), 2891-2919. </w:t>
      </w:r>
    </w:p>
    <w:p w14:paraId="1E126811" w14:textId="77777777" w:rsidR="00BA384F" w:rsidRPr="00FA0300" w:rsidRDefault="00BA384F"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t xml:space="preserve">Gonzalez, C., &amp; Carlevaro, F. (2015). </w:t>
      </w:r>
      <w:r w:rsidRPr="00FA0300">
        <w:rPr>
          <w:rFonts w:ascii="Times New Roman" w:hAnsi="Times New Roman" w:cs="Times New Roman"/>
          <w:i/>
          <w:sz w:val="24"/>
        </w:rPr>
        <w:t>Costing improved water supply systems for low-income communities: a practical manual</w:t>
      </w:r>
      <w:r w:rsidRPr="00FA0300">
        <w:rPr>
          <w:rFonts w:ascii="Times New Roman" w:hAnsi="Times New Roman" w:cs="Times New Roman"/>
          <w:sz w:val="24"/>
        </w:rPr>
        <w:t xml:space="preserve">. IWA Publishing. </w:t>
      </w:r>
    </w:p>
    <w:p w14:paraId="5FF8A90A" w14:textId="77777777" w:rsidR="00BA384F" w:rsidRPr="00FA0300" w:rsidRDefault="00BA384F"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t xml:space="preserve">Hajiali, I., Kessi, A. M. F., Budiandriani, B., Prihatin, E., &amp; Sufri, M. M. (2022). Determination of work motivation, leadership style, employee competence on job satisfaction and employee performance. </w:t>
      </w:r>
      <w:r w:rsidRPr="00FA0300">
        <w:rPr>
          <w:rFonts w:ascii="Times New Roman" w:hAnsi="Times New Roman" w:cs="Times New Roman"/>
          <w:i/>
          <w:sz w:val="24"/>
        </w:rPr>
        <w:t>Golden Ratio of Human Resource Management</w:t>
      </w:r>
      <w:r w:rsidRPr="00FA0300">
        <w:rPr>
          <w:rFonts w:ascii="Times New Roman" w:hAnsi="Times New Roman" w:cs="Times New Roman"/>
          <w:sz w:val="24"/>
        </w:rPr>
        <w:t>,</w:t>
      </w:r>
      <w:r w:rsidRPr="00FA0300">
        <w:rPr>
          <w:rFonts w:ascii="Times New Roman" w:hAnsi="Times New Roman" w:cs="Times New Roman"/>
          <w:i/>
          <w:sz w:val="24"/>
        </w:rPr>
        <w:t xml:space="preserve"> 2</w:t>
      </w:r>
      <w:r w:rsidRPr="00FA0300">
        <w:rPr>
          <w:rFonts w:ascii="Times New Roman" w:hAnsi="Times New Roman" w:cs="Times New Roman"/>
          <w:sz w:val="24"/>
        </w:rPr>
        <w:t xml:space="preserve">(1), 57-69. </w:t>
      </w:r>
    </w:p>
    <w:p w14:paraId="4E7D7D49" w14:textId="77777777" w:rsidR="00BA384F" w:rsidRPr="00FA0300" w:rsidRDefault="00BA384F"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lastRenderedPageBreak/>
        <w:t xml:space="preserve">Hartung, P. (2020). The impact of self-awareness on leadership behavior. </w:t>
      </w:r>
      <w:r w:rsidRPr="00FA0300">
        <w:rPr>
          <w:rFonts w:ascii="Times New Roman" w:hAnsi="Times New Roman" w:cs="Times New Roman"/>
          <w:i/>
          <w:sz w:val="24"/>
        </w:rPr>
        <w:t>Journal of Applied Leadership and Management</w:t>
      </w:r>
      <w:r w:rsidRPr="00FA0300">
        <w:rPr>
          <w:rFonts w:ascii="Times New Roman" w:hAnsi="Times New Roman" w:cs="Times New Roman"/>
          <w:sz w:val="24"/>
        </w:rPr>
        <w:t>,</w:t>
      </w:r>
      <w:r w:rsidRPr="00FA0300">
        <w:rPr>
          <w:rFonts w:ascii="Times New Roman" w:hAnsi="Times New Roman" w:cs="Times New Roman"/>
          <w:i/>
          <w:sz w:val="24"/>
        </w:rPr>
        <w:t xml:space="preserve"> 8</w:t>
      </w:r>
      <w:r w:rsidRPr="00FA0300">
        <w:rPr>
          <w:rFonts w:ascii="Times New Roman" w:hAnsi="Times New Roman" w:cs="Times New Roman"/>
          <w:sz w:val="24"/>
        </w:rPr>
        <w:t xml:space="preserve">, 1-21. </w:t>
      </w:r>
    </w:p>
    <w:p w14:paraId="5CAC2A66" w14:textId="77777777" w:rsidR="00BA384F" w:rsidRPr="00FA0300" w:rsidRDefault="00BA384F"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t xml:space="preserve">Hennicks, E., Heyns, M. M., &amp; Rothmann, S. (2022). Social well-being, job satisfaction, organisational citizenship behaviour and intentions to leave in a utility organisation. </w:t>
      </w:r>
      <w:r w:rsidRPr="00FA0300">
        <w:rPr>
          <w:rFonts w:ascii="Times New Roman" w:hAnsi="Times New Roman" w:cs="Times New Roman"/>
          <w:i/>
          <w:sz w:val="24"/>
        </w:rPr>
        <w:t>SA Journal of Industrial Psychology</w:t>
      </w:r>
      <w:r w:rsidRPr="00FA0300">
        <w:rPr>
          <w:rFonts w:ascii="Times New Roman" w:hAnsi="Times New Roman" w:cs="Times New Roman"/>
          <w:sz w:val="24"/>
        </w:rPr>
        <w:t>,</w:t>
      </w:r>
      <w:r w:rsidRPr="00FA0300">
        <w:rPr>
          <w:rFonts w:ascii="Times New Roman" w:hAnsi="Times New Roman" w:cs="Times New Roman"/>
          <w:i/>
          <w:sz w:val="24"/>
        </w:rPr>
        <w:t xml:space="preserve"> 48</w:t>
      </w:r>
      <w:r w:rsidRPr="00FA0300">
        <w:rPr>
          <w:rFonts w:ascii="Times New Roman" w:hAnsi="Times New Roman" w:cs="Times New Roman"/>
          <w:sz w:val="24"/>
        </w:rPr>
        <w:t xml:space="preserve">, 1928. </w:t>
      </w:r>
    </w:p>
    <w:p w14:paraId="5706FDD4" w14:textId="77777777" w:rsidR="00BA384F" w:rsidRPr="00FA0300" w:rsidRDefault="00BA384F"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t xml:space="preserve">Hermanto, Y. B., &amp; Srimulyani, V. A. (2022). The role of servant leadership and work engagement in improving extra-role behaviour and teacher performance. </w:t>
      </w:r>
      <w:r w:rsidRPr="00FA0300">
        <w:rPr>
          <w:rFonts w:ascii="Times New Roman" w:hAnsi="Times New Roman" w:cs="Times New Roman"/>
          <w:i/>
          <w:sz w:val="24"/>
        </w:rPr>
        <w:t>International Journal of Productivity and Quality Management</w:t>
      </w:r>
      <w:r w:rsidRPr="00FA0300">
        <w:rPr>
          <w:rFonts w:ascii="Times New Roman" w:hAnsi="Times New Roman" w:cs="Times New Roman"/>
          <w:sz w:val="24"/>
        </w:rPr>
        <w:t>,</w:t>
      </w:r>
      <w:r w:rsidRPr="00FA0300">
        <w:rPr>
          <w:rFonts w:ascii="Times New Roman" w:hAnsi="Times New Roman" w:cs="Times New Roman"/>
          <w:i/>
          <w:sz w:val="24"/>
        </w:rPr>
        <w:t xml:space="preserve"> 35</w:t>
      </w:r>
      <w:r w:rsidRPr="00FA0300">
        <w:rPr>
          <w:rFonts w:ascii="Times New Roman" w:hAnsi="Times New Roman" w:cs="Times New Roman"/>
          <w:sz w:val="24"/>
        </w:rPr>
        <w:t xml:space="preserve">(1), 57-77. </w:t>
      </w:r>
    </w:p>
    <w:p w14:paraId="420937B0" w14:textId="77777777" w:rsidR="00BA384F" w:rsidRPr="00FA0300" w:rsidRDefault="00BA384F"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t xml:space="preserve">Kartini, D., Kristiawan, M., Fitria, H., Negeri, S., &amp; Sugihan, M. (2020). The influence of principal’s leadership, academic supervision, and professional competence toward teachers’ performance. </w:t>
      </w:r>
      <w:r w:rsidRPr="00FA0300">
        <w:rPr>
          <w:rFonts w:ascii="Times New Roman" w:hAnsi="Times New Roman" w:cs="Times New Roman"/>
          <w:i/>
          <w:sz w:val="24"/>
        </w:rPr>
        <w:t>International Journal of Progressive Sciences and Technologies (IJPSAT)</w:t>
      </w:r>
      <w:r w:rsidRPr="00FA0300">
        <w:rPr>
          <w:rFonts w:ascii="Times New Roman" w:hAnsi="Times New Roman" w:cs="Times New Roman"/>
          <w:sz w:val="24"/>
        </w:rPr>
        <w:t>,</w:t>
      </w:r>
      <w:r w:rsidRPr="00FA0300">
        <w:rPr>
          <w:rFonts w:ascii="Times New Roman" w:hAnsi="Times New Roman" w:cs="Times New Roman"/>
          <w:i/>
          <w:sz w:val="24"/>
        </w:rPr>
        <w:t xml:space="preserve"> 20</w:t>
      </w:r>
      <w:r w:rsidRPr="00FA0300">
        <w:rPr>
          <w:rFonts w:ascii="Times New Roman" w:hAnsi="Times New Roman" w:cs="Times New Roman"/>
          <w:sz w:val="24"/>
        </w:rPr>
        <w:t xml:space="preserve">(1), 156-164. </w:t>
      </w:r>
    </w:p>
    <w:p w14:paraId="2C971ED8" w14:textId="77777777" w:rsidR="00BA384F" w:rsidRPr="00FA0300" w:rsidRDefault="00BA384F"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t xml:space="preserve">Kwarteng, S., Frimpong, S. O., Asare, R., &amp; Wiredu, T. J. N. (2024). Effect of employee recognition, employee engagement on their productivity: the role of transformational leadership style at Ghana health service. </w:t>
      </w:r>
      <w:r w:rsidRPr="00FA0300">
        <w:rPr>
          <w:rFonts w:ascii="Times New Roman" w:hAnsi="Times New Roman" w:cs="Times New Roman"/>
          <w:i/>
          <w:sz w:val="24"/>
        </w:rPr>
        <w:t>Current Psychology</w:t>
      </w:r>
      <w:r w:rsidRPr="00FA0300">
        <w:rPr>
          <w:rFonts w:ascii="Times New Roman" w:hAnsi="Times New Roman" w:cs="Times New Roman"/>
          <w:sz w:val="24"/>
        </w:rPr>
        <w:t>,</w:t>
      </w:r>
      <w:r w:rsidRPr="00FA0300">
        <w:rPr>
          <w:rFonts w:ascii="Times New Roman" w:hAnsi="Times New Roman" w:cs="Times New Roman"/>
          <w:i/>
          <w:sz w:val="24"/>
        </w:rPr>
        <w:t xml:space="preserve"> 43</w:t>
      </w:r>
      <w:r w:rsidRPr="00FA0300">
        <w:rPr>
          <w:rFonts w:ascii="Times New Roman" w:hAnsi="Times New Roman" w:cs="Times New Roman"/>
          <w:sz w:val="24"/>
        </w:rPr>
        <w:t xml:space="preserve">(6), 5502-5513. </w:t>
      </w:r>
    </w:p>
    <w:p w14:paraId="2463A83D" w14:textId="77777777" w:rsidR="00BA384F" w:rsidRPr="00FA0300" w:rsidRDefault="00BA384F"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t xml:space="preserve">López-Cabarcos, M. Á., Vázquez-Rodríguez, P., &amp; Quiñoá-Piñeiro, L. M. (2022). An approach to employees’ job performance through work environmental variables and leadership behaviours. </w:t>
      </w:r>
      <w:r w:rsidRPr="00FA0300">
        <w:rPr>
          <w:rFonts w:ascii="Times New Roman" w:hAnsi="Times New Roman" w:cs="Times New Roman"/>
          <w:i/>
          <w:sz w:val="24"/>
        </w:rPr>
        <w:t>Journal of business research</w:t>
      </w:r>
      <w:r w:rsidRPr="00FA0300">
        <w:rPr>
          <w:rFonts w:ascii="Times New Roman" w:hAnsi="Times New Roman" w:cs="Times New Roman"/>
          <w:sz w:val="24"/>
        </w:rPr>
        <w:t>,</w:t>
      </w:r>
      <w:r w:rsidRPr="00FA0300">
        <w:rPr>
          <w:rFonts w:ascii="Times New Roman" w:hAnsi="Times New Roman" w:cs="Times New Roman"/>
          <w:i/>
          <w:sz w:val="24"/>
        </w:rPr>
        <w:t xml:space="preserve"> 140</w:t>
      </w:r>
      <w:r w:rsidRPr="00FA0300">
        <w:rPr>
          <w:rFonts w:ascii="Times New Roman" w:hAnsi="Times New Roman" w:cs="Times New Roman"/>
          <w:sz w:val="24"/>
        </w:rPr>
        <w:t xml:space="preserve">, 361-369. </w:t>
      </w:r>
    </w:p>
    <w:p w14:paraId="138D9466" w14:textId="77777777" w:rsidR="00BA384F" w:rsidRPr="00FA0300" w:rsidRDefault="00BA384F"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t xml:space="preserve">Maimun, M., &amp; Bahtiar, B. (2024). The Role of Elementary Teachers in Developing 21st Century Skills: Creativity, Collaboration, Communication, and Critical Thinking. </w:t>
      </w:r>
      <w:r w:rsidRPr="00FA0300">
        <w:rPr>
          <w:rFonts w:ascii="Times New Roman" w:hAnsi="Times New Roman" w:cs="Times New Roman"/>
          <w:i/>
          <w:sz w:val="24"/>
        </w:rPr>
        <w:t>MACCA: Science-Edu Journal</w:t>
      </w:r>
      <w:r w:rsidRPr="00FA0300">
        <w:rPr>
          <w:rFonts w:ascii="Times New Roman" w:hAnsi="Times New Roman" w:cs="Times New Roman"/>
          <w:sz w:val="24"/>
        </w:rPr>
        <w:t>,</w:t>
      </w:r>
      <w:r w:rsidRPr="00FA0300">
        <w:rPr>
          <w:rFonts w:ascii="Times New Roman" w:hAnsi="Times New Roman" w:cs="Times New Roman"/>
          <w:i/>
          <w:sz w:val="24"/>
        </w:rPr>
        <w:t xml:space="preserve"> 1</w:t>
      </w:r>
      <w:r w:rsidRPr="00FA0300">
        <w:rPr>
          <w:rFonts w:ascii="Times New Roman" w:hAnsi="Times New Roman" w:cs="Times New Roman"/>
          <w:sz w:val="24"/>
        </w:rPr>
        <w:t xml:space="preserve">(2), 32-38. </w:t>
      </w:r>
    </w:p>
    <w:p w14:paraId="127AF48C" w14:textId="77777777" w:rsidR="00BA384F" w:rsidRPr="00FA0300" w:rsidRDefault="00BA384F"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t xml:space="preserve">Mardiyati, L., Imron, I., &amp; Mawardi, I. (2022). The Influence of Principal Leadership, Work Motivation, Organizational Citizenship Behavior (OCB) on the Performance of Muhammadiyah High School/Vocational High School Teachers in Wonosobo Regency. </w:t>
      </w:r>
      <w:r w:rsidRPr="00FA0300">
        <w:rPr>
          <w:rFonts w:ascii="Times New Roman" w:hAnsi="Times New Roman" w:cs="Times New Roman"/>
          <w:i/>
          <w:sz w:val="24"/>
        </w:rPr>
        <w:t>CLLiENT (Culture, Literature, Linguistics, and English Teaching)</w:t>
      </w:r>
      <w:r w:rsidRPr="00FA0300">
        <w:rPr>
          <w:rFonts w:ascii="Times New Roman" w:hAnsi="Times New Roman" w:cs="Times New Roman"/>
          <w:sz w:val="24"/>
        </w:rPr>
        <w:t>,</w:t>
      </w:r>
      <w:r w:rsidRPr="00FA0300">
        <w:rPr>
          <w:rFonts w:ascii="Times New Roman" w:hAnsi="Times New Roman" w:cs="Times New Roman"/>
          <w:i/>
          <w:sz w:val="24"/>
        </w:rPr>
        <w:t xml:space="preserve"> 4</w:t>
      </w:r>
      <w:r w:rsidRPr="00FA0300">
        <w:rPr>
          <w:rFonts w:ascii="Times New Roman" w:hAnsi="Times New Roman" w:cs="Times New Roman"/>
          <w:sz w:val="24"/>
        </w:rPr>
        <w:t xml:space="preserve">(1), 41-66. </w:t>
      </w:r>
    </w:p>
    <w:p w14:paraId="499E2D03" w14:textId="77777777" w:rsidR="00BA384F" w:rsidRPr="00FA0300" w:rsidRDefault="00BA384F"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t xml:space="preserve">Ng, E. L., &amp; Lee, K. (2019). The different involvement of working memory in math and test anxiety. In </w:t>
      </w:r>
      <w:r w:rsidRPr="00FA0300">
        <w:rPr>
          <w:rFonts w:ascii="Times New Roman" w:hAnsi="Times New Roman" w:cs="Times New Roman"/>
          <w:i/>
          <w:sz w:val="24"/>
        </w:rPr>
        <w:t>Mathematics anxiety</w:t>
      </w:r>
      <w:r w:rsidRPr="00FA0300">
        <w:rPr>
          <w:rFonts w:ascii="Times New Roman" w:hAnsi="Times New Roman" w:cs="Times New Roman"/>
          <w:sz w:val="24"/>
        </w:rPr>
        <w:t xml:space="preserve"> (pp. 126-140). Routledge. </w:t>
      </w:r>
    </w:p>
    <w:p w14:paraId="46406DB0" w14:textId="77777777" w:rsidR="00BA384F" w:rsidRPr="00FA0300" w:rsidRDefault="00BA384F"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t xml:space="preserve">Polatcan, M. (2020). The effect of servant leadership on teacher alienation: The mediating role of supportive school culture. </w:t>
      </w:r>
      <w:r w:rsidRPr="00FA0300">
        <w:rPr>
          <w:rFonts w:ascii="Times New Roman" w:hAnsi="Times New Roman" w:cs="Times New Roman"/>
          <w:i/>
          <w:sz w:val="24"/>
        </w:rPr>
        <w:t>International Online Journal of Educational Sciences</w:t>
      </w:r>
      <w:r w:rsidRPr="00FA0300">
        <w:rPr>
          <w:rFonts w:ascii="Times New Roman" w:hAnsi="Times New Roman" w:cs="Times New Roman"/>
          <w:sz w:val="24"/>
        </w:rPr>
        <w:t>,</w:t>
      </w:r>
      <w:r w:rsidRPr="00FA0300">
        <w:rPr>
          <w:rFonts w:ascii="Times New Roman" w:hAnsi="Times New Roman" w:cs="Times New Roman"/>
          <w:i/>
          <w:sz w:val="24"/>
        </w:rPr>
        <w:t xml:space="preserve"> 12</w:t>
      </w:r>
      <w:r w:rsidRPr="00FA0300">
        <w:rPr>
          <w:rFonts w:ascii="Times New Roman" w:hAnsi="Times New Roman" w:cs="Times New Roman"/>
          <w:sz w:val="24"/>
        </w:rPr>
        <w:t xml:space="preserve">(3), 57-67. </w:t>
      </w:r>
    </w:p>
    <w:p w14:paraId="2506D7D8" w14:textId="77777777" w:rsidR="00BA384F" w:rsidRPr="00FA0300" w:rsidRDefault="00BA384F"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t xml:space="preserve">Pretorius, A., &amp; Plaatjies, B. (2023). Self-Awareness as a key emotional intelligent skill for secondary school principals’ leadership toolkit. </w:t>
      </w:r>
      <w:r w:rsidRPr="00FA0300">
        <w:rPr>
          <w:rFonts w:ascii="Times New Roman" w:hAnsi="Times New Roman" w:cs="Times New Roman"/>
          <w:i/>
          <w:sz w:val="24"/>
        </w:rPr>
        <w:t>Research in Educational Policy and Management</w:t>
      </w:r>
      <w:r w:rsidRPr="00FA0300">
        <w:rPr>
          <w:rFonts w:ascii="Times New Roman" w:hAnsi="Times New Roman" w:cs="Times New Roman"/>
          <w:sz w:val="24"/>
        </w:rPr>
        <w:t>,</w:t>
      </w:r>
      <w:r w:rsidRPr="00FA0300">
        <w:rPr>
          <w:rFonts w:ascii="Times New Roman" w:hAnsi="Times New Roman" w:cs="Times New Roman"/>
          <w:i/>
          <w:sz w:val="24"/>
        </w:rPr>
        <w:t xml:space="preserve"> 5</w:t>
      </w:r>
      <w:r w:rsidRPr="00FA0300">
        <w:rPr>
          <w:rFonts w:ascii="Times New Roman" w:hAnsi="Times New Roman" w:cs="Times New Roman"/>
          <w:sz w:val="24"/>
        </w:rPr>
        <w:t xml:space="preserve">(2), 52-74. </w:t>
      </w:r>
    </w:p>
    <w:p w14:paraId="06C3CC72" w14:textId="77777777" w:rsidR="00BA384F" w:rsidRPr="00FA0300" w:rsidRDefault="00BA384F"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t xml:space="preserve">Ridwan, M., Mulyani, S. R., &amp; Ali, H. (2020). Improving employee performance through perceived organizational support, organizational commitment and organizational citizenship behavior. </w:t>
      </w:r>
      <w:r w:rsidRPr="00FA0300">
        <w:rPr>
          <w:rFonts w:ascii="Times New Roman" w:hAnsi="Times New Roman" w:cs="Times New Roman"/>
          <w:i/>
          <w:sz w:val="24"/>
        </w:rPr>
        <w:t>Systematic Reviews in Pharmacy</w:t>
      </w:r>
      <w:r w:rsidRPr="00FA0300">
        <w:rPr>
          <w:rFonts w:ascii="Times New Roman" w:hAnsi="Times New Roman" w:cs="Times New Roman"/>
          <w:sz w:val="24"/>
        </w:rPr>
        <w:t>,</w:t>
      </w:r>
      <w:r w:rsidRPr="00FA0300">
        <w:rPr>
          <w:rFonts w:ascii="Times New Roman" w:hAnsi="Times New Roman" w:cs="Times New Roman"/>
          <w:i/>
          <w:sz w:val="24"/>
        </w:rPr>
        <w:t xml:space="preserve"> 11</w:t>
      </w:r>
      <w:r w:rsidRPr="00FA0300">
        <w:rPr>
          <w:rFonts w:ascii="Times New Roman" w:hAnsi="Times New Roman" w:cs="Times New Roman"/>
          <w:sz w:val="24"/>
        </w:rPr>
        <w:t xml:space="preserve">(12). </w:t>
      </w:r>
    </w:p>
    <w:p w14:paraId="70BA5F80" w14:textId="77777777" w:rsidR="00BA384F" w:rsidRPr="00FA0300" w:rsidRDefault="00BA384F"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t xml:space="preserve">Sancar, R., Atal, D., &amp; Deryakulu, D. (2021). A new framework for teachers’ professional development. </w:t>
      </w:r>
      <w:r w:rsidRPr="00FA0300">
        <w:rPr>
          <w:rFonts w:ascii="Times New Roman" w:hAnsi="Times New Roman" w:cs="Times New Roman"/>
          <w:i/>
          <w:sz w:val="24"/>
        </w:rPr>
        <w:t>Teaching and Teacher Education</w:t>
      </w:r>
      <w:r w:rsidRPr="00FA0300">
        <w:rPr>
          <w:rFonts w:ascii="Times New Roman" w:hAnsi="Times New Roman" w:cs="Times New Roman"/>
          <w:sz w:val="24"/>
        </w:rPr>
        <w:t>,</w:t>
      </w:r>
      <w:r w:rsidRPr="00FA0300">
        <w:rPr>
          <w:rFonts w:ascii="Times New Roman" w:hAnsi="Times New Roman" w:cs="Times New Roman"/>
          <w:i/>
          <w:sz w:val="24"/>
        </w:rPr>
        <w:t xml:space="preserve"> 101</w:t>
      </w:r>
      <w:r w:rsidRPr="00FA0300">
        <w:rPr>
          <w:rFonts w:ascii="Times New Roman" w:hAnsi="Times New Roman" w:cs="Times New Roman"/>
          <w:sz w:val="24"/>
        </w:rPr>
        <w:t xml:space="preserve">, 103305. </w:t>
      </w:r>
    </w:p>
    <w:p w14:paraId="622E31E7" w14:textId="77777777" w:rsidR="00BA384F" w:rsidRPr="00FA0300" w:rsidRDefault="00BA384F"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t xml:space="preserve">Santoso, P. B., Asbari, M., Siswanto, E., &amp; Fahmi, K. (2020). The role of job satisfaction and organizational citizenship behavior on performance: Evidence from Indonesian teachers. </w:t>
      </w:r>
      <w:r w:rsidRPr="00FA0300">
        <w:rPr>
          <w:rFonts w:ascii="Times New Roman" w:hAnsi="Times New Roman" w:cs="Times New Roman"/>
          <w:i/>
          <w:sz w:val="24"/>
        </w:rPr>
        <w:t>International Journal of Social and Management Studies</w:t>
      </w:r>
      <w:r w:rsidRPr="00FA0300">
        <w:rPr>
          <w:rFonts w:ascii="Times New Roman" w:hAnsi="Times New Roman" w:cs="Times New Roman"/>
          <w:sz w:val="24"/>
        </w:rPr>
        <w:t>,</w:t>
      </w:r>
      <w:r w:rsidRPr="00FA0300">
        <w:rPr>
          <w:rFonts w:ascii="Times New Roman" w:hAnsi="Times New Roman" w:cs="Times New Roman"/>
          <w:i/>
          <w:sz w:val="24"/>
        </w:rPr>
        <w:t xml:space="preserve"> 1</w:t>
      </w:r>
      <w:r w:rsidRPr="00FA0300">
        <w:rPr>
          <w:rFonts w:ascii="Times New Roman" w:hAnsi="Times New Roman" w:cs="Times New Roman"/>
          <w:sz w:val="24"/>
        </w:rPr>
        <w:t xml:space="preserve">(1), 22-31. </w:t>
      </w:r>
    </w:p>
    <w:p w14:paraId="1F29CC66" w14:textId="77777777" w:rsidR="00BA384F" w:rsidRPr="00FA0300" w:rsidRDefault="00BA384F"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t xml:space="preserve">Supramaniam, S., &amp; Singaravelloo, K. (2021). Impact of emotional intelligence on organisational performance: An analysis in the Malaysian Public Administration. </w:t>
      </w:r>
      <w:r w:rsidRPr="00FA0300">
        <w:rPr>
          <w:rFonts w:ascii="Times New Roman" w:hAnsi="Times New Roman" w:cs="Times New Roman"/>
          <w:i/>
          <w:sz w:val="24"/>
        </w:rPr>
        <w:t>Administrative Sciences</w:t>
      </w:r>
      <w:r w:rsidRPr="00FA0300">
        <w:rPr>
          <w:rFonts w:ascii="Times New Roman" w:hAnsi="Times New Roman" w:cs="Times New Roman"/>
          <w:sz w:val="24"/>
        </w:rPr>
        <w:t>,</w:t>
      </w:r>
      <w:r w:rsidRPr="00FA0300">
        <w:rPr>
          <w:rFonts w:ascii="Times New Roman" w:hAnsi="Times New Roman" w:cs="Times New Roman"/>
          <w:i/>
          <w:sz w:val="24"/>
        </w:rPr>
        <w:t xml:space="preserve"> 11</w:t>
      </w:r>
      <w:r w:rsidRPr="00FA0300">
        <w:rPr>
          <w:rFonts w:ascii="Times New Roman" w:hAnsi="Times New Roman" w:cs="Times New Roman"/>
          <w:sz w:val="24"/>
        </w:rPr>
        <w:t xml:space="preserve">(3), 76. </w:t>
      </w:r>
    </w:p>
    <w:p w14:paraId="2A66F091" w14:textId="77777777" w:rsidR="00BA384F" w:rsidRPr="00FA0300" w:rsidRDefault="00BA384F" w:rsidP="00BA384F">
      <w:pPr>
        <w:pStyle w:val="EndNoteBibliography"/>
        <w:spacing w:after="0"/>
        <w:ind w:left="720" w:hanging="720"/>
        <w:rPr>
          <w:rFonts w:ascii="Times New Roman" w:hAnsi="Times New Roman" w:cs="Times New Roman"/>
          <w:sz w:val="24"/>
        </w:rPr>
      </w:pPr>
      <w:r w:rsidRPr="00FA0300">
        <w:rPr>
          <w:rFonts w:ascii="Times New Roman" w:hAnsi="Times New Roman" w:cs="Times New Roman"/>
          <w:sz w:val="24"/>
        </w:rPr>
        <w:t xml:space="preserve">Thapa, P., Akashe, S., Palladıno, F., &amp; Aryal, R. (2023). Impact of self-awareness life skill on effective leadership in the digital era. </w:t>
      </w:r>
      <w:r w:rsidRPr="00FA0300">
        <w:rPr>
          <w:rFonts w:ascii="Times New Roman" w:hAnsi="Times New Roman" w:cs="Times New Roman"/>
          <w:i/>
          <w:sz w:val="24"/>
        </w:rPr>
        <w:t>Journal of Academic Perspective on Social Studies</w:t>
      </w:r>
      <w:r w:rsidRPr="00FA0300">
        <w:rPr>
          <w:rFonts w:ascii="Times New Roman" w:hAnsi="Times New Roman" w:cs="Times New Roman"/>
          <w:sz w:val="24"/>
        </w:rPr>
        <w:t xml:space="preserve">(1), 54-64. </w:t>
      </w:r>
    </w:p>
    <w:p w14:paraId="2858E3E8" w14:textId="77777777" w:rsidR="00BA384F" w:rsidRPr="00FA0300" w:rsidRDefault="00BA384F" w:rsidP="00BA384F">
      <w:pPr>
        <w:pStyle w:val="EndNoteBibliography"/>
        <w:ind w:left="720" w:hanging="720"/>
        <w:rPr>
          <w:rFonts w:ascii="Times New Roman" w:hAnsi="Times New Roman" w:cs="Times New Roman"/>
          <w:sz w:val="24"/>
        </w:rPr>
      </w:pPr>
      <w:r w:rsidRPr="00FA0300">
        <w:rPr>
          <w:rFonts w:ascii="Times New Roman" w:hAnsi="Times New Roman" w:cs="Times New Roman"/>
          <w:sz w:val="24"/>
        </w:rPr>
        <w:t xml:space="preserve">Uraon, R. S., &amp; Gupta, M. (2021). Does psychological climate affect task and contextual performance through affective commitment? Evidence from public sector companies. Evidence-based HRM: a Global Forum for Empirical Scholarship, </w:t>
      </w:r>
    </w:p>
    <w:p w14:paraId="142CCA78" w14:textId="6D63CA68" w:rsidR="00BB0EFB" w:rsidRPr="00FA0300" w:rsidRDefault="00476278" w:rsidP="00C56DF9">
      <w:pPr>
        <w:spacing w:after="0"/>
        <w:jc w:val="both"/>
        <w:rPr>
          <w:rFonts w:ascii="Times New Roman" w:hAnsi="Times New Roman"/>
          <w:sz w:val="24"/>
        </w:rPr>
      </w:pPr>
      <w:r w:rsidRPr="00FA0300">
        <w:rPr>
          <w:rFonts w:ascii="Times New Roman" w:hAnsi="Times New Roman"/>
          <w:sz w:val="24"/>
        </w:rPr>
        <w:lastRenderedPageBreak/>
        <w:fldChar w:fldCharType="end"/>
      </w:r>
    </w:p>
    <w:sectPr w:rsidR="00BB0EFB" w:rsidRPr="00FA03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37A77" w14:textId="77777777" w:rsidR="004B3F60" w:rsidRDefault="004B3F60" w:rsidP="00C06331">
      <w:pPr>
        <w:spacing w:after="0" w:line="240" w:lineRule="auto"/>
      </w:pPr>
      <w:r>
        <w:separator/>
      </w:r>
    </w:p>
  </w:endnote>
  <w:endnote w:type="continuationSeparator" w:id="0">
    <w:p w14:paraId="2CC46C05" w14:textId="77777777" w:rsidR="004B3F60" w:rsidRDefault="004B3F60" w:rsidP="00C06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E907E" w14:textId="77777777" w:rsidR="004B3F60" w:rsidRDefault="004B3F60" w:rsidP="00C06331">
      <w:pPr>
        <w:spacing w:after="0" w:line="240" w:lineRule="auto"/>
      </w:pPr>
      <w:r>
        <w:separator/>
      </w:r>
    </w:p>
  </w:footnote>
  <w:footnote w:type="continuationSeparator" w:id="0">
    <w:p w14:paraId="2C9A3F16" w14:textId="77777777" w:rsidR="004B3F60" w:rsidRDefault="004B3F60" w:rsidP="00C063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5s5aftar2a2v4et5z8xzt0yaedfv20ew009&quot;&gt;My EndNote Library&lt;record-ids&gt;&lt;item&gt;680&lt;/item&gt;&lt;item&gt;1081&lt;/item&gt;&lt;item&gt;1384&lt;/item&gt;&lt;item&gt;1650&lt;/item&gt;&lt;item&gt;1745&lt;/item&gt;&lt;item&gt;1752&lt;/item&gt;&lt;item&gt;1769&lt;/item&gt;&lt;item&gt;1914&lt;/item&gt;&lt;item&gt;1915&lt;/item&gt;&lt;item&gt;1916&lt;/item&gt;&lt;item&gt;1919&lt;/item&gt;&lt;item&gt;1920&lt;/item&gt;&lt;item&gt;1921&lt;/item&gt;&lt;item&gt;1922&lt;/item&gt;&lt;item&gt;1923&lt;/item&gt;&lt;item&gt;1924&lt;/item&gt;&lt;item&gt;1925&lt;/item&gt;&lt;item&gt;1928&lt;/item&gt;&lt;item&gt;1929&lt;/item&gt;&lt;item&gt;1930&lt;/item&gt;&lt;item&gt;1931&lt;/item&gt;&lt;item&gt;1932&lt;/item&gt;&lt;item&gt;1933&lt;/item&gt;&lt;item&gt;2238&lt;/item&gt;&lt;item&gt;2240&lt;/item&gt;&lt;item&gt;2241&lt;/item&gt;&lt;item&gt;2242&lt;/item&gt;&lt;/record-ids&gt;&lt;/item&gt;&lt;/Libraries&gt;"/>
  </w:docVars>
  <w:rsids>
    <w:rsidRoot w:val="00013BDD"/>
    <w:rsid w:val="00004A24"/>
    <w:rsid w:val="00011B16"/>
    <w:rsid w:val="00013BDD"/>
    <w:rsid w:val="0002735B"/>
    <w:rsid w:val="00034F0C"/>
    <w:rsid w:val="00046205"/>
    <w:rsid w:val="000572FA"/>
    <w:rsid w:val="0006363C"/>
    <w:rsid w:val="00087AA5"/>
    <w:rsid w:val="00095683"/>
    <w:rsid w:val="000960BB"/>
    <w:rsid w:val="000A0B84"/>
    <w:rsid w:val="000C7018"/>
    <w:rsid w:val="000F0A00"/>
    <w:rsid w:val="00102139"/>
    <w:rsid w:val="00103A9D"/>
    <w:rsid w:val="00110EA4"/>
    <w:rsid w:val="00113227"/>
    <w:rsid w:val="001304D0"/>
    <w:rsid w:val="00130F15"/>
    <w:rsid w:val="00167E0B"/>
    <w:rsid w:val="0017447F"/>
    <w:rsid w:val="001B4972"/>
    <w:rsid w:val="001C0586"/>
    <w:rsid w:val="001C7732"/>
    <w:rsid w:val="001C7BA1"/>
    <w:rsid w:val="001D191D"/>
    <w:rsid w:val="001D75F2"/>
    <w:rsid w:val="001E70D7"/>
    <w:rsid w:val="001F6EA9"/>
    <w:rsid w:val="0021531C"/>
    <w:rsid w:val="00242099"/>
    <w:rsid w:val="002559E0"/>
    <w:rsid w:val="00267A40"/>
    <w:rsid w:val="00274238"/>
    <w:rsid w:val="002960C1"/>
    <w:rsid w:val="002B28AF"/>
    <w:rsid w:val="002E355A"/>
    <w:rsid w:val="002E4D02"/>
    <w:rsid w:val="002E6A31"/>
    <w:rsid w:val="002E75EE"/>
    <w:rsid w:val="002F0789"/>
    <w:rsid w:val="002F07E7"/>
    <w:rsid w:val="002F6405"/>
    <w:rsid w:val="0031748B"/>
    <w:rsid w:val="00321256"/>
    <w:rsid w:val="00354825"/>
    <w:rsid w:val="0037066A"/>
    <w:rsid w:val="00372438"/>
    <w:rsid w:val="00380CAF"/>
    <w:rsid w:val="00386713"/>
    <w:rsid w:val="00391583"/>
    <w:rsid w:val="003B05AB"/>
    <w:rsid w:val="003B4DF7"/>
    <w:rsid w:val="003C33A9"/>
    <w:rsid w:val="003E0057"/>
    <w:rsid w:val="003F58D6"/>
    <w:rsid w:val="00402E47"/>
    <w:rsid w:val="00412C19"/>
    <w:rsid w:val="00426DAD"/>
    <w:rsid w:val="004402B7"/>
    <w:rsid w:val="00442525"/>
    <w:rsid w:val="0044565A"/>
    <w:rsid w:val="00474B90"/>
    <w:rsid w:val="00476278"/>
    <w:rsid w:val="00476EF8"/>
    <w:rsid w:val="0049629E"/>
    <w:rsid w:val="004A59FA"/>
    <w:rsid w:val="004B3F60"/>
    <w:rsid w:val="004D1EA4"/>
    <w:rsid w:val="004F15A1"/>
    <w:rsid w:val="004F45B4"/>
    <w:rsid w:val="004F50E8"/>
    <w:rsid w:val="00507982"/>
    <w:rsid w:val="00512D1B"/>
    <w:rsid w:val="00514F8A"/>
    <w:rsid w:val="00542C01"/>
    <w:rsid w:val="00554751"/>
    <w:rsid w:val="0055540F"/>
    <w:rsid w:val="00566E09"/>
    <w:rsid w:val="00574A45"/>
    <w:rsid w:val="00575D7F"/>
    <w:rsid w:val="00585449"/>
    <w:rsid w:val="005862AC"/>
    <w:rsid w:val="005A6E4B"/>
    <w:rsid w:val="005B60BE"/>
    <w:rsid w:val="005C1C3E"/>
    <w:rsid w:val="005E200D"/>
    <w:rsid w:val="005E3D7C"/>
    <w:rsid w:val="005F3C81"/>
    <w:rsid w:val="006011FC"/>
    <w:rsid w:val="00606742"/>
    <w:rsid w:val="00614FFF"/>
    <w:rsid w:val="006308B1"/>
    <w:rsid w:val="00630C5B"/>
    <w:rsid w:val="006455B2"/>
    <w:rsid w:val="00655F57"/>
    <w:rsid w:val="0066517D"/>
    <w:rsid w:val="00666806"/>
    <w:rsid w:val="00685FFE"/>
    <w:rsid w:val="006C4B6F"/>
    <w:rsid w:val="006D0C6C"/>
    <w:rsid w:val="006D2836"/>
    <w:rsid w:val="006D3201"/>
    <w:rsid w:val="006D6001"/>
    <w:rsid w:val="006E558C"/>
    <w:rsid w:val="00701426"/>
    <w:rsid w:val="00726B32"/>
    <w:rsid w:val="00727E89"/>
    <w:rsid w:val="007415FD"/>
    <w:rsid w:val="00744293"/>
    <w:rsid w:val="00746CB9"/>
    <w:rsid w:val="00771E08"/>
    <w:rsid w:val="00775BA8"/>
    <w:rsid w:val="007868AE"/>
    <w:rsid w:val="0079729D"/>
    <w:rsid w:val="007A0712"/>
    <w:rsid w:val="007A11C6"/>
    <w:rsid w:val="007A379F"/>
    <w:rsid w:val="007B17A9"/>
    <w:rsid w:val="007B4E25"/>
    <w:rsid w:val="007D2672"/>
    <w:rsid w:val="008045A1"/>
    <w:rsid w:val="008075D0"/>
    <w:rsid w:val="00815980"/>
    <w:rsid w:val="00846268"/>
    <w:rsid w:val="00854056"/>
    <w:rsid w:val="008560F9"/>
    <w:rsid w:val="00860100"/>
    <w:rsid w:val="00891FCD"/>
    <w:rsid w:val="008A7EC3"/>
    <w:rsid w:val="008B27CB"/>
    <w:rsid w:val="008B496D"/>
    <w:rsid w:val="008C0DF4"/>
    <w:rsid w:val="008E0921"/>
    <w:rsid w:val="008F5727"/>
    <w:rsid w:val="00906518"/>
    <w:rsid w:val="0091149A"/>
    <w:rsid w:val="0092456B"/>
    <w:rsid w:val="009421AE"/>
    <w:rsid w:val="009529C7"/>
    <w:rsid w:val="00956D9B"/>
    <w:rsid w:val="00963C1C"/>
    <w:rsid w:val="009706D0"/>
    <w:rsid w:val="009707D9"/>
    <w:rsid w:val="0098707B"/>
    <w:rsid w:val="0099589F"/>
    <w:rsid w:val="009A38CC"/>
    <w:rsid w:val="009B40BC"/>
    <w:rsid w:val="009B425D"/>
    <w:rsid w:val="009C2F6C"/>
    <w:rsid w:val="009C722A"/>
    <w:rsid w:val="009C7996"/>
    <w:rsid w:val="009E732D"/>
    <w:rsid w:val="009F70FF"/>
    <w:rsid w:val="00A04BA0"/>
    <w:rsid w:val="00A156DB"/>
    <w:rsid w:val="00A26B49"/>
    <w:rsid w:val="00A26E10"/>
    <w:rsid w:val="00A735F4"/>
    <w:rsid w:val="00A76974"/>
    <w:rsid w:val="00A8185D"/>
    <w:rsid w:val="00A83E14"/>
    <w:rsid w:val="00A96217"/>
    <w:rsid w:val="00A96ABB"/>
    <w:rsid w:val="00AB0B1F"/>
    <w:rsid w:val="00AB4232"/>
    <w:rsid w:val="00AD5214"/>
    <w:rsid w:val="00AD6947"/>
    <w:rsid w:val="00AE1581"/>
    <w:rsid w:val="00AE22FE"/>
    <w:rsid w:val="00AE42CC"/>
    <w:rsid w:val="00B00B39"/>
    <w:rsid w:val="00B23F8D"/>
    <w:rsid w:val="00B42273"/>
    <w:rsid w:val="00B43566"/>
    <w:rsid w:val="00B46A60"/>
    <w:rsid w:val="00B56F4A"/>
    <w:rsid w:val="00B66117"/>
    <w:rsid w:val="00BA384F"/>
    <w:rsid w:val="00BB0EFB"/>
    <w:rsid w:val="00BB349B"/>
    <w:rsid w:val="00BB379A"/>
    <w:rsid w:val="00BB57C4"/>
    <w:rsid w:val="00BC3484"/>
    <w:rsid w:val="00BF51B0"/>
    <w:rsid w:val="00BF6E98"/>
    <w:rsid w:val="00C06331"/>
    <w:rsid w:val="00C33340"/>
    <w:rsid w:val="00C40D8F"/>
    <w:rsid w:val="00C54A1E"/>
    <w:rsid w:val="00C56DF9"/>
    <w:rsid w:val="00C62A61"/>
    <w:rsid w:val="00C62CBE"/>
    <w:rsid w:val="00C851BC"/>
    <w:rsid w:val="00C97215"/>
    <w:rsid w:val="00CB6BD3"/>
    <w:rsid w:val="00CE5E19"/>
    <w:rsid w:val="00D01EC8"/>
    <w:rsid w:val="00D06E0F"/>
    <w:rsid w:val="00D145A5"/>
    <w:rsid w:val="00D37AE2"/>
    <w:rsid w:val="00D50B83"/>
    <w:rsid w:val="00D65C4C"/>
    <w:rsid w:val="00D957DD"/>
    <w:rsid w:val="00DC1C0E"/>
    <w:rsid w:val="00DD2E26"/>
    <w:rsid w:val="00DF393F"/>
    <w:rsid w:val="00DF6384"/>
    <w:rsid w:val="00E10FEF"/>
    <w:rsid w:val="00E244B4"/>
    <w:rsid w:val="00E35948"/>
    <w:rsid w:val="00E4062D"/>
    <w:rsid w:val="00E42E8A"/>
    <w:rsid w:val="00E478B7"/>
    <w:rsid w:val="00E47AB6"/>
    <w:rsid w:val="00E5270B"/>
    <w:rsid w:val="00E67976"/>
    <w:rsid w:val="00E75841"/>
    <w:rsid w:val="00E76B4F"/>
    <w:rsid w:val="00E856C7"/>
    <w:rsid w:val="00E90729"/>
    <w:rsid w:val="00E971C9"/>
    <w:rsid w:val="00E97B90"/>
    <w:rsid w:val="00EB1C89"/>
    <w:rsid w:val="00EB7CA3"/>
    <w:rsid w:val="00ED2617"/>
    <w:rsid w:val="00EF3A50"/>
    <w:rsid w:val="00EF772A"/>
    <w:rsid w:val="00F10343"/>
    <w:rsid w:val="00F12F16"/>
    <w:rsid w:val="00F3719A"/>
    <w:rsid w:val="00F4402F"/>
    <w:rsid w:val="00F466F9"/>
    <w:rsid w:val="00F74A21"/>
    <w:rsid w:val="00F74B20"/>
    <w:rsid w:val="00F83D1E"/>
    <w:rsid w:val="00F91F66"/>
    <w:rsid w:val="00FA0300"/>
    <w:rsid w:val="00FA4D0B"/>
    <w:rsid w:val="00FB516E"/>
    <w:rsid w:val="00FC24A4"/>
    <w:rsid w:val="00FE1A49"/>
    <w:rsid w:val="00FE1AEF"/>
    <w:rsid w:val="00FF18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E57BD"/>
  <w15:chartTrackingRefBased/>
  <w15:docId w15:val="{62CE233A-9C7F-4D2C-BED0-CAA75C3E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color w:val="000000" w:themeColor="text1"/>
        <w:kern w:val="2"/>
        <w:sz w:val="22"/>
        <w:szCs w:val="24"/>
        <w:u w:color="000000" w:themeColor="text1"/>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B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B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3B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3B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3B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3B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3B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BD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B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3B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3B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3B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3B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3B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3BD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13BD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13B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B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3BDD"/>
    <w:pPr>
      <w:spacing w:before="160"/>
      <w:jc w:val="center"/>
    </w:pPr>
    <w:rPr>
      <w:i/>
      <w:iCs/>
      <w:color w:val="404040" w:themeColor="text1" w:themeTint="BF"/>
    </w:rPr>
  </w:style>
  <w:style w:type="character" w:customStyle="1" w:styleId="QuoteChar">
    <w:name w:val="Quote Char"/>
    <w:basedOn w:val="DefaultParagraphFont"/>
    <w:link w:val="Quote"/>
    <w:uiPriority w:val="29"/>
    <w:rsid w:val="00013BDD"/>
    <w:rPr>
      <w:i/>
      <w:iCs/>
      <w:color w:val="404040" w:themeColor="text1" w:themeTint="BF"/>
    </w:rPr>
  </w:style>
  <w:style w:type="paragraph" w:styleId="ListParagraph">
    <w:name w:val="List Paragraph"/>
    <w:basedOn w:val="Normal"/>
    <w:uiPriority w:val="34"/>
    <w:qFormat/>
    <w:rsid w:val="00013BDD"/>
    <w:pPr>
      <w:ind w:left="720"/>
      <w:contextualSpacing/>
    </w:pPr>
  </w:style>
  <w:style w:type="character" w:styleId="IntenseEmphasis">
    <w:name w:val="Intense Emphasis"/>
    <w:basedOn w:val="DefaultParagraphFont"/>
    <w:uiPriority w:val="21"/>
    <w:qFormat/>
    <w:rsid w:val="00013BDD"/>
    <w:rPr>
      <w:i/>
      <w:iCs/>
      <w:color w:val="0F4761" w:themeColor="accent1" w:themeShade="BF"/>
    </w:rPr>
  </w:style>
  <w:style w:type="paragraph" w:styleId="IntenseQuote">
    <w:name w:val="Intense Quote"/>
    <w:basedOn w:val="Normal"/>
    <w:next w:val="Normal"/>
    <w:link w:val="IntenseQuoteChar"/>
    <w:uiPriority w:val="30"/>
    <w:qFormat/>
    <w:rsid w:val="00013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BDD"/>
    <w:rPr>
      <w:i/>
      <w:iCs/>
      <w:color w:val="0F4761" w:themeColor="accent1" w:themeShade="BF"/>
    </w:rPr>
  </w:style>
  <w:style w:type="character" w:styleId="IntenseReference">
    <w:name w:val="Intense Reference"/>
    <w:basedOn w:val="DefaultParagraphFont"/>
    <w:uiPriority w:val="32"/>
    <w:qFormat/>
    <w:rsid w:val="00013BDD"/>
    <w:rPr>
      <w:b/>
      <w:bCs/>
      <w:smallCaps/>
      <w:color w:val="0F4761" w:themeColor="accent1" w:themeShade="BF"/>
      <w:spacing w:val="5"/>
    </w:rPr>
  </w:style>
  <w:style w:type="paragraph" w:styleId="NormalWeb">
    <w:name w:val="Normal (Web)"/>
    <w:basedOn w:val="Normal"/>
    <w:uiPriority w:val="99"/>
    <w:unhideWhenUsed/>
    <w:rsid w:val="00FE1AEF"/>
    <w:pPr>
      <w:spacing w:before="100" w:beforeAutospacing="1" w:after="100" w:afterAutospacing="1" w:line="240" w:lineRule="auto"/>
    </w:pPr>
    <w:rPr>
      <w:rFonts w:ascii="Times New Roman" w:eastAsia="Times New Roman" w:hAnsi="Times New Roman"/>
      <w:color w:val="auto"/>
      <w:kern w:val="0"/>
      <w:sz w:val="24"/>
      <w:lang w:eastAsia="en-ID"/>
      <w14:ligatures w14:val="none"/>
    </w:rPr>
  </w:style>
  <w:style w:type="character" w:styleId="Strong">
    <w:name w:val="Strong"/>
    <w:basedOn w:val="DefaultParagraphFont"/>
    <w:uiPriority w:val="22"/>
    <w:qFormat/>
    <w:rsid w:val="00C62A61"/>
    <w:rPr>
      <w:b/>
      <w:bCs/>
    </w:rPr>
  </w:style>
  <w:style w:type="paragraph" w:customStyle="1" w:styleId="EndNoteBibliographyTitle">
    <w:name w:val="EndNote Bibliography Title"/>
    <w:basedOn w:val="Normal"/>
    <w:link w:val="EndNoteBibliographyTitleChar"/>
    <w:rsid w:val="00476278"/>
    <w:pPr>
      <w:spacing w:after="0"/>
      <w:jc w:val="center"/>
    </w:pPr>
    <w:rPr>
      <w:rFonts w:cs="Calibri"/>
      <w:noProof/>
      <w:lang w:val="en-US"/>
    </w:rPr>
  </w:style>
  <w:style w:type="character" w:customStyle="1" w:styleId="EndNoteBibliographyTitleChar">
    <w:name w:val="EndNote Bibliography Title Char"/>
    <w:basedOn w:val="DefaultParagraphFont"/>
    <w:link w:val="EndNoteBibliographyTitle"/>
    <w:rsid w:val="00476278"/>
    <w:rPr>
      <w:rFonts w:cs="Calibri"/>
      <w:noProof/>
      <w:lang w:val="en-US"/>
    </w:rPr>
  </w:style>
  <w:style w:type="paragraph" w:customStyle="1" w:styleId="EndNoteBibliography">
    <w:name w:val="EndNote Bibliography"/>
    <w:basedOn w:val="Normal"/>
    <w:link w:val="EndNoteBibliographyChar"/>
    <w:rsid w:val="00476278"/>
    <w:pPr>
      <w:spacing w:line="240" w:lineRule="auto"/>
      <w:jc w:val="both"/>
    </w:pPr>
    <w:rPr>
      <w:rFonts w:cs="Calibri"/>
      <w:noProof/>
      <w:lang w:val="en-US"/>
    </w:rPr>
  </w:style>
  <w:style w:type="character" w:customStyle="1" w:styleId="EndNoteBibliographyChar">
    <w:name w:val="EndNote Bibliography Char"/>
    <w:basedOn w:val="DefaultParagraphFont"/>
    <w:link w:val="EndNoteBibliography"/>
    <w:rsid w:val="00476278"/>
    <w:rPr>
      <w:rFonts w:cs="Calibri"/>
      <w:noProof/>
      <w:lang w:val="en-US"/>
    </w:rPr>
  </w:style>
  <w:style w:type="character" w:styleId="Hyperlink">
    <w:name w:val="Hyperlink"/>
    <w:basedOn w:val="DefaultParagraphFont"/>
    <w:uiPriority w:val="99"/>
    <w:unhideWhenUsed/>
    <w:rsid w:val="009E732D"/>
    <w:rPr>
      <w:color w:val="467886" w:themeColor="hyperlink"/>
      <w:u w:val="single"/>
    </w:rPr>
  </w:style>
  <w:style w:type="character" w:styleId="UnresolvedMention">
    <w:name w:val="Unresolved Mention"/>
    <w:basedOn w:val="DefaultParagraphFont"/>
    <w:uiPriority w:val="99"/>
    <w:semiHidden/>
    <w:unhideWhenUsed/>
    <w:rsid w:val="009E732D"/>
    <w:rPr>
      <w:color w:val="605E5C"/>
      <w:shd w:val="clear" w:color="auto" w:fill="E1DFDD"/>
    </w:rPr>
  </w:style>
  <w:style w:type="paragraph" w:styleId="Header">
    <w:name w:val="header"/>
    <w:basedOn w:val="Normal"/>
    <w:link w:val="HeaderChar"/>
    <w:uiPriority w:val="99"/>
    <w:unhideWhenUsed/>
    <w:rsid w:val="00C06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331"/>
  </w:style>
  <w:style w:type="paragraph" w:styleId="Footer">
    <w:name w:val="footer"/>
    <w:basedOn w:val="Normal"/>
    <w:link w:val="FooterChar"/>
    <w:uiPriority w:val="99"/>
    <w:unhideWhenUsed/>
    <w:rsid w:val="00C06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42864">
      <w:bodyDiv w:val="1"/>
      <w:marLeft w:val="0"/>
      <w:marRight w:val="0"/>
      <w:marTop w:val="0"/>
      <w:marBottom w:val="0"/>
      <w:divBdr>
        <w:top w:val="none" w:sz="0" w:space="0" w:color="auto"/>
        <w:left w:val="none" w:sz="0" w:space="0" w:color="auto"/>
        <w:bottom w:val="none" w:sz="0" w:space="0" w:color="auto"/>
        <w:right w:val="none" w:sz="0" w:space="0" w:color="auto"/>
      </w:divBdr>
    </w:div>
    <w:div w:id="223296943">
      <w:bodyDiv w:val="1"/>
      <w:marLeft w:val="0"/>
      <w:marRight w:val="0"/>
      <w:marTop w:val="0"/>
      <w:marBottom w:val="0"/>
      <w:divBdr>
        <w:top w:val="none" w:sz="0" w:space="0" w:color="auto"/>
        <w:left w:val="none" w:sz="0" w:space="0" w:color="auto"/>
        <w:bottom w:val="none" w:sz="0" w:space="0" w:color="auto"/>
        <w:right w:val="none" w:sz="0" w:space="0" w:color="auto"/>
      </w:divBdr>
    </w:div>
    <w:div w:id="239757262">
      <w:bodyDiv w:val="1"/>
      <w:marLeft w:val="0"/>
      <w:marRight w:val="0"/>
      <w:marTop w:val="0"/>
      <w:marBottom w:val="0"/>
      <w:divBdr>
        <w:top w:val="none" w:sz="0" w:space="0" w:color="auto"/>
        <w:left w:val="none" w:sz="0" w:space="0" w:color="auto"/>
        <w:bottom w:val="none" w:sz="0" w:space="0" w:color="auto"/>
        <w:right w:val="none" w:sz="0" w:space="0" w:color="auto"/>
      </w:divBdr>
    </w:div>
    <w:div w:id="243032117">
      <w:bodyDiv w:val="1"/>
      <w:marLeft w:val="0"/>
      <w:marRight w:val="0"/>
      <w:marTop w:val="0"/>
      <w:marBottom w:val="0"/>
      <w:divBdr>
        <w:top w:val="none" w:sz="0" w:space="0" w:color="auto"/>
        <w:left w:val="none" w:sz="0" w:space="0" w:color="auto"/>
        <w:bottom w:val="none" w:sz="0" w:space="0" w:color="auto"/>
        <w:right w:val="none" w:sz="0" w:space="0" w:color="auto"/>
      </w:divBdr>
    </w:div>
    <w:div w:id="449476598">
      <w:bodyDiv w:val="1"/>
      <w:marLeft w:val="0"/>
      <w:marRight w:val="0"/>
      <w:marTop w:val="0"/>
      <w:marBottom w:val="0"/>
      <w:divBdr>
        <w:top w:val="none" w:sz="0" w:space="0" w:color="auto"/>
        <w:left w:val="none" w:sz="0" w:space="0" w:color="auto"/>
        <w:bottom w:val="none" w:sz="0" w:space="0" w:color="auto"/>
        <w:right w:val="none" w:sz="0" w:space="0" w:color="auto"/>
      </w:divBdr>
    </w:div>
    <w:div w:id="531380799">
      <w:bodyDiv w:val="1"/>
      <w:marLeft w:val="0"/>
      <w:marRight w:val="0"/>
      <w:marTop w:val="0"/>
      <w:marBottom w:val="0"/>
      <w:divBdr>
        <w:top w:val="none" w:sz="0" w:space="0" w:color="auto"/>
        <w:left w:val="none" w:sz="0" w:space="0" w:color="auto"/>
        <w:bottom w:val="none" w:sz="0" w:space="0" w:color="auto"/>
        <w:right w:val="none" w:sz="0" w:space="0" w:color="auto"/>
      </w:divBdr>
    </w:div>
    <w:div w:id="619340374">
      <w:bodyDiv w:val="1"/>
      <w:marLeft w:val="0"/>
      <w:marRight w:val="0"/>
      <w:marTop w:val="0"/>
      <w:marBottom w:val="0"/>
      <w:divBdr>
        <w:top w:val="none" w:sz="0" w:space="0" w:color="auto"/>
        <w:left w:val="none" w:sz="0" w:space="0" w:color="auto"/>
        <w:bottom w:val="none" w:sz="0" w:space="0" w:color="auto"/>
        <w:right w:val="none" w:sz="0" w:space="0" w:color="auto"/>
      </w:divBdr>
    </w:div>
    <w:div w:id="637076309">
      <w:bodyDiv w:val="1"/>
      <w:marLeft w:val="0"/>
      <w:marRight w:val="0"/>
      <w:marTop w:val="0"/>
      <w:marBottom w:val="0"/>
      <w:divBdr>
        <w:top w:val="none" w:sz="0" w:space="0" w:color="auto"/>
        <w:left w:val="none" w:sz="0" w:space="0" w:color="auto"/>
        <w:bottom w:val="none" w:sz="0" w:space="0" w:color="auto"/>
        <w:right w:val="none" w:sz="0" w:space="0" w:color="auto"/>
      </w:divBdr>
    </w:div>
    <w:div w:id="716583054">
      <w:bodyDiv w:val="1"/>
      <w:marLeft w:val="0"/>
      <w:marRight w:val="0"/>
      <w:marTop w:val="0"/>
      <w:marBottom w:val="0"/>
      <w:divBdr>
        <w:top w:val="none" w:sz="0" w:space="0" w:color="auto"/>
        <w:left w:val="none" w:sz="0" w:space="0" w:color="auto"/>
        <w:bottom w:val="none" w:sz="0" w:space="0" w:color="auto"/>
        <w:right w:val="none" w:sz="0" w:space="0" w:color="auto"/>
      </w:divBdr>
    </w:div>
    <w:div w:id="785464391">
      <w:bodyDiv w:val="1"/>
      <w:marLeft w:val="0"/>
      <w:marRight w:val="0"/>
      <w:marTop w:val="0"/>
      <w:marBottom w:val="0"/>
      <w:divBdr>
        <w:top w:val="none" w:sz="0" w:space="0" w:color="auto"/>
        <w:left w:val="none" w:sz="0" w:space="0" w:color="auto"/>
        <w:bottom w:val="none" w:sz="0" w:space="0" w:color="auto"/>
        <w:right w:val="none" w:sz="0" w:space="0" w:color="auto"/>
      </w:divBdr>
    </w:div>
    <w:div w:id="817570909">
      <w:bodyDiv w:val="1"/>
      <w:marLeft w:val="0"/>
      <w:marRight w:val="0"/>
      <w:marTop w:val="0"/>
      <w:marBottom w:val="0"/>
      <w:divBdr>
        <w:top w:val="none" w:sz="0" w:space="0" w:color="auto"/>
        <w:left w:val="none" w:sz="0" w:space="0" w:color="auto"/>
        <w:bottom w:val="none" w:sz="0" w:space="0" w:color="auto"/>
        <w:right w:val="none" w:sz="0" w:space="0" w:color="auto"/>
      </w:divBdr>
    </w:div>
    <w:div w:id="915556395">
      <w:bodyDiv w:val="1"/>
      <w:marLeft w:val="0"/>
      <w:marRight w:val="0"/>
      <w:marTop w:val="0"/>
      <w:marBottom w:val="0"/>
      <w:divBdr>
        <w:top w:val="none" w:sz="0" w:space="0" w:color="auto"/>
        <w:left w:val="none" w:sz="0" w:space="0" w:color="auto"/>
        <w:bottom w:val="none" w:sz="0" w:space="0" w:color="auto"/>
        <w:right w:val="none" w:sz="0" w:space="0" w:color="auto"/>
      </w:divBdr>
    </w:div>
    <w:div w:id="934093213">
      <w:bodyDiv w:val="1"/>
      <w:marLeft w:val="0"/>
      <w:marRight w:val="0"/>
      <w:marTop w:val="0"/>
      <w:marBottom w:val="0"/>
      <w:divBdr>
        <w:top w:val="none" w:sz="0" w:space="0" w:color="auto"/>
        <w:left w:val="none" w:sz="0" w:space="0" w:color="auto"/>
        <w:bottom w:val="none" w:sz="0" w:space="0" w:color="auto"/>
        <w:right w:val="none" w:sz="0" w:space="0" w:color="auto"/>
      </w:divBdr>
    </w:div>
    <w:div w:id="1020008220">
      <w:bodyDiv w:val="1"/>
      <w:marLeft w:val="0"/>
      <w:marRight w:val="0"/>
      <w:marTop w:val="0"/>
      <w:marBottom w:val="0"/>
      <w:divBdr>
        <w:top w:val="none" w:sz="0" w:space="0" w:color="auto"/>
        <w:left w:val="none" w:sz="0" w:space="0" w:color="auto"/>
        <w:bottom w:val="none" w:sz="0" w:space="0" w:color="auto"/>
        <w:right w:val="none" w:sz="0" w:space="0" w:color="auto"/>
      </w:divBdr>
    </w:div>
    <w:div w:id="1027025164">
      <w:bodyDiv w:val="1"/>
      <w:marLeft w:val="0"/>
      <w:marRight w:val="0"/>
      <w:marTop w:val="0"/>
      <w:marBottom w:val="0"/>
      <w:divBdr>
        <w:top w:val="none" w:sz="0" w:space="0" w:color="auto"/>
        <w:left w:val="none" w:sz="0" w:space="0" w:color="auto"/>
        <w:bottom w:val="none" w:sz="0" w:space="0" w:color="auto"/>
        <w:right w:val="none" w:sz="0" w:space="0" w:color="auto"/>
      </w:divBdr>
    </w:div>
    <w:div w:id="1071385797">
      <w:bodyDiv w:val="1"/>
      <w:marLeft w:val="0"/>
      <w:marRight w:val="0"/>
      <w:marTop w:val="0"/>
      <w:marBottom w:val="0"/>
      <w:divBdr>
        <w:top w:val="none" w:sz="0" w:space="0" w:color="auto"/>
        <w:left w:val="none" w:sz="0" w:space="0" w:color="auto"/>
        <w:bottom w:val="none" w:sz="0" w:space="0" w:color="auto"/>
        <w:right w:val="none" w:sz="0" w:space="0" w:color="auto"/>
      </w:divBdr>
    </w:div>
    <w:div w:id="1193685893">
      <w:bodyDiv w:val="1"/>
      <w:marLeft w:val="0"/>
      <w:marRight w:val="0"/>
      <w:marTop w:val="0"/>
      <w:marBottom w:val="0"/>
      <w:divBdr>
        <w:top w:val="none" w:sz="0" w:space="0" w:color="auto"/>
        <w:left w:val="none" w:sz="0" w:space="0" w:color="auto"/>
        <w:bottom w:val="none" w:sz="0" w:space="0" w:color="auto"/>
        <w:right w:val="none" w:sz="0" w:space="0" w:color="auto"/>
      </w:divBdr>
    </w:div>
    <w:div w:id="1231115178">
      <w:bodyDiv w:val="1"/>
      <w:marLeft w:val="0"/>
      <w:marRight w:val="0"/>
      <w:marTop w:val="0"/>
      <w:marBottom w:val="0"/>
      <w:divBdr>
        <w:top w:val="none" w:sz="0" w:space="0" w:color="auto"/>
        <w:left w:val="none" w:sz="0" w:space="0" w:color="auto"/>
        <w:bottom w:val="none" w:sz="0" w:space="0" w:color="auto"/>
        <w:right w:val="none" w:sz="0" w:space="0" w:color="auto"/>
      </w:divBdr>
    </w:div>
    <w:div w:id="1594511654">
      <w:bodyDiv w:val="1"/>
      <w:marLeft w:val="0"/>
      <w:marRight w:val="0"/>
      <w:marTop w:val="0"/>
      <w:marBottom w:val="0"/>
      <w:divBdr>
        <w:top w:val="none" w:sz="0" w:space="0" w:color="auto"/>
        <w:left w:val="none" w:sz="0" w:space="0" w:color="auto"/>
        <w:bottom w:val="none" w:sz="0" w:space="0" w:color="auto"/>
        <w:right w:val="none" w:sz="0" w:space="0" w:color="auto"/>
      </w:divBdr>
    </w:div>
    <w:div w:id="1668823483">
      <w:bodyDiv w:val="1"/>
      <w:marLeft w:val="0"/>
      <w:marRight w:val="0"/>
      <w:marTop w:val="0"/>
      <w:marBottom w:val="0"/>
      <w:divBdr>
        <w:top w:val="none" w:sz="0" w:space="0" w:color="auto"/>
        <w:left w:val="none" w:sz="0" w:space="0" w:color="auto"/>
        <w:bottom w:val="none" w:sz="0" w:space="0" w:color="auto"/>
        <w:right w:val="none" w:sz="0" w:space="0" w:color="auto"/>
      </w:divBdr>
    </w:div>
    <w:div w:id="1758550856">
      <w:bodyDiv w:val="1"/>
      <w:marLeft w:val="0"/>
      <w:marRight w:val="0"/>
      <w:marTop w:val="0"/>
      <w:marBottom w:val="0"/>
      <w:divBdr>
        <w:top w:val="none" w:sz="0" w:space="0" w:color="auto"/>
        <w:left w:val="none" w:sz="0" w:space="0" w:color="auto"/>
        <w:bottom w:val="none" w:sz="0" w:space="0" w:color="auto"/>
        <w:right w:val="none" w:sz="0" w:space="0" w:color="auto"/>
      </w:divBdr>
    </w:div>
    <w:div w:id="1780371164">
      <w:bodyDiv w:val="1"/>
      <w:marLeft w:val="0"/>
      <w:marRight w:val="0"/>
      <w:marTop w:val="0"/>
      <w:marBottom w:val="0"/>
      <w:divBdr>
        <w:top w:val="none" w:sz="0" w:space="0" w:color="auto"/>
        <w:left w:val="none" w:sz="0" w:space="0" w:color="auto"/>
        <w:bottom w:val="none" w:sz="0" w:space="0" w:color="auto"/>
        <w:right w:val="none" w:sz="0" w:space="0" w:color="auto"/>
      </w:divBdr>
    </w:div>
    <w:div w:id="1791319002">
      <w:bodyDiv w:val="1"/>
      <w:marLeft w:val="0"/>
      <w:marRight w:val="0"/>
      <w:marTop w:val="0"/>
      <w:marBottom w:val="0"/>
      <w:divBdr>
        <w:top w:val="none" w:sz="0" w:space="0" w:color="auto"/>
        <w:left w:val="none" w:sz="0" w:space="0" w:color="auto"/>
        <w:bottom w:val="none" w:sz="0" w:space="0" w:color="auto"/>
        <w:right w:val="none" w:sz="0" w:space="0" w:color="auto"/>
      </w:divBdr>
    </w:div>
    <w:div w:id="1856725810">
      <w:bodyDiv w:val="1"/>
      <w:marLeft w:val="0"/>
      <w:marRight w:val="0"/>
      <w:marTop w:val="0"/>
      <w:marBottom w:val="0"/>
      <w:divBdr>
        <w:top w:val="none" w:sz="0" w:space="0" w:color="auto"/>
        <w:left w:val="none" w:sz="0" w:space="0" w:color="auto"/>
        <w:bottom w:val="none" w:sz="0" w:space="0" w:color="auto"/>
        <w:right w:val="none" w:sz="0" w:space="0" w:color="auto"/>
      </w:divBdr>
    </w:div>
    <w:div w:id="1971935205">
      <w:bodyDiv w:val="1"/>
      <w:marLeft w:val="0"/>
      <w:marRight w:val="0"/>
      <w:marTop w:val="0"/>
      <w:marBottom w:val="0"/>
      <w:divBdr>
        <w:top w:val="none" w:sz="0" w:space="0" w:color="auto"/>
        <w:left w:val="none" w:sz="0" w:space="0" w:color="auto"/>
        <w:bottom w:val="none" w:sz="0" w:space="0" w:color="auto"/>
        <w:right w:val="none" w:sz="0" w:space="0" w:color="auto"/>
      </w:divBdr>
    </w:div>
    <w:div w:id="2031176944">
      <w:bodyDiv w:val="1"/>
      <w:marLeft w:val="0"/>
      <w:marRight w:val="0"/>
      <w:marTop w:val="0"/>
      <w:marBottom w:val="0"/>
      <w:divBdr>
        <w:top w:val="none" w:sz="0" w:space="0" w:color="auto"/>
        <w:left w:val="none" w:sz="0" w:space="0" w:color="auto"/>
        <w:bottom w:val="none" w:sz="0" w:space="0" w:color="auto"/>
        <w:right w:val="none" w:sz="0" w:space="0" w:color="auto"/>
      </w:divBdr>
    </w:div>
    <w:div w:id="2085294227">
      <w:bodyDiv w:val="1"/>
      <w:marLeft w:val="0"/>
      <w:marRight w:val="0"/>
      <w:marTop w:val="0"/>
      <w:marBottom w:val="0"/>
      <w:divBdr>
        <w:top w:val="none" w:sz="0" w:space="0" w:color="auto"/>
        <w:left w:val="none" w:sz="0" w:space="0" w:color="auto"/>
        <w:bottom w:val="none" w:sz="0" w:space="0" w:color="auto"/>
        <w:right w:val="none" w:sz="0" w:space="0" w:color="auto"/>
      </w:divBdr>
    </w:div>
    <w:div w:id="212569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jabaniasrul@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uzihstie66kendari@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4237</Words>
  <Characters>26283</Characters>
  <Application>Microsoft Office Word</Application>
  <DocSecurity>0</DocSecurity>
  <Lines>658</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astilharliroslan</dc:creator>
  <cp:keywords/>
  <dc:description/>
  <cp:lastModifiedBy>ADVAN</cp:lastModifiedBy>
  <cp:revision>2</cp:revision>
  <dcterms:created xsi:type="dcterms:W3CDTF">2024-09-05T07:11:00Z</dcterms:created>
  <dcterms:modified xsi:type="dcterms:W3CDTF">2024-09-05T07:11:00Z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fb7ae2986f47d82ef4de74f62868dc328f39e6dbe979f369d13410f26fce90f8</vt:lpwstr>
  </property>
</Properties>
</file>