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092DC" w14:textId="36836182" w:rsidR="00BC31CE" w:rsidRDefault="00173674">
      <w:pPr>
        <w:spacing w:line="360" w:lineRule="auto"/>
        <w:jc w:val="center"/>
        <w:rPr>
          <w:rFonts w:ascii="Arial" w:eastAsia="Arial" w:hAnsi="Arial" w:cs="Arial"/>
          <w:b/>
          <w:sz w:val="22"/>
          <w:szCs w:val="22"/>
        </w:rPr>
      </w:pPr>
      <w:proofErr w:type="spellStart"/>
      <w:r>
        <w:rPr>
          <w:rFonts w:ascii="Arial Bold" w:hAnsi="Arial Bold" w:cs="Arial Bold"/>
          <w:b/>
          <w:bCs/>
          <w:sz w:val="22"/>
          <w:szCs w:val="22"/>
        </w:rPr>
        <w:t>Hubungan</w:t>
      </w:r>
      <w:proofErr w:type="spellEnd"/>
      <w:r>
        <w:rPr>
          <w:rFonts w:ascii="Arial Bold" w:hAnsi="Arial Bold" w:cs="Arial Bold"/>
          <w:b/>
          <w:bCs/>
          <w:sz w:val="22"/>
          <w:szCs w:val="22"/>
        </w:rPr>
        <w:t xml:space="preserve"> </w:t>
      </w:r>
      <w:proofErr w:type="spellStart"/>
      <w:r>
        <w:rPr>
          <w:rFonts w:ascii="Arial Bold" w:hAnsi="Arial Bold" w:cs="Arial Bold"/>
          <w:b/>
          <w:bCs/>
          <w:sz w:val="22"/>
          <w:szCs w:val="22"/>
        </w:rPr>
        <w:t>antara</w:t>
      </w:r>
      <w:proofErr w:type="spellEnd"/>
      <w:r>
        <w:rPr>
          <w:rFonts w:ascii="Arial Bold" w:hAnsi="Arial Bold" w:cs="Arial Bold"/>
          <w:b/>
          <w:bCs/>
          <w:sz w:val="22"/>
          <w:szCs w:val="22"/>
        </w:rPr>
        <w:t xml:space="preserve"> </w:t>
      </w:r>
      <w:proofErr w:type="spellStart"/>
      <w:r>
        <w:rPr>
          <w:rFonts w:ascii="Arial Bold" w:hAnsi="Arial Bold" w:cs="Arial Bold"/>
          <w:b/>
          <w:bCs/>
          <w:sz w:val="22"/>
          <w:szCs w:val="22"/>
        </w:rPr>
        <w:t>kualitas</w:t>
      </w:r>
      <w:proofErr w:type="spellEnd"/>
      <w:r>
        <w:rPr>
          <w:rFonts w:ascii="Arial Bold" w:hAnsi="Arial Bold" w:cs="Arial Bold"/>
          <w:b/>
          <w:bCs/>
          <w:sz w:val="22"/>
          <w:szCs w:val="22"/>
        </w:rPr>
        <w:t xml:space="preserve"> </w:t>
      </w:r>
      <w:proofErr w:type="spellStart"/>
      <w:r>
        <w:rPr>
          <w:rFonts w:ascii="Arial Bold" w:hAnsi="Arial Bold" w:cs="Arial Bold"/>
          <w:b/>
          <w:bCs/>
          <w:sz w:val="22"/>
          <w:szCs w:val="22"/>
        </w:rPr>
        <w:t>pelayanan</w:t>
      </w:r>
      <w:proofErr w:type="spellEnd"/>
      <w:r>
        <w:rPr>
          <w:rFonts w:ascii="Arial Bold" w:hAnsi="Arial Bold" w:cs="Arial Bold"/>
          <w:b/>
          <w:bCs/>
          <w:sz w:val="22"/>
          <w:szCs w:val="22"/>
        </w:rPr>
        <w:t xml:space="preserve"> </w:t>
      </w:r>
      <w:proofErr w:type="spellStart"/>
      <w:r>
        <w:rPr>
          <w:rFonts w:ascii="Arial Bold" w:hAnsi="Arial Bold" w:cs="Arial Bold"/>
          <w:b/>
          <w:bCs/>
          <w:sz w:val="22"/>
          <w:szCs w:val="22"/>
        </w:rPr>
        <w:t>dengan</w:t>
      </w:r>
      <w:proofErr w:type="spellEnd"/>
      <w:r>
        <w:rPr>
          <w:rFonts w:ascii="Arial Bold" w:hAnsi="Arial Bold" w:cs="Arial Bold"/>
          <w:b/>
          <w:bCs/>
          <w:sz w:val="22"/>
          <w:szCs w:val="22"/>
        </w:rPr>
        <w:t xml:space="preserve"> </w:t>
      </w:r>
      <w:proofErr w:type="spellStart"/>
      <w:r>
        <w:rPr>
          <w:rFonts w:ascii="Arial Bold" w:hAnsi="Arial Bold" w:cs="Arial Bold"/>
          <w:b/>
          <w:bCs/>
          <w:sz w:val="22"/>
          <w:szCs w:val="22"/>
        </w:rPr>
        <w:t>kepuasan</w:t>
      </w:r>
      <w:proofErr w:type="spellEnd"/>
      <w:r>
        <w:rPr>
          <w:rFonts w:ascii="Arial Bold" w:hAnsi="Arial Bold" w:cs="Arial Bold"/>
          <w:b/>
          <w:bCs/>
          <w:sz w:val="22"/>
          <w:szCs w:val="22"/>
        </w:rPr>
        <w:t xml:space="preserve"> </w:t>
      </w:r>
      <w:proofErr w:type="spellStart"/>
      <w:r>
        <w:rPr>
          <w:rFonts w:ascii="Arial Bold" w:hAnsi="Arial Bold" w:cs="Arial Bold"/>
          <w:b/>
          <w:bCs/>
          <w:sz w:val="22"/>
          <w:szCs w:val="22"/>
        </w:rPr>
        <w:t>pasien</w:t>
      </w:r>
      <w:proofErr w:type="spellEnd"/>
      <w:r>
        <w:rPr>
          <w:rFonts w:ascii="Arial Bold" w:hAnsi="Arial Bold" w:cs="Arial Bold"/>
          <w:b/>
          <w:bCs/>
          <w:sz w:val="22"/>
          <w:szCs w:val="22"/>
        </w:rPr>
        <w:t xml:space="preserve"> </w:t>
      </w:r>
      <w:bookmarkStart w:id="0" w:name="_GoBack"/>
      <w:bookmarkEnd w:id="0"/>
      <w:r>
        <w:rPr>
          <w:rFonts w:ascii="Arial Bold" w:hAnsi="Arial Bold" w:cs="Arial Bold"/>
          <w:b/>
          <w:bCs/>
          <w:sz w:val="22"/>
          <w:szCs w:val="22"/>
        </w:rPr>
        <w:t xml:space="preserve">di </w:t>
      </w:r>
      <w:proofErr w:type="spellStart"/>
      <w:r w:rsidR="005D60E0">
        <w:rPr>
          <w:rFonts w:ascii="Arial Bold" w:hAnsi="Arial Bold" w:cs="Arial Bold"/>
          <w:b/>
          <w:bCs/>
          <w:sz w:val="22"/>
          <w:szCs w:val="22"/>
        </w:rPr>
        <w:t>K</w:t>
      </w:r>
      <w:r>
        <w:rPr>
          <w:rFonts w:ascii="Arial Bold" w:hAnsi="Arial Bold" w:cs="Arial Bold"/>
          <w:b/>
          <w:bCs/>
          <w:sz w:val="22"/>
          <w:szCs w:val="22"/>
        </w:rPr>
        <w:t>linik</w:t>
      </w:r>
      <w:proofErr w:type="spellEnd"/>
      <w:r>
        <w:rPr>
          <w:rFonts w:ascii="Arial Bold" w:hAnsi="Arial Bold" w:cs="Arial Bold"/>
          <w:b/>
          <w:bCs/>
          <w:sz w:val="22"/>
          <w:szCs w:val="22"/>
        </w:rPr>
        <w:t xml:space="preserve"> </w:t>
      </w:r>
      <w:proofErr w:type="spellStart"/>
      <w:r w:rsidR="005D60E0">
        <w:rPr>
          <w:rFonts w:ascii="Arial Bold" w:hAnsi="Arial Bold" w:cs="Arial Bold"/>
          <w:b/>
          <w:bCs/>
          <w:sz w:val="22"/>
          <w:szCs w:val="22"/>
        </w:rPr>
        <w:t>Prata</w:t>
      </w:r>
      <w:r w:rsidR="00433A5A">
        <w:rPr>
          <w:rFonts w:ascii="Arial Bold" w:hAnsi="Arial Bold" w:cs="Arial Bold"/>
          <w:b/>
          <w:bCs/>
          <w:sz w:val="22"/>
          <w:szCs w:val="22"/>
        </w:rPr>
        <w:t>m</w:t>
      </w:r>
      <w:r w:rsidR="005D60E0">
        <w:rPr>
          <w:rFonts w:ascii="Arial Bold" w:hAnsi="Arial Bold" w:cs="Arial Bold"/>
          <w:b/>
          <w:bCs/>
          <w:sz w:val="22"/>
          <w:szCs w:val="22"/>
        </w:rPr>
        <w:t>a</w:t>
      </w:r>
      <w:proofErr w:type="spellEnd"/>
      <w:r w:rsidR="005D60E0">
        <w:rPr>
          <w:rFonts w:ascii="Arial Bold" w:hAnsi="Arial Bold" w:cs="Arial Bold"/>
          <w:b/>
          <w:bCs/>
          <w:sz w:val="22"/>
          <w:szCs w:val="22"/>
        </w:rPr>
        <w:t xml:space="preserve"> </w:t>
      </w:r>
    </w:p>
    <w:p w14:paraId="58EEB94B" w14:textId="77777777" w:rsidR="00BC31CE" w:rsidRDefault="00BC31CE">
      <w:pPr>
        <w:ind w:left="720"/>
        <w:jc w:val="center"/>
        <w:rPr>
          <w:rFonts w:ascii="Arial" w:hAnsi="Arial" w:cs="Arial"/>
          <w:sz w:val="22"/>
          <w:szCs w:val="22"/>
        </w:rPr>
      </w:pPr>
    </w:p>
    <w:p w14:paraId="59475500" w14:textId="77777777" w:rsidR="00BC31CE" w:rsidRDefault="00173674">
      <w:pPr>
        <w:ind w:left="720" w:right="-32"/>
        <w:jc w:val="center"/>
        <w:rPr>
          <w:rFonts w:ascii="Arial" w:eastAsia="Arial" w:hAnsi="Arial" w:cs="Arial"/>
          <w:b/>
          <w:spacing w:val="1"/>
          <w:sz w:val="22"/>
          <w:szCs w:val="22"/>
          <w:vertAlign w:val="superscript"/>
        </w:rPr>
      </w:pPr>
      <w:r>
        <w:rPr>
          <w:rFonts w:ascii="Arial" w:eastAsia="Arial" w:hAnsi="Arial" w:cs="Arial"/>
          <w:b/>
          <w:spacing w:val="1"/>
          <w:sz w:val="22"/>
          <w:szCs w:val="22"/>
        </w:rPr>
        <w:t xml:space="preserve">Muhammad Zia </w:t>
      </w:r>
      <w:proofErr w:type="spellStart"/>
      <w:r>
        <w:rPr>
          <w:rFonts w:ascii="Arial" w:eastAsia="Arial" w:hAnsi="Arial" w:cs="Arial"/>
          <w:b/>
          <w:spacing w:val="1"/>
          <w:sz w:val="22"/>
          <w:szCs w:val="22"/>
        </w:rPr>
        <w:t>Ulhaq</w:t>
      </w:r>
      <w:proofErr w:type="spellEnd"/>
      <w:r>
        <w:rPr>
          <w:rFonts w:ascii="Arial" w:eastAsia="Arial" w:hAnsi="Arial" w:cs="Arial"/>
          <w:b/>
          <w:spacing w:val="1"/>
          <w:sz w:val="22"/>
          <w:szCs w:val="22"/>
        </w:rPr>
        <w:t xml:space="preserve">, </w:t>
      </w:r>
    </w:p>
    <w:p w14:paraId="2094CA47" w14:textId="68011E18" w:rsidR="00BC31CE" w:rsidRDefault="00173674">
      <w:pPr>
        <w:ind w:right="-32"/>
        <w:jc w:val="center"/>
        <w:rPr>
          <w:rFonts w:ascii="Arial" w:eastAsia="Arial" w:hAnsi="Arial" w:cs="Arial"/>
          <w:position w:val="-1"/>
          <w:sz w:val="22"/>
          <w:szCs w:val="22"/>
        </w:rPr>
      </w:pPr>
      <w:r>
        <w:rPr>
          <w:rFonts w:ascii="Arial" w:eastAsia="Arial" w:hAnsi="Arial" w:cs="Arial"/>
          <w:position w:val="-1"/>
          <w:sz w:val="22"/>
          <w:szCs w:val="22"/>
        </w:rPr>
        <w:t xml:space="preserve">Program </w:t>
      </w:r>
      <w:proofErr w:type="spellStart"/>
      <w:r>
        <w:rPr>
          <w:rFonts w:ascii="Arial" w:eastAsia="Arial" w:hAnsi="Arial" w:cs="Arial"/>
          <w:position w:val="-1"/>
          <w:sz w:val="22"/>
          <w:szCs w:val="22"/>
        </w:rPr>
        <w:t>Studi</w:t>
      </w:r>
      <w:proofErr w:type="spellEnd"/>
      <w:r>
        <w:rPr>
          <w:rFonts w:ascii="Arial" w:eastAsia="Arial" w:hAnsi="Arial" w:cs="Arial"/>
          <w:position w:val="-1"/>
          <w:sz w:val="22"/>
          <w:szCs w:val="22"/>
        </w:rPr>
        <w:t xml:space="preserve"> </w:t>
      </w:r>
      <w:proofErr w:type="spellStart"/>
      <w:r>
        <w:rPr>
          <w:rFonts w:ascii="Arial" w:eastAsia="Arial" w:hAnsi="Arial" w:cs="Arial"/>
          <w:position w:val="-1"/>
          <w:sz w:val="22"/>
          <w:szCs w:val="22"/>
        </w:rPr>
        <w:t>A</w:t>
      </w:r>
      <w:r w:rsidR="002738FD">
        <w:rPr>
          <w:rFonts w:ascii="Arial" w:eastAsia="Arial" w:hAnsi="Arial" w:cs="Arial"/>
          <w:position w:val="-1"/>
          <w:sz w:val="22"/>
          <w:szCs w:val="22"/>
        </w:rPr>
        <w:t>dministrasi</w:t>
      </w:r>
      <w:proofErr w:type="spellEnd"/>
      <w:r w:rsidR="002738FD">
        <w:rPr>
          <w:rFonts w:ascii="Arial" w:eastAsia="Arial" w:hAnsi="Arial" w:cs="Arial"/>
          <w:position w:val="-1"/>
          <w:sz w:val="22"/>
          <w:szCs w:val="22"/>
        </w:rPr>
        <w:t xml:space="preserve"> </w:t>
      </w:r>
      <w:proofErr w:type="spellStart"/>
      <w:r w:rsidR="002738FD">
        <w:rPr>
          <w:rFonts w:ascii="Arial" w:eastAsia="Arial" w:hAnsi="Arial" w:cs="Arial"/>
          <w:position w:val="-1"/>
          <w:sz w:val="22"/>
          <w:szCs w:val="22"/>
        </w:rPr>
        <w:t>Rumah</w:t>
      </w:r>
      <w:proofErr w:type="spellEnd"/>
      <w:r w:rsidR="002738FD">
        <w:rPr>
          <w:rFonts w:ascii="Arial" w:eastAsia="Arial" w:hAnsi="Arial" w:cs="Arial"/>
          <w:position w:val="-1"/>
          <w:sz w:val="22"/>
          <w:szCs w:val="22"/>
        </w:rPr>
        <w:t xml:space="preserve"> </w:t>
      </w:r>
      <w:proofErr w:type="spellStart"/>
      <w:r w:rsidR="002738FD">
        <w:rPr>
          <w:rFonts w:ascii="Arial" w:eastAsia="Arial" w:hAnsi="Arial" w:cs="Arial"/>
          <w:position w:val="-1"/>
          <w:sz w:val="22"/>
          <w:szCs w:val="22"/>
        </w:rPr>
        <w:t>Sakit</w:t>
      </w:r>
      <w:proofErr w:type="spellEnd"/>
      <w:r>
        <w:rPr>
          <w:rFonts w:ascii="Arial" w:eastAsia="Arial" w:hAnsi="Arial" w:cs="Arial"/>
          <w:position w:val="-1"/>
          <w:sz w:val="22"/>
          <w:szCs w:val="22"/>
        </w:rPr>
        <w:t>,</w:t>
      </w:r>
      <w:r w:rsidR="002738FD">
        <w:rPr>
          <w:rFonts w:ascii="Arial" w:eastAsia="Arial" w:hAnsi="Arial" w:cs="Arial"/>
          <w:position w:val="-1"/>
          <w:sz w:val="22"/>
          <w:szCs w:val="22"/>
        </w:rPr>
        <w:t xml:space="preserve"> </w:t>
      </w:r>
      <w:proofErr w:type="spellStart"/>
      <w:r w:rsidR="002738FD">
        <w:rPr>
          <w:rFonts w:ascii="Arial" w:eastAsia="Arial" w:hAnsi="Arial" w:cs="Arial"/>
          <w:position w:val="-1"/>
          <w:sz w:val="22"/>
          <w:szCs w:val="22"/>
        </w:rPr>
        <w:t>Fakultas</w:t>
      </w:r>
      <w:proofErr w:type="spellEnd"/>
      <w:r w:rsidR="002738FD">
        <w:rPr>
          <w:rFonts w:ascii="Arial" w:eastAsia="Arial" w:hAnsi="Arial" w:cs="Arial"/>
          <w:position w:val="-1"/>
          <w:sz w:val="22"/>
          <w:szCs w:val="22"/>
        </w:rPr>
        <w:t xml:space="preserve"> </w:t>
      </w:r>
      <w:proofErr w:type="spellStart"/>
      <w:r w:rsidR="002738FD">
        <w:rPr>
          <w:rFonts w:ascii="Arial" w:eastAsia="Arial" w:hAnsi="Arial" w:cs="Arial"/>
          <w:position w:val="-1"/>
          <w:sz w:val="22"/>
          <w:szCs w:val="22"/>
        </w:rPr>
        <w:t>Ilmu</w:t>
      </w:r>
      <w:proofErr w:type="spellEnd"/>
      <w:r w:rsidR="002738FD">
        <w:rPr>
          <w:rFonts w:ascii="Arial" w:eastAsia="Arial" w:hAnsi="Arial" w:cs="Arial"/>
          <w:position w:val="-1"/>
          <w:sz w:val="22"/>
          <w:szCs w:val="22"/>
        </w:rPr>
        <w:t xml:space="preserve"> </w:t>
      </w:r>
      <w:proofErr w:type="spellStart"/>
      <w:r w:rsidR="002738FD">
        <w:rPr>
          <w:rFonts w:ascii="Arial" w:eastAsia="Arial" w:hAnsi="Arial" w:cs="Arial"/>
          <w:position w:val="-1"/>
          <w:sz w:val="22"/>
          <w:szCs w:val="22"/>
        </w:rPr>
        <w:t>Ilmu</w:t>
      </w:r>
      <w:proofErr w:type="spellEnd"/>
      <w:r w:rsidR="002738FD">
        <w:rPr>
          <w:rFonts w:ascii="Arial" w:eastAsia="Arial" w:hAnsi="Arial" w:cs="Arial"/>
          <w:position w:val="-1"/>
          <w:sz w:val="22"/>
          <w:szCs w:val="22"/>
        </w:rPr>
        <w:t xml:space="preserve"> </w:t>
      </w:r>
      <w:proofErr w:type="spellStart"/>
      <w:r w:rsidR="002738FD">
        <w:rPr>
          <w:rFonts w:ascii="Arial" w:eastAsia="Arial" w:hAnsi="Arial" w:cs="Arial"/>
          <w:position w:val="-1"/>
          <w:sz w:val="22"/>
          <w:szCs w:val="22"/>
        </w:rPr>
        <w:t>Kesehatan</w:t>
      </w:r>
      <w:proofErr w:type="spellEnd"/>
      <w:r w:rsidR="002738FD">
        <w:rPr>
          <w:rFonts w:ascii="Arial" w:eastAsia="Arial" w:hAnsi="Arial" w:cs="Arial"/>
          <w:position w:val="-1"/>
          <w:sz w:val="22"/>
          <w:szCs w:val="22"/>
        </w:rPr>
        <w:t>,</w:t>
      </w:r>
      <w:r>
        <w:rPr>
          <w:rFonts w:ascii="Arial" w:eastAsia="Arial" w:hAnsi="Arial" w:cs="Arial"/>
          <w:position w:val="-1"/>
          <w:sz w:val="22"/>
          <w:szCs w:val="22"/>
        </w:rPr>
        <w:t xml:space="preserve"> </w:t>
      </w:r>
      <w:proofErr w:type="spellStart"/>
      <w:r>
        <w:rPr>
          <w:rFonts w:ascii="Arial" w:eastAsia="Arial" w:hAnsi="Arial" w:cs="Arial"/>
          <w:position w:val="-1"/>
          <w:sz w:val="22"/>
          <w:szCs w:val="22"/>
        </w:rPr>
        <w:t>Universitas</w:t>
      </w:r>
      <w:proofErr w:type="spellEnd"/>
      <w:r>
        <w:rPr>
          <w:rFonts w:ascii="Arial" w:eastAsia="Arial" w:hAnsi="Arial" w:cs="Arial"/>
          <w:position w:val="-1"/>
          <w:sz w:val="22"/>
          <w:szCs w:val="22"/>
        </w:rPr>
        <w:t xml:space="preserve"> Alma Ata, Yogyakarta, Indonesia </w:t>
      </w:r>
    </w:p>
    <w:p w14:paraId="0720C124" w14:textId="77777777" w:rsidR="00BC31CE" w:rsidRDefault="00173674">
      <w:pPr>
        <w:ind w:right="-32"/>
        <w:jc w:val="center"/>
        <w:rPr>
          <w:rFonts w:ascii="Arial" w:eastAsia="Arial" w:hAnsi="Arial" w:cs="Arial"/>
          <w:position w:val="-1"/>
          <w:sz w:val="22"/>
          <w:szCs w:val="22"/>
        </w:rPr>
      </w:pPr>
      <w:r>
        <w:rPr>
          <w:rFonts w:ascii="Arial" w:eastAsia="Arial" w:hAnsi="Arial" w:cs="Arial"/>
          <w:position w:val="-1"/>
          <w:sz w:val="22"/>
          <w:szCs w:val="22"/>
          <w:lang w:val="id-ID"/>
        </w:rPr>
        <w:t>Email:</w:t>
      </w:r>
      <w:r>
        <w:rPr>
          <w:rFonts w:ascii="Arial" w:eastAsia="Arial" w:hAnsi="Arial" w:cs="Arial"/>
          <w:position w:val="-1"/>
          <w:sz w:val="22"/>
          <w:szCs w:val="22"/>
        </w:rPr>
        <w:t xml:space="preserve"> </w:t>
      </w:r>
      <w:r>
        <w:rPr>
          <w:rFonts w:ascii="Arial"/>
        </w:rPr>
        <w:t>ziaulhaq@almaata.ac.id</w:t>
      </w:r>
      <w:r>
        <w:rPr>
          <w:rFonts w:ascii="Arial" w:eastAsia="Arial" w:hAnsi="Arial" w:cs="Arial"/>
          <w:position w:val="-1"/>
          <w:sz w:val="22"/>
          <w:szCs w:val="22"/>
        </w:rPr>
        <w:t xml:space="preserve"> </w:t>
      </w:r>
    </w:p>
    <w:p w14:paraId="0E9E302A" w14:textId="77777777" w:rsidR="00BC31CE" w:rsidRDefault="00BC31CE">
      <w:pPr>
        <w:ind w:left="4094" w:right="3668"/>
        <w:jc w:val="center"/>
        <w:rPr>
          <w:rFonts w:ascii="Arial" w:eastAsia="Arial" w:hAnsi="Arial" w:cs="Arial"/>
          <w:b/>
          <w:w w:val="99"/>
          <w:sz w:val="22"/>
          <w:szCs w:val="22"/>
          <w:lang w:val="id-ID"/>
        </w:rPr>
      </w:pPr>
    </w:p>
    <w:p w14:paraId="65AA6391" w14:textId="18D1522B" w:rsidR="00BC31CE" w:rsidRDefault="00173674">
      <w:pPr>
        <w:ind w:right="-32"/>
        <w:jc w:val="center"/>
        <w:rPr>
          <w:rFonts w:ascii="Arial" w:eastAsia="Arial" w:hAnsi="Arial" w:cs="Arial"/>
          <w:b/>
          <w:w w:val="99"/>
          <w:sz w:val="22"/>
          <w:szCs w:val="22"/>
          <w:lang w:val="id-ID"/>
        </w:rPr>
      </w:pPr>
      <w:r>
        <w:rPr>
          <w:rFonts w:ascii="Arial" w:eastAsia="Arial" w:hAnsi="Arial" w:cs="Arial"/>
          <w:b/>
          <w:w w:val="99"/>
          <w:sz w:val="22"/>
          <w:szCs w:val="22"/>
          <w:lang w:val="id-ID"/>
        </w:rPr>
        <w:t>Abstrak</w:t>
      </w:r>
    </w:p>
    <w:p w14:paraId="17AEA8C7" w14:textId="7AE568EE" w:rsidR="00BC31CE" w:rsidRPr="00137E73" w:rsidRDefault="00E30713" w:rsidP="00137E73">
      <w:pPr>
        <w:ind w:right="53"/>
        <w:jc w:val="both"/>
        <w:rPr>
          <w:rFonts w:ascii="Arial" w:hAnsi="Arial" w:cs="Arial"/>
          <w:color w:val="000000" w:themeColor="text1"/>
          <w:sz w:val="22"/>
          <w:szCs w:val="22"/>
        </w:rPr>
      </w:pPr>
      <w:proofErr w:type="spellStart"/>
      <w:r>
        <w:rPr>
          <w:rFonts w:ascii="Arial" w:hAnsi="Arial" w:cs="Arial"/>
          <w:color w:val="000000"/>
          <w:sz w:val="22"/>
          <w:szCs w:val="22"/>
        </w:rPr>
        <w:t>Dewasa</w:t>
      </w:r>
      <w:proofErr w:type="spellEnd"/>
      <w:r>
        <w:rPr>
          <w:rFonts w:ascii="Arial" w:hAnsi="Arial" w:cs="Arial"/>
          <w:color w:val="000000"/>
          <w:sz w:val="22"/>
          <w:szCs w:val="22"/>
        </w:rPr>
        <w:t xml:space="preserve"> </w:t>
      </w:r>
      <w:proofErr w:type="spellStart"/>
      <w:r>
        <w:rPr>
          <w:rFonts w:ascii="Arial" w:hAnsi="Arial" w:cs="Arial"/>
          <w:color w:val="000000"/>
          <w:sz w:val="22"/>
          <w:szCs w:val="22"/>
        </w:rPr>
        <w:t>ini</w:t>
      </w:r>
      <w:proofErr w:type="spellEnd"/>
      <w:r>
        <w:rPr>
          <w:rFonts w:ascii="Arial" w:hAnsi="Arial" w:cs="Arial"/>
          <w:color w:val="000000"/>
          <w:sz w:val="22"/>
          <w:szCs w:val="22"/>
        </w:rPr>
        <w:t xml:space="preserve"> </w:t>
      </w:r>
      <w:proofErr w:type="spellStart"/>
      <w:r>
        <w:rPr>
          <w:rFonts w:ascii="Arial" w:hAnsi="Arial" w:cs="Arial"/>
          <w:color w:val="000000"/>
          <w:sz w:val="22"/>
          <w:szCs w:val="22"/>
        </w:rPr>
        <w:t>masalah</w:t>
      </w:r>
      <w:proofErr w:type="spellEnd"/>
      <w:r>
        <w:rPr>
          <w:rFonts w:ascii="Arial" w:hAnsi="Arial" w:cs="Arial"/>
          <w:color w:val="000000"/>
          <w:sz w:val="22"/>
          <w:szCs w:val="22"/>
        </w:rPr>
        <w:t xml:space="preserve"> </w:t>
      </w:r>
      <w:proofErr w:type="spellStart"/>
      <w:r>
        <w:rPr>
          <w:rFonts w:ascii="Arial" w:hAnsi="Arial" w:cs="Arial"/>
          <w:color w:val="000000"/>
          <w:sz w:val="22"/>
          <w:szCs w:val="22"/>
        </w:rPr>
        <w:t>Kesehatan</w:t>
      </w:r>
      <w:proofErr w:type="spellEnd"/>
      <w:r>
        <w:rPr>
          <w:rFonts w:ascii="Arial" w:hAnsi="Arial" w:cs="Arial"/>
          <w:color w:val="000000"/>
          <w:sz w:val="22"/>
          <w:szCs w:val="22"/>
        </w:rPr>
        <w:t xml:space="preserve"> </w:t>
      </w:r>
      <w:proofErr w:type="spellStart"/>
      <w:r>
        <w:rPr>
          <w:rFonts w:ascii="Arial" w:hAnsi="Arial" w:cs="Arial"/>
          <w:color w:val="000000"/>
          <w:sz w:val="22"/>
          <w:szCs w:val="22"/>
        </w:rPr>
        <w:t>telah</w:t>
      </w:r>
      <w:proofErr w:type="spellEnd"/>
      <w:r>
        <w:rPr>
          <w:rFonts w:ascii="Arial" w:hAnsi="Arial" w:cs="Arial"/>
          <w:color w:val="000000"/>
          <w:sz w:val="22"/>
          <w:szCs w:val="22"/>
        </w:rPr>
        <w:t xml:space="preserve"> </w:t>
      </w:r>
      <w:proofErr w:type="spellStart"/>
      <w:r>
        <w:rPr>
          <w:rFonts w:ascii="Arial" w:hAnsi="Arial" w:cs="Arial"/>
          <w:color w:val="000000"/>
          <w:sz w:val="22"/>
          <w:szCs w:val="22"/>
        </w:rPr>
        <w:t>menjadi</w:t>
      </w:r>
      <w:proofErr w:type="spellEnd"/>
      <w:r>
        <w:rPr>
          <w:rFonts w:ascii="Arial" w:hAnsi="Arial" w:cs="Arial"/>
          <w:color w:val="000000"/>
          <w:sz w:val="22"/>
          <w:szCs w:val="22"/>
        </w:rPr>
        <w:t xml:space="preserve"> </w:t>
      </w:r>
      <w:proofErr w:type="spellStart"/>
      <w:r>
        <w:rPr>
          <w:rFonts w:ascii="Arial" w:hAnsi="Arial" w:cs="Arial"/>
          <w:color w:val="000000"/>
          <w:sz w:val="22"/>
          <w:szCs w:val="22"/>
        </w:rPr>
        <w:t>kebutuhan</w:t>
      </w:r>
      <w:proofErr w:type="spellEnd"/>
      <w:r>
        <w:rPr>
          <w:rFonts w:ascii="Arial" w:hAnsi="Arial" w:cs="Arial"/>
          <w:color w:val="000000"/>
          <w:sz w:val="22"/>
          <w:szCs w:val="22"/>
        </w:rPr>
        <w:t xml:space="preserve"> </w:t>
      </w:r>
      <w:proofErr w:type="spellStart"/>
      <w:r>
        <w:rPr>
          <w:rFonts w:ascii="Arial" w:hAnsi="Arial" w:cs="Arial"/>
          <w:color w:val="000000"/>
          <w:sz w:val="22"/>
          <w:szCs w:val="22"/>
        </w:rPr>
        <w:t>pokok</w:t>
      </w:r>
      <w:proofErr w:type="spellEnd"/>
      <w:r>
        <w:rPr>
          <w:rFonts w:ascii="Arial" w:hAnsi="Arial" w:cs="Arial"/>
          <w:color w:val="000000"/>
          <w:sz w:val="22"/>
          <w:szCs w:val="22"/>
        </w:rPr>
        <w:t xml:space="preserve"> </w:t>
      </w:r>
      <w:proofErr w:type="spellStart"/>
      <w:r>
        <w:rPr>
          <w:rFonts w:ascii="Arial" w:hAnsi="Arial" w:cs="Arial"/>
          <w:color w:val="000000"/>
          <w:sz w:val="22"/>
          <w:szCs w:val="22"/>
        </w:rPr>
        <w:t>bagi</w:t>
      </w:r>
      <w:proofErr w:type="spellEnd"/>
      <w:r>
        <w:rPr>
          <w:rFonts w:ascii="Arial" w:hAnsi="Arial" w:cs="Arial"/>
          <w:color w:val="000000"/>
          <w:sz w:val="22"/>
          <w:szCs w:val="22"/>
        </w:rPr>
        <w:t xml:space="preserve"> </w:t>
      </w:r>
      <w:proofErr w:type="spellStart"/>
      <w:r>
        <w:rPr>
          <w:rFonts w:ascii="Arial" w:hAnsi="Arial" w:cs="Arial"/>
          <w:color w:val="000000"/>
          <w:sz w:val="22"/>
          <w:szCs w:val="22"/>
        </w:rPr>
        <w:t>masyarakat</w:t>
      </w:r>
      <w:proofErr w:type="spellEnd"/>
      <w:r>
        <w:rPr>
          <w:rFonts w:ascii="Arial" w:eastAsia="Arial" w:hAnsi="Arial" w:cs="Arial"/>
          <w:color w:val="1F497D" w:themeColor="text2"/>
          <w:position w:val="-1"/>
          <w:sz w:val="22"/>
          <w:szCs w:val="22"/>
        </w:rPr>
        <w:t xml:space="preserve">, </w:t>
      </w:r>
      <w:r>
        <w:rPr>
          <w:rFonts w:ascii="Arial" w:hAnsi="Arial" w:cs="Arial"/>
          <w:color w:val="000000"/>
          <w:sz w:val="22"/>
          <w:szCs w:val="22"/>
        </w:rPr>
        <w:t xml:space="preserve">Pembangunan </w:t>
      </w:r>
      <w:proofErr w:type="spellStart"/>
      <w:r>
        <w:rPr>
          <w:rFonts w:ascii="Arial" w:hAnsi="Arial" w:cs="Arial"/>
          <w:color w:val="000000"/>
          <w:sz w:val="22"/>
          <w:szCs w:val="22"/>
        </w:rPr>
        <w:t>Kesehatan</w:t>
      </w:r>
      <w:proofErr w:type="spellEnd"/>
      <w:r>
        <w:rPr>
          <w:rFonts w:ascii="Arial" w:hAnsi="Arial" w:cs="Arial"/>
          <w:color w:val="000000"/>
          <w:sz w:val="22"/>
          <w:szCs w:val="22"/>
        </w:rPr>
        <w:t xml:space="preserve"> </w:t>
      </w:r>
      <w:proofErr w:type="spellStart"/>
      <w:r>
        <w:rPr>
          <w:rFonts w:ascii="Arial" w:hAnsi="Arial" w:cs="Arial"/>
          <w:color w:val="000000"/>
          <w:sz w:val="22"/>
          <w:szCs w:val="22"/>
        </w:rPr>
        <w:t>dilaksanakan</w:t>
      </w:r>
      <w:proofErr w:type="spellEnd"/>
      <w:r>
        <w:rPr>
          <w:rFonts w:ascii="Arial" w:hAnsi="Arial" w:cs="Arial"/>
          <w:color w:val="000000"/>
          <w:sz w:val="22"/>
          <w:szCs w:val="22"/>
        </w:rPr>
        <w:t xml:space="preserve"> </w:t>
      </w:r>
      <w:proofErr w:type="spellStart"/>
      <w:r>
        <w:rPr>
          <w:rFonts w:ascii="Arial" w:hAnsi="Arial" w:cs="Arial"/>
          <w:color w:val="000000"/>
          <w:sz w:val="22"/>
          <w:szCs w:val="22"/>
        </w:rPr>
        <w:t>untuk</w:t>
      </w:r>
      <w:proofErr w:type="spellEnd"/>
      <w:r>
        <w:rPr>
          <w:rFonts w:ascii="Arial" w:hAnsi="Arial" w:cs="Arial"/>
          <w:color w:val="000000"/>
          <w:sz w:val="22"/>
          <w:szCs w:val="22"/>
        </w:rPr>
        <w:t xml:space="preserve"> </w:t>
      </w:r>
      <w:proofErr w:type="spellStart"/>
      <w:r>
        <w:rPr>
          <w:rFonts w:ascii="Arial" w:hAnsi="Arial" w:cs="Arial"/>
          <w:color w:val="000000"/>
          <w:sz w:val="22"/>
          <w:szCs w:val="22"/>
        </w:rPr>
        <w:t>mencapai</w:t>
      </w:r>
      <w:proofErr w:type="spellEnd"/>
      <w:r>
        <w:rPr>
          <w:rFonts w:ascii="Arial" w:hAnsi="Arial" w:cs="Arial"/>
          <w:color w:val="000000"/>
          <w:sz w:val="22"/>
          <w:szCs w:val="22"/>
        </w:rPr>
        <w:t xml:space="preserve"> </w:t>
      </w:r>
      <w:proofErr w:type="spellStart"/>
      <w:r>
        <w:rPr>
          <w:rFonts w:ascii="Arial" w:hAnsi="Arial" w:cs="Arial"/>
          <w:color w:val="000000"/>
          <w:sz w:val="22"/>
          <w:szCs w:val="22"/>
        </w:rPr>
        <w:t>derajat</w:t>
      </w:r>
      <w:proofErr w:type="spellEnd"/>
      <w:r>
        <w:rPr>
          <w:rFonts w:ascii="Arial" w:hAnsi="Arial" w:cs="Arial"/>
          <w:color w:val="000000"/>
          <w:sz w:val="22"/>
          <w:szCs w:val="22"/>
        </w:rPr>
        <w:t xml:space="preserve"> </w:t>
      </w:r>
      <w:proofErr w:type="spellStart"/>
      <w:r>
        <w:rPr>
          <w:rFonts w:ascii="Arial" w:hAnsi="Arial" w:cs="Arial"/>
          <w:color w:val="000000"/>
          <w:sz w:val="22"/>
          <w:szCs w:val="22"/>
        </w:rPr>
        <w:t>kesehatan</w:t>
      </w:r>
      <w:proofErr w:type="spellEnd"/>
      <w:r>
        <w:rPr>
          <w:rFonts w:ascii="Arial" w:hAnsi="Arial" w:cs="Arial"/>
          <w:color w:val="000000"/>
          <w:sz w:val="22"/>
          <w:szCs w:val="22"/>
        </w:rPr>
        <w:t xml:space="preserve"> </w:t>
      </w:r>
      <w:proofErr w:type="spellStart"/>
      <w:r>
        <w:rPr>
          <w:rFonts w:ascii="Arial" w:hAnsi="Arial" w:cs="Arial"/>
          <w:color w:val="000000"/>
          <w:sz w:val="22"/>
          <w:szCs w:val="22"/>
        </w:rPr>
        <w:t>masyarakat</w:t>
      </w:r>
      <w:proofErr w:type="spellEnd"/>
      <w:r>
        <w:rPr>
          <w:rFonts w:ascii="Arial" w:hAnsi="Arial" w:cs="Arial"/>
          <w:color w:val="000000"/>
          <w:sz w:val="22"/>
          <w:szCs w:val="22"/>
        </w:rPr>
        <w:t xml:space="preserve"> yang optimal </w:t>
      </w:r>
      <w:proofErr w:type="spellStart"/>
      <w:r>
        <w:rPr>
          <w:rFonts w:ascii="Arial" w:hAnsi="Arial" w:cs="Arial"/>
          <w:color w:val="000000"/>
          <w:sz w:val="22"/>
          <w:szCs w:val="22"/>
        </w:rPr>
        <w:t>dengan</w:t>
      </w:r>
      <w:proofErr w:type="spellEnd"/>
      <w:r>
        <w:rPr>
          <w:rFonts w:ascii="Arial" w:hAnsi="Arial" w:cs="Arial"/>
          <w:color w:val="000000"/>
          <w:sz w:val="22"/>
          <w:szCs w:val="22"/>
        </w:rPr>
        <w:t xml:space="preserve"> </w:t>
      </w:r>
      <w:proofErr w:type="spellStart"/>
      <w:r>
        <w:rPr>
          <w:rFonts w:ascii="Arial" w:hAnsi="Arial" w:cs="Arial"/>
          <w:color w:val="000000"/>
          <w:sz w:val="22"/>
          <w:szCs w:val="22"/>
        </w:rPr>
        <w:t>melibatkan</w:t>
      </w:r>
      <w:proofErr w:type="spellEnd"/>
      <w:r>
        <w:rPr>
          <w:rFonts w:ascii="Arial" w:hAnsi="Arial" w:cs="Arial"/>
          <w:color w:val="000000"/>
          <w:sz w:val="22"/>
          <w:szCs w:val="22"/>
        </w:rPr>
        <w:t xml:space="preserve"> </w:t>
      </w:r>
      <w:proofErr w:type="spellStart"/>
      <w:r>
        <w:rPr>
          <w:rFonts w:ascii="Arial" w:hAnsi="Arial" w:cs="Arial"/>
          <w:color w:val="000000"/>
          <w:sz w:val="22"/>
          <w:szCs w:val="22"/>
        </w:rPr>
        <w:t>peran</w:t>
      </w:r>
      <w:proofErr w:type="spellEnd"/>
      <w:r>
        <w:rPr>
          <w:rFonts w:ascii="Arial" w:hAnsi="Arial" w:cs="Arial"/>
          <w:color w:val="000000"/>
          <w:sz w:val="22"/>
          <w:szCs w:val="22"/>
        </w:rPr>
        <w:t xml:space="preserve"> </w:t>
      </w:r>
      <w:proofErr w:type="spellStart"/>
      <w:r>
        <w:rPr>
          <w:rFonts w:ascii="Arial" w:hAnsi="Arial" w:cs="Arial"/>
          <w:color w:val="000000"/>
          <w:sz w:val="22"/>
          <w:szCs w:val="22"/>
        </w:rPr>
        <w:t>aktif</w:t>
      </w:r>
      <w:proofErr w:type="spellEnd"/>
      <w:r>
        <w:rPr>
          <w:rFonts w:ascii="Arial" w:hAnsi="Arial" w:cs="Arial"/>
          <w:color w:val="000000"/>
          <w:sz w:val="22"/>
          <w:szCs w:val="22"/>
        </w:rPr>
        <w:t xml:space="preserve"> </w:t>
      </w:r>
      <w:proofErr w:type="spellStart"/>
      <w:r>
        <w:rPr>
          <w:rFonts w:ascii="Arial" w:hAnsi="Arial" w:cs="Arial"/>
          <w:color w:val="000000"/>
          <w:sz w:val="22"/>
          <w:szCs w:val="22"/>
        </w:rPr>
        <w:t>masyarakat</w:t>
      </w:r>
      <w:proofErr w:type="spellEnd"/>
      <w:r>
        <w:rPr>
          <w:rFonts w:ascii="Arial" w:hAnsi="Arial" w:cs="Arial"/>
          <w:color w:val="000000"/>
          <w:sz w:val="22"/>
          <w:szCs w:val="22"/>
        </w:rPr>
        <w:t xml:space="preserve"> </w:t>
      </w:r>
      <w:proofErr w:type="spellStart"/>
      <w:r>
        <w:rPr>
          <w:rFonts w:ascii="Arial" w:hAnsi="Arial" w:cs="Arial"/>
          <w:color w:val="000000"/>
          <w:sz w:val="22"/>
          <w:szCs w:val="22"/>
        </w:rPr>
        <w:t>dalam</w:t>
      </w:r>
      <w:proofErr w:type="spellEnd"/>
      <w:r>
        <w:rPr>
          <w:rFonts w:ascii="Arial" w:hAnsi="Arial" w:cs="Arial"/>
          <w:color w:val="000000"/>
          <w:sz w:val="22"/>
          <w:szCs w:val="22"/>
        </w:rPr>
        <w:t xml:space="preserve"> </w:t>
      </w:r>
      <w:proofErr w:type="spellStart"/>
      <w:r>
        <w:rPr>
          <w:rFonts w:ascii="Arial" w:hAnsi="Arial" w:cs="Arial"/>
          <w:color w:val="000000"/>
          <w:sz w:val="22"/>
          <w:szCs w:val="22"/>
        </w:rPr>
        <w:t>memilih</w:t>
      </w:r>
      <w:proofErr w:type="spellEnd"/>
      <w:r>
        <w:rPr>
          <w:rFonts w:ascii="Arial" w:hAnsi="Arial" w:cs="Arial"/>
          <w:color w:val="000000"/>
          <w:sz w:val="22"/>
          <w:szCs w:val="22"/>
        </w:rPr>
        <w:t xml:space="preserve"> </w:t>
      </w:r>
      <w:proofErr w:type="spellStart"/>
      <w:r w:rsidR="00747B2F">
        <w:rPr>
          <w:rFonts w:ascii="Arial" w:hAnsi="Arial" w:cs="Arial"/>
          <w:color w:val="000000"/>
          <w:sz w:val="22"/>
          <w:szCs w:val="22"/>
        </w:rPr>
        <w:t>pelayanan</w:t>
      </w:r>
      <w:proofErr w:type="spellEnd"/>
      <w:r w:rsidR="00747B2F">
        <w:rPr>
          <w:rFonts w:ascii="Arial" w:hAnsi="Arial" w:cs="Arial"/>
          <w:color w:val="000000"/>
          <w:sz w:val="22"/>
          <w:szCs w:val="22"/>
        </w:rPr>
        <w:t xml:space="preserve"> </w:t>
      </w:r>
      <w:proofErr w:type="spellStart"/>
      <w:r w:rsidR="00747B2F">
        <w:rPr>
          <w:rFonts w:ascii="Arial" w:hAnsi="Arial" w:cs="Arial"/>
          <w:color w:val="000000"/>
          <w:sz w:val="22"/>
          <w:szCs w:val="22"/>
        </w:rPr>
        <w:t>Kesehatan</w:t>
      </w:r>
      <w:proofErr w:type="spellEnd"/>
      <w:r w:rsidR="00747B2F">
        <w:rPr>
          <w:rFonts w:ascii="Arial" w:hAnsi="Arial" w:cs="Arial"/>
          <w:color w:val="000000"/>
          <w:sz w:val="22"/>
          <w:szCs w:val="22"/>
        </w:rPr>
        <w:t xml:space="preserve"> yang </w:t>
      </w:r>
      <w:proofErr w:type="spellStart"/>
      <w:r w:rsidR="00747B2F">
        <w:rPr>
          <w:rFonts w:ascii="Arial" w:hAnsi="Arial" w:cs="Arial"/>
          <w:color w:val="000000"/>
          <w:sz w:val="22"/>
          <w:szCs w:val="22"/>
        </w:rPr>
        <w:t>bermutu</w:t>
      </w:r>
      <w:proofErr w:type="spellEnd"/>
      <w:r w:rsidR="00747B2F">
        <w:rPr>
          <w:rFonts w:ascii="Arial" w:hAnsi="Arial" w:cs="Arial"/>
          <w:color w:val="000000"/>
          <w:sz w:val="22"/>
          <w:szCs w:val="22"/>
        </w:rPr>
        <w:t xml:space="preserve">. </w:t>
      </w:r>
      <w:proofErr w:type="spellStart"/>
      <w:r w:rsidR="00747B2F">
        <w:rPr>
          <w:rFonts w:ascii="Arial Regular" w:hAnsi="Arial Regular" w:cs="Arial Regular"/>
          <w:color w:val="000000"/>
          <w:sz w:val="22"/>
          <w:szCs w:val="22"/>
        </w:rPr>
        <w:t>Suatu</w:t>
      </w:r>
      <w:proofErr w:type="spellEnd"/>
      <w:r w:rsidR="00747B2F">
        <w:rPr>
          <w:rFonts w:ascii="Arial Regular" w:hAnsi="Arial Regular" w:cs="Arial Regular"/>
          <w:color w:val="000000"/>
          <w:sz w:val="22"/>
          <w:szCs w:val="22"/>
        </w:rPr>
        <w:t xml:space="preserve"> </w:t>
      </w:r>
      <w:proofErr w:type="spellStart"/>
      <w:r w:rsidR="00747B2F">
        <w:rPr>
          <w:rFonts w:ascii="Arial Regular" w:hAnsi="Arial Regular" w:cs="Arial Regular"/>
          <w:color w:val="000000"/>
          <w:sz w:val="22"/>
          <w:szCs w:val="22"/>
        </w:rPr>
        <w:t>pelayanan</w:t>
      </w:r>
      <w:proofErr w:type="spellEnd"/>
      <w:r w:rsidR="00747B2F">
        <w:rPr>
          <w:rFonts w:ascii="Arial Regular" w:hAnsi="Arial Regular" w:cs="Arial Regular"/>
          <w:color w:val="000000"/>
          <w:sz w:val="22"/>
          <w:szCs w:val="22"/>
        </w:rPr>
        <w:t xml:space="preserve"> </w:t>
      </w:r>
      <w:proofErr w:type="spellStart"/>
      <w:r w:rsidR="00747B2F">
        <w:rPr>
          <w:rFonts w:ascii="Arial Regular" w:hAnsi="Arial Regular" w:cs="Arial Regular"/>
          <w:color w:val="000000"/>
          <w:sz w:val="22"/>
          <w:szCs w:val="22"/>
        </w:rPr>
        <w:t>kesehatan</w:t>
      </w:r>
      <w:proofErr w:type="spellEnd"/>
      <w:r w:rsidR="00747B2F">
        <w:rPr>
          <w:rFonts w:ascii="Arial Regular" w:hAnsi="Arial Regular" w:cs="Arial Regular"/>
          <w:color w:val="000000"/>
          <w:sz w:val="22"/>
          <w:szCs w:val="22"/>
        </w:rPr>
        <w:t xml:space="preserve"> </w:t>
      </w:r>
      <w:proofErr w:type="spellStart"/>
      <w:r w:rsidR="00747B2F">
        <w:rPr>
          <w:rFonts w:ascii="Arial Regular" w:hAnsi="Arial Regular" w:cs="Arial Regular"/>
          <w:color w:val="000000"/>
          <w:sz w:val="22"/>
          <w:szCs w:val="22"/>
        </w:rPr>
        <w:t>dikatakan</w:t>
      </w:r>
      <w:proofErr w:type="spellEnd"/>
      <w:r w:rsidR="00747B2F">
        <w:rPr>
          <w:rFonts w:ascii="Arial Regular" w:hAnsi="Arial Regular" w:cs="Arial Regular"/>
          <w:color w:val="000000"/>
          <w:sz w:val="22"/>
          <w:szCs w:val="22"/>
        </w:rPr>
        <w:t xml:space="preserve"> </w:t>
      </w:r>
      <w:proofErr w:type="spellStart"/>
      <w:r w:rsidR="00747B2F">
        <w:rPr>
          <w:rFonts w:ascii="Arial Regular" w:hAnsi="Arial Regular" w:cs="Arial Regular"/>
          <w:color w:val="000000"/>
          <w:sz w:val="22"/>
          <w:szCs w:val="22"/>
        </w:rPr>
        <w:t>bermutu</w:t>
      </w:r>
      <w:proofErr w:type="spellEnd"/>
      <w:r w:rsidR="00747B2F">
        <w:rPr>
          <w:rFonts w:ascii="Arial Regular" w:hAnsi="Arial Regular" w:cs="Arial Regular"/>
          <w:color w:val="000000"/>
          <w:sz w:val="22"/>
          <w:szCs w:val="22"/>
        </w:rPr>
        <w:t xml:space="preserve"> </w:t>
      </w:r>
      <w:proofErr w:type="spellStart"/>
      <w:r w:rsidR="00747B2F">
        <w:rPr>
          <w:rFonts w:ascii="Arial Regular" w:hAnsi="Arial Regular" w:cs="Arial Regular"/>
          <w:color w:val="000000"/>
          <w:sz w:val="22"/>
          <w:szCs w:val="22"/>
        </w:rPr>
        <w:t>apabila</w:t>
      </w:r>
      <w:proofErr w:type="spellEnd"/>
      <w:r w:rsidR="00747B2F">
        <w:rPr>
          <w:rFonts w:ascii="Arial Regular" w:hAnsi="Arial Regular" w:cs="Arial Regular"/>
          <w:color w:val="000000"/>
          <w:sz w:val="22"/>
          <w:szCs w:val="22"/>
        </w:rPr>
        <w:t xml:space="preserve"> </w:t>
      </w:r>
      <w:proofErr w:type="spellStart"/>
      <w:r w:rsidR="00747B2F">
        <w:rPr>
          <w:rFonts w:ascii="Arial Regular" w:hAnsi="Arial Regular" w:cs="Arial Regular"/>
          <w:color w:val="000000"/>
          <w:sz w:val="22"/>
          <w:szCs w:val="22"/>
        </w:rPr>
        <w:t>mampu</w:t>
      </w:r>
      <w:proofErr w:type="spellEnd"/>
      <w:r w:rsidR="00747B2F">
        <w:rPr>
          <w:rFonts w:ascii="Arial Regular" w:hAnsi="Arial Regular" w:cs="Arial Regular"/>
          <w:color w:val="000000"/>
          <w:sz w:val="22"/>
          <w:szCs w:val="22"/>
        </w:rPr>
        <w:t xml:space="preserve"> </w:t>
      </w:r>
      <w:proofErr w:type="spellStart"/>
      <w:r w:rsidR="00747B2F">
        <w:rPr>
          <w:rFonts w:ascii="Arial Regular" w:hAnsi="Arial Regular" w:cs="Arial Regular"/>
          <w:color w:val="000000"/>
          <w:sz w:val="22"/>
          <w:szCs w:val="22"/>
        </w:rPr>
        <w:t>menimbulkan</w:t>
      </w:r>
      <w:proofErr w:type="spellEnd"/>
      <w:r w:rsidR="00747B2F">
        <w:rPr>
          <w:rFonts w:ascii="Arial Regular" w:hAnsi="Arial Regular" w:cs="Arial Regular"/>
          <w:color w:val="000000"/>
          <w:sz w:val="22"/>
          <w:szCs w:val="22"/>
        </w:rPr>
        <w:t xml:space="preserve"> </w:t>
      </w:r>
      <w:proofErr w:type="spellStart"/>
      <w:r w:rsidR="00747B2F">
        <w:rPr>
          <w:rFonts w:ascii="Arial Regular" w:hAnsi="Arial Regular" w:cs="Arial Regular"/>
          <w:color w:val="000000"/>
          <w:sz w:val="22"/>
          <w:szCs w:val="22"/>
        </w:rPr>
        <w:t>kepuasan</w:t>
      </w:r>
      <w:proofErr w:type="spellEnd"/>
      <w:r w:rsidR="00747B2F">
        <w:rPr>
          <w:rFonts w:ascii="Arial Regular" w:hAnsi="Arial Regular" w:cs="Arial Regular"/>
          <w:color w:val="000000"/>
          <w:sz w:val="22"/>
          <w:szCs w:val="22"/>
        </w:rPr>
        <w:t xml:space="preserve"> </w:t>
      </w:r>
      <w:proofErr w:type="spellStart"/>
      <w:r w:rsidR="00747B2F">
        <w:rPr>
          <w:rFonts w:ascii="Arial Regular" w:hAnsi="Arial Regular" w:cs="Arial Regular"/>
          <w:color w:val="000000"/>
          <w:sz w:val="22"/>
          <w:szCs w:val="22"/>
        </w:rPr>
        <w:t>bagi</w:t>
      </w:r>
      <w:proofErr w:type="spellEnd"/>
      <w:r w:rsidR="00747B2F">
        <w:rPr>
          <w:rFonts w:ascii="Arial Regular" w:hAnsi="Arial Regular" w:cs="Arial Regular"/>
          <w:color w:val="000000"/>
          <w:sz w:val="22"/>
          <w:szCs w:val="22"/>
        </w:rPr>
        <w:t xml:space="preserve"> </w:t>
      </w:r>
      <w:proofErr w:type="spellStart"/>
      <w:r w:rsidR="00747B2F">
        <w:rPr>
          <w:rFonts w:ascii="Arial Regular" w:hAnsi="Arial Regular" w:cs="Arial Regular"/>
          <w:color w:val="000000"/>
          <w:sz w:val="22"/>
          <w:szCs w:val="22"/>
        </w:rPr>
        <w:t>pasien</w:t>
      </w:r>
      <w:proofErr w:type="spellEnd"/>
      <w:r w:rsidR="00747B2F">
        <w:rPr>
          <w:rFonts w:ascii="Arial Regular" w:hAnsi="Arial Regular" w:cs="Arial Regular"/>
          <w:color w:val="000000"/>
          <w:sz w:val="22"/>
          <w:szCs w:val="22"/>
        </w:rPr>
        <w:t xml:space="preserve"> yang </w:t>
      </w:r>
      <w:proofErr w:type="spellStart"/>
      <w:r w:rsidR="00747B2F">
        <w:rPr>
          <w:rFonts w:ascii="Arial Regular" w:hAnsi="Arial Regular" w:cs="Arial Regular"/>
          <w:color w:val="000000"/>
          <w:sz w:val="22"/>
          <w:szCs w:val="22"/>
        </w:rPr>
        <w:t>dilayaninya</w:t>
      </w:r>
      <w:proofErr w:type="spellEnd"/>
      <w:r w:rsidR="00747B2F">
        <w:rPr>
          <w:rFonts w:ascii="Arial Regular" w:hAnsi="Arial Regular" w:cs="Arial Regular"/>
          <w:color w:val="000000"/>
          <w:sz w:val="22"/>
          <w:szCs w:val="22"/>
        </w:rPr>
        <w:t xml:space="preserve">. </w:t>
      </w:r>
      <w:proofErr w:type="spellStart"/>
      <w:r w:rsidR="00747B2F">
        <w:rPr>
          <w:rFonts w:ascii="Arial Regular" w:hAnsi="Arial Regular" w:cs="Arial Regular"/>
          <w:color w:val="000000"/>
          <w:sz w:val="22"/>
          <w:szCs w:val="22"/>
        </w:rPr>
        <w:t>Penelitian</w:t>
      </w:r>
      <w:proofErr w:type="spellEnd"/>
      <w:r w:rsidR="00747B2F">
        <w:rPr>
          <w:rFonts w:ascii="Arial Regular" w:hAnsi="Arial Regular" w:cs="Arial Regular"/>
          <w:color w:val="000000"/>
          <w:sz w:val="22"/>
          <w:szCs w:val="22"/>
        </w:rPr>
        <w:t xml:space="preserve"> </w:t>
      </w:r>
      <w:proofErr w:type="spellStart"/>
      <w:r w:rsidR="00747B2F">
        <w:rPr>
          <w:rFonts w:ascii="Arial Regular" w:hAnsi="Arial Regular" w:cs="Arial Regular"/>
          <w:color w:val="000000"/>
          <w:sz w:val="22"/>
          <w:szCs w:val="22"/>
        </w:rPr>
        <w:t>ini</w:t>
      </w:r>
      <w:proofErr w:type="spellEnd"/>
      <w:r w:rsidR="00747B2F">
        <w:rPr>
          <w:rFonts w:ascii="Arial Regular" w:hAnsi="Arial Regular" w:cs="Arial Regular"/>
          <w:color w:val="000000"/>
          <w:sz w:val="22"/>
          <w:szCs w:val="22"/>
        </w:rPr>
        <w:t xml:space="preserve"> </w:t>
      </w:r>
      <w:proofErr w:type="spellStart"/>
      <w:r w:rsidR="00747B2F">
        <w:rPr>
          <w:rFonts w:ascii="Arial Regular" w:hAnsi="Arial Regular" w:cs="Arial Regular"/>
          <w:color w:val="000000"/>
          <w:sz w:val="22"/>
          <w:szCs w:val="22"/>
        </w:rPr>
        <w:t>bertujuan</w:t>
      </w:r>
      <w:proofErr w:type="spellEnd"/>
      <w:r w:rsidR="00747B2F">
        <w:rPr>
          <w:rFonts w:ascii="Arial Regular" w:hAnsi="Arial Regular" w:cs="Arial Regular"/>
          <w:color w:val="000000"/>
          <w:sz w:val="22"/>
          <w:szCs w:val="22"/>
        </w:rPr>
        <w:t xml:space="preserve"> </w:t>
      </w:r>
      <w:proofErr w:type="spellStart"/>
      <w:r w:rsidR="00747B2F">
        <w:rPr>
          <w:rFonts w:ascii="Arial Regular" w:hAnsi="Arial Regular" w:cs="Arial Regular"/>
          <w:color w:val="000000"/>
          <w:sz w:val="22"/>
          <w:szCs w:val="22"/>
        </w:rPr>
        <w:t>untuk</w:t>
      </w:r>
      <w:proofErr w:type="spellEnd"/>
      <w:r w:rsidR="00747B2F">
        <w:rPr>
          <w:rFonts w:ascii="Arial Regular" w:hAnsi="Arial Regular" w:cs="Arial Regular"/>
          <w:color w:val="000000"/>
          <w:sz w:val="22"/>
          <w:szCs w:val="22"/>
        </w:rPr>
        <w:t xml:space="preserve"> </w:t>
      </w:r>
      <w:proofErr w:type="spellStart"/>
      <w:r w:rsidR="00747B2F">
        <w:rPr>
          <w:rFonts w:ascii="Arial Regular" w:hAnsi="Arial Regular" w:cs="Arial Regular"/>
          <w:color w:val="000000"/>
          <w:sz w:val="22"/>
          <w:szCs w:val="22"/>
        </w:rPr>
        <w:t>mengetahui</w:t>
      </w:r>
      <w:proofErr w:type="spellEnd"/>
      <w:r w:rsidR="00747B2F">
        <w:rPr>
          <w:rFonts w:ascii="Arial Regular" w:hAnsi="Arial Regular" w:cs="Arial Regular"/>
          <w:color w:val="000000"/>
          <w:sz w:val="22"/>
          <w:szCs w:val="22"/>
        </w:rPr>
        <w:t xml:space="preserve"> </w:t>
      </w:r>
      <w:proofErr w:type="spellStart"/>
      <w:r w:rsidR="00747B2F">
        <w:rPr>
          <w:rFonts w:ascii="Arial Regular" w:hAnsi="Arial Regular" w:cs="Arial Regular"/>
          <w:color w:val="000000"/>
          <w:sz w:val="22"/>
          <w:szCs w:val="22"/>
        </w:rPr>
        <w:t>hubungan</w:t>
      </w:r>
      <w:proofErr w:type="spellEnd"/>
      <w:r w:rsidR="00747B2F">
        <w:rPr>
          <w:rFonts w:ascii="Arial Regular" w:hAnsi="Arial Regular" w:cs="Arial Regular"/>
          <w:color w:val="000000"/>
          <w:sz w:val="22"/>
          <w:szCs w:val="22"/>
        </w:rPr>
        <w:t xml:space="preserve"> </w:t>
      </w:r>
      <w:proofErr w:type="spellStart"/>
      <w:r w:rsidR="00747B2F">
        <w:rPr>
          <w:rFonts w:ascii="Arial Regular" w:hAnsi="Arial Regular" w:cs="Arial Regular"/>
          <w:color w:val="000000"/>
          <w:sz w:val="22"/>
          <w:szCs w:val="22"/>
        </w:rPr>
        <w:t>kualitas</w:t>
      </w:r>
      <w:proofErr w:type="spellEnd"/>
      <w:r w:rsidR="00747B2F">
        <w:rPr>
          <w:rFonts w:ascii="Arial Regular" w:hAnsi="Arial Regular" w:cs="Arial Regular"/>
          <w:color w:val="000000"/>
          <w:sz w:val="22"/>
          <w:szCs w:val="22"/>
        </w:rPr>
        <w:t xml:space="preserve"> </w:t>
      </w:r>
      <w:proofErr w:type="spellStart"/>
      <w:r w:rsidR="00747B2F">
        <w:rPr>
          <w:rFonts w:ascii="Arial Regular" w:hAnsi="Arial Regular" w:cs="Arial Regular"/>
          <w:color w:val="000000"/>
          <w:sz w:val="22"/>
          <w:szCs w:val="22"/>
        </w:rPr>
        <w:t>pelayanan</w:t>
      </w:r>
      <w:proofErr w:type="spellEnd"/>
      <w:r w:rsidR="00747B2F">
        <w:rPr>
          <w:rFonts w:ascii="Arial Regular" w:hAnsi="Arial Regular" w:cs="Arial Regular"/>
          <w:color w:val="000000"/>
          <w:sz w:val="22"/>
          <w:szCs w:val="22"/>
        </w:rPr>
        <w:t xml:space="preserve"> </w:t>
      </w:r>
      <w:proofErr w:type="spellStart"/>
      <w:r w:rsidR="00747B2F">
        <w:rPr>
          <w:rFonts w:ascii="Arial Regular" w:hAnsi="Arial Regular" w:cs="Arial Regular"/>
          <w:color w:val="000000"/>
          <w:sz w:val="22"/>
          <w:szCs w:val="22"/>
        </w:rPr>
        <w:t>dengan</w:t>
      </w:r>
      <w:proofErr w:type="spellEnd"/>
      <w:r w:rsidR="00747B2F">
        <w:rPr>
          <w:rFonts w:ascii="Arial Regular" w:hAnsi="Arial Regular" w:cs="Arial Regular"/>
          <w:color w:val="000000"/>
          <w:sz w:val="22"/>
          <w:szCs w:val="22"/>
        </w:rPr>
        <w:t xml:space="preserve"> </w:t>
      </w:r>
      <w:proofErr w:type="spellStart"/>
      <w:r w:rsidR="00747B2F">
        <w:rPr>
          <w:rFonts w:ascii="Arial Regular" w:hAnsi="Arial Regular" w:cs="Arial Regular"/>
          <w:color w:val="000000"/>
          <w:sz w:val="22"/>
          <w:szCs w:val="22"/>
        </w:rPr>
        <w:t>kepuasan</w:t>
      </w:r>
      <w:proofErr w:type="spellEnd"/>
      <w:r w:rsidR="00747B2F">
        <w:rPr>
          <w:rFonts w:ascii="Arial Regular" w:hAnsi="Arial Regular" w:cs="Arial Regular"/>
          <w:color w:val="000000"/>
          <w:sz w:val="22"/>
          <w:szCs w:val="22"/>
        </w:rPr>
        <w:t xml:space="preserve"> </w:t>
      </w:r>
      <w:proofErr w:type="spellStart"/>
      <w:r w:rsidR="00747B2F">
        <w:rPr>
          <w:rFonts w:ascii="Arial Regular" w:hAnsi="Arial Regular" w:cs="Arial Regular"/>
          <w:color w:val="000000"/>
          <w:sz w:val="22"/>
          <w:szCs w:val="22"/>
        </w:rPr>
        <w:t>pasien</w:t>
      </w:r>
      <w:proofErr w:type="spellEnd"/>
      <w:r w:rsidR="00747B2F">
        <w:rPr>
          <w:rFonts w:ascii="Arial Regular" w:hAnsi="Arial Regular" w:cs="Arial Regular"/>
          <w:color w:val="000000"/>
          <w:sz w:val="22"/>
          <w:szCs w:val="22"/>
        </w:rPr>
        <w:t xml:space="preserve"> di </w:t>
      </w:r>
      <w:proofErr w:type="spellStart"/>
      <w:r w:rsidR="00747B2F">
        <w:rPr>
          <w:rFonts w:ascii="Arial Regular" w:hAnsi="Arial Regular" w:cs="Arial Regular"/>
          <w:color w:val="000000"/>
          <w:sz w:val="22"/>
          <w:szCs w:val="22"/>
        </w:rPr>
        <w:t>klinik</w:t>
      </w:r>
      <w:proofErr w:type="spellEnd"/>
      <w:r w:rsidR="00747B2F">
        <w:rPr>
          <w:rFonts w:ascii="Arial Regular" w:hAnsi="Arial Regular" w:cs="Arial Regular"/>
          <w:color w:val="000000"/>
          <w:sz w:val="22"/>
          <w:szCs w:val="22"/>
        </w:rPr>
        <w:t xml:space="preserve"> </w:t>
      </w:r>
      <w:proofErr w:type="spellStart"/>
      <w:r w:rsidR="00747B2F">
        <w:rPr>
          <w:rFonts w:ascii="Arial Regular" w:hAnsi="Arial Regular" w:cs="Arial Regular"/>
          <w:color w:val="000000"/>
          <w:sz w:val="22"/>
          <w:szCs w:val="22"/>
        </w:rPr>
        <w:t>pratama</w:t>
      </w:r>
      <w:proofErr w:type="spellEnd"/>
      <w:r w:rsidR="00747B2F">
        <w:rPr>
          <w:rFonts w:ascii="Arial Regular" w:hAnsi="Arial Regular" w:cs="Arial Regular"/>
          <w:color w:val="000000"/>
          <w:sz w:val="22"/>
          <w:szCs w:val="22"/>
        </w:rPr>
        <w:t xml:space="preserve"> </w:t>
      </w:r>
      <w:proofErr w:type="spellStart"/>
      <w:r w:rsidR="00747B2F">
        <w:rPr>
          <w:rFonts w:ascii="Arial Regular" w:hAnsi="Arial Regular" w:cs="Arial Regular"/>
          <w:color w:val="000000"/>
          <w:sz w:val="22"/>
          <w:szCs w:val="22"/>
        </w:rPr>
        <w:t>kauman</w:t>
      </w:r>
      <w:proofErr w:type="spellEnd"/>
      <w:r w:rsidR="00747B2F">
        <w:rPr>
          <w:rFonts w:ascii="Arial Regular" w:hAnsi="Arial Regular" w:cs="Arial Regular"/>
          <w:color w:val="000000"/>
          <w:sz w:val="22"/>
          <w:szCs w:val="22"/>
        </w:rPr>
        <w:t xml:space="preserve"> </w:t>
      </w:r>
      <w:proofErr w:type="spellStart"/>
      <w:r w:rsidR="00747B2F">
        <w:rPr>
          <w:rFonts w:ascii="Arial Regular" w:hAnsi="Arial Regular" w:cs="Arial Regular"/>
          <w:color w:val="000000"/>
          <w:sz w:val="22"/>
          <w:szCs w:val="22"/>
        </w:rPr>
        <w:t>salaman</w:t>
      </w:r>
      <w:proofErr w:type="spellEnd"/>
      <w:r w:rsidR="00747B2F">
        <w:rPr>
          <w:rFonts w:ascii="Arial Regular" w:hAnsi="Arial Regular" w:cs="Arial Regular"/>
          <w:color w:val="000000"/>
          <w:sz w:val="22"/>
          <w:szCs w:val="22"/>
        </w:rPr>
        <w:t xml:space="preserve">. </w:t>
      </w:r>
      <w:proofErr w:type="spellStart"/>
      <w:r w:rsidR="00747B2F">
        <w:rPr>
          <w:rFonts w:ascii="Arial Italic" w:eastAsia="Calibri" w:hAnsi="Arial Italic" w:cs="Arial Italic"/>
          <w:iCs/>
          <w:sz w:val="22"/>
          <w:szCs w:val="22"/>
        </w:rPr>
        <w:t>Metode</w:t>
      </w:r>
      <w:proofErr w:type="spellEnd"/>
      <w:r w:rsidR="00747B2F">
        <w:rPr>
          <w:rFonts w:ascii="Arial Italic" w:eastAsia="Calibri" w:hAnsi="Arial Italic" w:cs="Arial Italic"/>
          <w:iCs/>
          <w:sz w:val="22"/>
          <w:szCs w:val="22"/>
        </w:rPr>
        <w:t xml:space="preserve"> </w:t>
      </w:r>
      <w:proofErr w:type="spellStart"/>
      <w:r w:rsidR="00747B2F">
        <w:rPr>
          <w:rFonts w:ascii="Arial Italic" w:eastAsia="Calibri" w:hAnsi="Arial Italic" w:cs="Arial Italic"/>
          <w:iCs/>
          <w:sz w:val="22"/>
          <w:szCs w:val="22"/>
        </w:rPr>
        <w:t>penelitian</w:t>
      </w:r>
      <w:proofErr w:type="spellEnd"/>
      <w:r w:rsidR="00747B2F">
        <w:rPr>
          <w:rFonts w:ascii="Arial Italic" w:eastAsia="Calibri" w:hAnsi="Arial Italic" w:cs="Arial Italic"/>
          <w:iCs/>
          <w:sz w:val="22"/>
          <w:szCs w:val="22"/>
        </w:rPr>
        <w:t xml:space="preserve"> </w:t>
      </w:r>
      <w:proofErr w:type="spellStart"/>
      <w:r w:rsidR="00747B2F">
        <w:rPr>
          <w:rFonts w:ascii="Arial Italic" w:eastAsia="Calibri" w:hAnsi="Arial Italic" w:cs="Arial Italic"/>
          <w:iCs/>
          <w:sz w:val="22"/>
          <w:szCs w:val="22"/>
        </w:rPr>
        <w:t>ini</w:t>
      </w:r>
      <w:proofErr w:type="spellEnd"/>
      <w:r w:rsidR="00747B2F">
        <w:rPr>
          <w:rFonts w:ascii="Arial Italic" w:eastAsia="Calibri" w:hAnsi="Arial Italic" w:cs="Arial Italic"/>
          <w:iCs/>
          <w:sz w:val="22"/>
          <w:szCs w:val="22"/>
        </w:rPr>
        <w:t xml:space="preserve"> </w:t>
      </w:r>
      <w:proofErr w:type="spellStart"/>
      <w:r w:rsidR="00747B2F">
        <w:rPr>
          <w:rFonts w:ascii="Arial Italic" w:eastAsia="Calibri" w:hAnsi="Arial Italic" w:cs="Arial Italic"/>
          <w:iCs/>
          <w:sz w:val="22"/>
          <w:szCs w:val="22"/>
        </w:rPr>
        <w:t>analisis</w:t>
      </w:r>
      <w:proofErr w:type="spellEnd"/>
      <w:r w:rsidR="00747B2F">
        <w:rPr>
          <w:rFonts w:ascii="Arial Italic" w:eastAsia="Calibri" w:hAnsi="Arial Italic" w:cs="Arial Italic"/>
          <w:iCs/>
          <w:sz w:val="22"/>
          <w:szCs w:val="22"/>
        </w:rPr>
        <w:t xml:space="preserve"> </w:t>
      </w:r>
      <w:proofErr w:type="spellStart"/>
      <w:r w:rsidR="00747B2F">
        <w:rPr>
          <w:rFonts w:ascii="Arial Italic" w:eastAsia="Calibri" w:hAnsi="Arial Italic" w:cs="Arial Italic"/>
          <w:iCs/>
          <w:sz w:val="22"/>
          <w:szCs w:val="22"/>
        </w:rPr>
        <w:t>kuantitatif</w:t>
      </w:r>
      <w:proofErr w:type="spellEnd"/>
      <w:r w:rsidR="00747B2F">
        <w:rPr>
          <w:rFonts w:ascii="Arial Italic" w:eastAsia="Calibri" w:hAnsi="Arial Italic" w:cs="Arial Italic"/>
          <w:iCs/>
          <w:sz w:val="22"/>
          <w:szCs w:val="22"/>
        </w:rPr>
        <w:t xml:space="preserve">, </w:t>
      </w:r>
      <w:proofErr w:type="spellStart"/>
      <w:r w:rsidR="00747B2F">
        <w:rPr>
          <w:rFonts w:ascii="Arial Italic" w:eastAsia="Calibri" w:hAnsi="Arial Italic" w:cs="Arial Italic"/>
          <w:iCs/>
          <w:sz w:val="22"/>
          <w:szCs w:val="22"/>
        </w:rPr>
        <w:t>dengan</w:t>
      </w:r>
      <w:proofErr w:type="spellEnd"/>
      <w:r w:rsidR="00747B2F">
        <w:rPr>
          <w:rFonts w:ascii="Arial Italic" w:eastAsia="Calibri" w:hAnsi="Arial Italic" w:cs="Arial Italic"/>
          <w:iCs/>
          <w:sz w:val="22"/>
          <w:szCs w:val="22"/>
        </w:rPr>
        <w:t xml:space="preserve"> </w:t>
      </w:r>
      <w:proofErr w:type="spellStart"/>
      <w:r w:rsidR="00747B2F">
        <w:rPr>
          <w:rFonts w:ascii="Arial Italic" w:eastAsia="Calibri" w:hAnsi="Arial Italic" w:cs="Arial Italic"/>
          <w:iCs/>
          <w:sz w:val="22"/>
          <w:szCs w:val="22"/>
        </w:rPr>
        <w:t>rancangan</w:t>
      </w:r>
      <w:proofErr w:type="spellEnd"/>
      <w:r w:rsidR="00747B2F">
        <w:rPr>
          <w:rFonts w:ascii="Arial Italic" w:eastAsia="Calibri" w:hAnsi="Arial Italic" w:cs="Arial Italic"/>
          <w:iCs/>
          <w:sz w:val="22"/>
          <w:szCs w:val="22"/>
        </w:rPr>
        <w:t xml:space="preserve"> </w:t>
      </w:r>
      <w:proofErr w:type="spellStart"/>
      <w:r w:rsidR="00747B2F">
        <w:rPr>
          <w:rFonts w:ascii="Arial Italic" w:eastAsia="Calibri" w:hAnsi="Arial Italic" w:cs="Arial Italic"/>
          <w:iCs/>
          <w:sz w:val="22"/>
          <w:szCs w:val="22"/>
        </w:rPr>
        <w:t>penelitian</w:t>
      </w:r>
      <w:proofErr w:type="spellEnd"/>
      <w:r w:rsidR="00747B2F">
        <w:rPr>
          <w:rFonts w:ascii="Arial Italic" w:eastAsia="Calibri" w:hAnsi="Arial Italic" w:cs="Arial Italic"/>
          <w:iCs/>
          <w:sz w:val="22"/>
          <w:szCs w:val="22"/>
        </w:rPr>
        <w:t xml:space="preserve"> cross sectional. </w:t>
      </w:r>
      <w:proofErr w:type="spellStart"/>
      <w:r w:rsidR="00747B2F">
        <w:rPr>
          <w:rFonts w:ascii="Arial Italic" w:eastAsia="Calibri" w:hAnsi="Arial Italic" w:cs="Arial Italic"/>
          <w:iCs/>
          <w:sz w:val="22"/>
          <w:szCs w:val="22"/>
        </w:rPr>
        <w:t>Populasi</w:t>
      </w:r>
      <w:proofErr w:type="spellEnd"/>
      <w:r w:rsidR="00747B2F">
        <w:rPr>
          <w:rFonts w:ascii="Arial Italic" w:eastAsia="Calibri" w:hAnsi="Arial Italic" w:cs="Arial Italic"/>
          <w:iCs/>
          <w:sz w:val="22"/>
          <w:szCs w:val="22"/>
        </w:rPr>
        <w:t xml:space="preserve"> </w:t>
      </w:r>
      <w:proofErr w:type="spellStart"/>
      <w:r w:rsidR="00747B2F">
        <w:rPr>
          <w:rFonts w:ascii="Arial Italic" w:eastAsia="Calibri" w:hAnsi="Arial Italic" w:cs="Arial Italic"/>
          <w:iCs/>
          <w:sz w:val="22"/>
          <w:szCs w:val="22"/>
        </w:rPr>
        <w:t>penelitian</w:t>
      </w:r>
      <w:proofErr w:type="spellEnd"/>
      <w:r w:rsidR="00747B2F">
        <w:rPr>
          <w:rFonts w:ascii="Arial Italic" w:eastAsia="Calibri" w:hAnsi="Arial Italic" w:cs="Arial Italic"/>
          <w:iCs/>
          <w:sz w:val="22"/>
          <w:szCs w:val="22"/>
        </w:rPr>
        <w:t xml:space="preserve"> </w:t>
      </w:r>
      <w:proofErr w:type="spellStart"/>
      <w:r w:rsidR="00747B2F">
        <w:rPr>
          <w:rFonts w:ascii="Arial Italic" w:eastAsia="Calibri" w:hAnsi="Arial Italic" w:cs="Arial Italic"/>
          <w:iCs/>
          <w:sz w:val="22"/>
          <w:szCs w:val="22"/>
        </w:rPr>
        <w:t>ini</w:t>
      </w:r>
      <w:proofErr w:type="spellEnd"/>
      <w:r w:rsidR="00747B2F">
        <w:rPr>
          <w:rFonts w:ascii="Arial Italic" w:eastAsia="Calibri" w:hAnsi="Arial Italic" w:cs="Arial Italic"/>
          <w:iCs/>
          <w:sz w:val="22"/>
          <w:szCs w:val="22"/>
        </w:rPr>
        <w:t xml:space="preserve"> </w:t>
      </w:r>
      <w:proofErr w:type="spellStart"/>
      <w:r w:rsidR="00747B2F">
        <w:rPr>
          <w:rFonts w:ascii="Arial Italic" w:eastAsia="Calibri" w:hAnsi="Arial Italic" w:cs="Arial Italic"/>
          <w:iCs/>
          <w:sz w:val="22"/>
          <w:szCs w:val="22"/>
        </w:rPr>
        <w:t>adalah</w:t>
      </w:r>
      <w:proofErr w:type="spellEnd"/>
      <w:r w:rsidR="00747B2F">
        <w:rPr>
          <w:rFonts w:ascii="Arial Italic" w:eastAsia="Calibri" w:hAnsi="Arial Italic" w:cs="Arial Italic"/>
          <w:iCs/>
          <w:sz w:val="22"/>
          <w:szCs w:val="22"/>
        </w:rPr>
        <w:t xml:space="preserve"> </w:t>
      </w:r>
      <w:proofErr w:type="spellStart"/>
      <w:r w:rsidR="00747B2F">
        <w:rPr>
          <w:rFonts w:ascii="Arial Italic" w:eastAsia="Calibri" w:hAnsi="Arial Italic" w:cs="Arial Italic"/>
          <w:iCs/>
          <w:sz w:val="22"/>
          <w:szCs w:val="22"/>
        </w:rPr>
        <w:t>pasien</w:t>
      </w:r>
      <w:proofErr w:type="spellEnd"/>
      <w:r w:rsidR="00747B2F">
        <w:rPr>
          <w:rFonts w:ascii="Arial Italic" w:eastAsia="Calibri" w:hAnsi="Arial Italic" w:cs="Arial Italic"/>
          <w:iCs/>
          <w:sz w:val="22"/>
          <w:szCs w:val="22"/>
        </w:rPr>
        <w:t xml:space="preserve"> yang </w:t>
      </w:r>
      <w:proofErr w:type="spellStart"/>
      <w:r w:rsidR="00747B2F">
        <w:rPr>
          <w:rFonts w:ascii="Arial Italic" w:eastAsia="Calibri" w:hAnsi="Arial Italic" w:cs="Arial Italic"/>
          <w:iCs/>
          <w:sz w:val="22"/>
          <w:szCs w:val="22"/>
        </w:rPr>
        <w:t>berobat</w:t>
      </w:r>
      <w:proofErr w:type="spellEnd"/>
      <w:r w:rsidR="00747B2F">
        <w:rPr>
          <w:rFonts w:ascii="Arial Italic" w:eastAsia="Calibri" w:hAnsi="Arial Italic" w:cs="Arial Italic"/>
          <w:iCs/>
          <w:sz w:val="22"/>
          <w:szCs w:val="22"/>
        </w:rPr>
        <w:t xml:space="preserve"> </w:t>
      </w:r>
      <w:proofErr w:type="spellStart"/>
      <w:r w:rsidR="00747B2F">
        <w:rPr>
          <w:rFonts w:ascii="Arial Italic" w:eastAsia="Calibri" w:hAnsi="Arial Italic" w:cs="Arial Italic"/>
          <w:iCs/>
          <w:sz w:val="22"/>
          <w:szCs w:val="22"/>
        </w:rPr>
        <w:t>ke</w:t>
      </w:r>
      <w:proofErr w:type="spellEnd"/>
      <w:r w:rsidR="00747B2F">
        <w:rPr>
          <w:rFonts w:ascii="Arial Italic" w:eastAsia="Calibri" w:hAnsi="Arial Italic" w:cs="Arial Italic"/>
          <w:iCs/>
          <w:sz w:val="22"/>
          <w:szCs w:val="22"/>
        </w:rPr>
        <w:t xml:space="preserve"> </w:t>
      </w:r>
      <w:proofErr w:type="spellStart"/>
      <w:r w:rsidR="00747B2F">
        <w:rPr>
          <w:rFonts w:ascii="Arial Italic" w:eastAsia="Calibri" w:hAnsi="Arial Italic" w:cs="Arial Italic"/>
          <w:iCs/>
          <w:sz w:val="22"/>
          <w:szCs w:val="22"/>
        </w:rPr>
        <w:t>klinik</w:t>
      </w:r>
      <w:proofErr w:type="spellEnd"/>
      <w:r w:rsidR="0034475E">
        <w:rPr>
          <w:rFonts w:ascii="Arial Italic" w:eastAsia="Calibri" w:hAnsi="Arial Italic" w:cs="Arial Italic"/>
          <w:iCs/>
          <w:sz w:val="22"/>
          <w:szCs w:val="22"/>
        </w:rPr>
        <w:t xml:space="preserve"> </w:t>
      </w:r>
      <w:proofErr w:type="spellStart"/>
      <w:r w:rsidR="0034475E">
        <w:rPr>
          <w:rFonts w:ascii="Arial Italic" w:eastAsia="Calibri" w:hAnsi="Arial Italic" w:cs="Arial Italic"/>
          <w:iCs/>
          <w:sz w:val="22"/>
          <w:szCs w:val="22"/>
        </w:rPr>
        <w:t>pratama</w:t>
      </w:r>
      <w:proofErr w:type="spellEnd"/>
      <w:r w:rsidR="0034475E">
        <w:rPr>
          <w:rFonts w:ascii="Arial Italic" w:eastAsia="Calibri" w:hAnsi="Arial Italic" w:cs="Arial Italic"/>
          <w:iCs/>
          <w:sz w:val="22"/>
          <w:szCs w:val="22"/>
        </w:rPr>
        <w:t xml:space="preserve"> </w:t>
      </w:r>
      <w:proofErr w:type="spellStart"/>
      <w:r w:rsidR="0034475E">
        <w:rPr>
          <w:rFonts w:ascii="Arial Italic" w:eastAsia="Calibri" w:hAnsi="Arial Italic" w:cs="Arial Italic"/>
          <w:iCs/>
          <w:sz w:val="22"/>
          <w:szCs w:val="22"/>
        </w:rPr>
        <w:t>kauman</w:t>
      </w:r>
      <w:proofErr w:type="spellEnd"/>
      <w:r w:rsidR="0034475E">
        <w:rPr>
          <w:rFonts w:ascii="Arial Italic" w:eastAsia="Calibri" w:hAnsi="Arial Italic" w:cs="Arial Italic"/>
          <w:iCs/>
          <w:sz w:val="22"/>
          <w:szCs w:val="22"/>
        </w:rPr>
        <w:t xml:space="preserve">. </w:t>
      </w:r>
      <w:proofErr w:type="spellStart"/>
      <w:r w:rsidR="0034475E">
        <w:rPr>
          <w:rFonts w:ascii="Arial Italic" w:eastAsia="Calibri" w:hAnsi="Arial Italic" w:cs="Arial Italic"/>
          <w:iCs/>
          <w:sz w:val="22"/>
          <w:szCs w:val="22"/>
        </w:rPr>
        <w:t>Sampel</w:t>
      </w:r>
      <w:proofErr w:type="spellEnd"/>
      <w:r w:rsidR="0034475E">
        <w:rPr>
          <w:rFonts w:ascii="Arial Italic" w:eastAsia="Calibri" w:hAnsi="Arial Italic" w:cs="Arial Italic"/>
          <w:iCs/>
          <w:sz w:val="22"/>
          <w:szCs w:val="22"/>
        </w:rPr>
        <w:t xml:space="preserve"> yang </w:t>
      </w:r>
      <w:proofErr w:type="spellStart"/>
      <w:r w:rsidR="0034475E">
        <w:rPr>
          <w:rFonts w:ascii="Arial Italic" w:eastAsia="Calibri" w:hAnsi="Arial Italic" w:cs="Arial Italic"/>
          <w:iCs/>
          <w:sz w:val="22"/>
          <w:szCs w:val="22"/>
        </w:rPr>
        <w:t>digunakan</w:t>
      </w:r>
      <w:proofErr w:type="spellEnd"/>
      <w:r w:rsidR="0034475E">
        <w:rPr>
          <w:rFonts w:ascii="Arial Italic" w:eastAsia="Calibri" w:hAnsi="Arial Italic" w:cs="Arial Italic"/>
          <w:iCs/>
          <w:sz w:val="22"/>
          <w:szCs w:val="22"/>
        </w:rPr>
        <w:t xml:space="preserve"> </w:t>
      </w:r>
      <w:proofErr w:type="spellStart"/>
      <w:r w:rsidR="0034475E">
        <w:rPr>
          <w:rFonts w:ascii="Arial Italic" w:eastAsia="Calibri" w:hAnsi="Arial Italic" w:cs="Arial Italic"/>
          <w:iCs/>
          <w:sz w:val="22"/>
          <w:szCs w:val="22"/>
        </w:rPr>
        <w:t>sebanyak</w:t>
      </w:r>
      <w:proofErr w:type="spellEnd"/>
      <w:r w:rsidR="0034475E">
        <w:rPr>
          <w:rFonts w:ascii="Arial Italic" w:eastAsia="Calibri" w:hAnsi="Arial Italic" w:cs="Arial Italic"/>
          <w:iCs/>
          <w:sz w:val="22"/>
          <w:szCs w:val="22"/>
        </w:rPr>
        <w:t xml:space="preserve"> 106 </w:t>
      </w:r>
      <w:proofErr w:type="spellStart"/>
      <w:r w:rsidR="0034475E">
        <w:rPr>
          <w:rFonts w:ascii="Arial Italic" w:eastAsia="Calibri" w:hAnsi="Arial Italic" w:cs="Arial Italic"/>
          <w:iCs/>
          <w:sz w:val="22"/>
          <w:szCs w:val="22"/>
        </w:rPr>
        <w:t>responden</w:t>
      </w:r>
      <w:proofErr w:type="spellEnd"/>
      <w:r w:rsidR="0034475E">
        <w:rPr>
          <w:rFonts w:ascii="Arial Italic" w:eastAsia="Calibri" w:hAnsi="Arial Italic" w:cs="Arial Italic"/>
          <w:iCs/>
          <w:sz w:val="22"/>
          <w:szCs w:val="22"/>
        </w:rPr>
        <w:t xml:space="preserve">. Analisa data </w:t>
      </w:r>
      <w:proofErr w:type="spellStart"/>
      <w:r w:rsidR="0034475E">
        <w:rPr>
          <w:rFonts w:ascii="Arial Italic" w:eastAsia="Calibri" w:hAnsi="Arial Italic" w:cs="Arial Italic"/>
          <w:iCs/>
          <w:sz w:val="22"/>
          <w:szCs w:val="22"/>
        </w:rPr>
        <w:t>ini</w:t>
      </w:r>
      <w:proofErr w:type="spellEnd"/>
      <w:r w:rsidR="0034475E">
        <w:rPr>
          <w:rFonts w:ascii="Arial Italic" w:eastAsia="Calibri" w:hAnsi="Arial Italic" w:cs="Arial Italic"/>
          <w:iCs/>
          <w:sz w:val="22"/>
          <w:szCs w:val="22"/>
        </w:rPr>
        <w:t xml:space="preserve"> </w:t>
      </w:r>
      <w:proofErr w:type="spellStart"/>
      <w:r w:rsidR="0034475E">
        <w:rPr>
          <w:rFonts w:ascii="Arial Italic" w:eastAsia="Calibri" w:hAnsi="Arial Italic" w:cs="Arial Italic"/>
          <w:iCs/>
          <w:sz w:val="22"/>
          <w:szCs w:val="22"/>
        </w:rPr>
        <w:t>menggunakan</w:t>
      </w:r>
      <w:proofErr w:type="spellEnd"/>
      <w:r w:rsidR="0034475E">
        <w:rPr>
          <w:rFonts w:ascii="Arial Italic" w:eastAsia="Calibri" w:hAnsi="Arial Italic" w:cs="Arial Italic"/>
          <w:iCs/>
          <w:sz w:val="22"/>
          <w:szCs w:val="22"/>
        </w:rPr>
        <w:t xml:space="preserve"> </w:t>
      </w:r>
      <w:proofErr w:type="spellStart"/>
      <w:r w:rsidR="0034475E">
        <w:rPr>
          <w:rFonts w:ascii="Arial Italic" w:eastAsia="Calibri" w:hAnsi="Arial Italic" w:cs="Arial Italic"/>
          <w:iCs/>
          <w:sz w:val="22"/>
          <w:szCs w:val="22"/>
        </w:rPr>
        <w:t>pearson</w:t>
      </w:r>
      <w:proofErr w:type="spellEnd"/>
      <w:r w:rsidR="0034475E">
        <w:rPr>
          <w:rFonts w:ascii="Arial Italic" w:eastAsia="Calibri" w:hAnsi="Arial Italic" w:cs="Arial Italic"/>
          <w:iCs/>
          <w:sz w:val="22"/>
          <w:szCs w:val="22"/>
        </w:rPr>
        <w:t xml:space="preserve"> correlation</w:t>
      </w:r>
      <w:r w:rsidR="0034475E">
        <w:rPr>
          <w:rFonts w:ascii="Arial" w:eastAsia="Arial" w:hAnsi="Arial" w:cs="Arial"/>
          <w:color w:val="1F497D" w:themeColor="text2"/>
          <w:position w:val="-1"/>
          <w:sz w:val="22"/>
          <w:szCs w:val="22"/>
        </w:rPr>
        <w:t xml:space="preserve">. </w:t>
      </w:r>
      <w:proofErr w:type="spellStart"/>
      <w:r w:rsidR="0034475E" w:rsidRPr="00137E73">
        <w:rPr>
          <w:rFonts w:ascii="Arial" w:eastAsia="Arial" w:hAnsi="Arial" w:cs="Arial"/>
          <w:color w:val="000000" w:themeColor="text1"/>
          <w:position w:val="-1"/>
          <w:sz w:val="22"/>
          <w:szCs w:val="22"/>
        </w:rPr>
        <w:t>Berdasarkan</w:t>
      </w:r>
      <w:proofErr w:type="spellEnd"/>
      <w:r w:rsidR="0034475E" w:rsidRPr="00137E73">
        <w:rPr>
          <w:rFonts w:ascii="Arial" w:eastAsia="Arial" w:hAnsi="Arial" w:cs="Arial"/>
          <w:color w:val="000000" w:themeColor="text1"/>
          <w:position w:val="-1"/>
          <w:sz w:val="22"/>
          <w:szCs w:val="22"/>
        </w:rPr>
        <w:t xml:space="preserve"> </w:t>
      </w:r>
      <w:proofErr w:type="spellStart"/>
      <w:r w:rsidR="0034475E" w:rsidRPr="00137E73">
        <w:rPr>
          <w:rFonts w:ascii="Arial" w:eastAsia="Arial" w:hAnsi="Arial" w:cs="Arial"/>
          <w:color w:val="000000" w:themeColor="text1"/>
          <w:position w:val="-1"/>
          <w:sz w:val="22"/>
          <w:szCs w:val="22"/>
        </w:rPr>
        <w:t>hasil</w:t>
      </w:r>
      <w:proofErr w:type="spellEnd"/>
      <w:r w:rsidR="0034475E" w:rsidRPr="00137E73">
        <w:rPr>
          <w:rFonts w:ascii="Arial" w:eastAsia="Arial" w:hAnsi="Arial" w:cs="Arial"/>
          <w:color w:val="000000" w:themeColor="text1"/>
          <w:position w:val="-1"/>
          <w:sz w:val="22"/>
          <w:szCs w:val="22"/>
        </w:rPr>
        <w:t xml:space="preserve"> </w:t>
      </w:r>
      <w:proofErr w:type="spellStart"/>
      <w:r w:rsidR="0034475E" w:rsidRPr="00137E73">
        <w:rPr>
          <w:rFonts w:ascii="Arial" w:eastAsia="Arial" w:hAnsi="Arial" w:cs="Arial"/>
          <w:color w:val="000000" w:themeColor="text1"/>
          <w:position w:val="-1"/>
          <w:sz w:val="22"/>
          <w:szCs w:val="22"/>
        </w:rPr>
        <w:t>penelitian</w:t>
      </w:r>
      <w:proofErr w:type="spellEnd"/>
      <w:r w:rsidR="0034475E" w:rsidRPr="00137E73">
        <w:rPr>
          <w:rFonts w:ascii="Arial" w:eastAsia="Arial" w:hAnsi="Arial" w:cs="Arial"/>
          <w:color w:val="000000" w:themeColor="text1"/>
          <w:position w:val="-1"/>
          <w:sz w:val="22"/>
          <w:szCs w:val="22"/>
        </w:rPr>
        <w:t xml:space="preserve"> </w:t>
      </w:r>
      <w:proofErr w:type="spellStart"/>
      <w:r w:rsidR="0034475E" w:rsidRPr="00137E73">
        <w:rPr>
          <w:rFonts w:ascii="Arial" w:eastAsia="Arial" w:hAnsi="Arial" w:cs="Arial"/>
          <w:color w:val="000000" w:themeColor="text1"/>
          <w:position w:val="-1"/>
          <w:sz w:val="22"/>
          <w:szCs w:val="22"/>
        </w:rPr>
        <w:t>maka</w:t>
      </w:r>
      <w:proofErr w:type="spellEnd"/>
      <w:r w:rsidR="0034475E" w:rsidRPr="00137E73">
        <w:rPr>
          <w:rFonts w:ascii="Arial" w:eastAsia="Arial" w:hAnsi="Arial" w:cs="Arial"/>
          <w:color w:val="000000" w:themeColor="text1"/>
          <w:position w:val="-1"/>
          <w:sz w:val="22"/>
          <w:szCs w:val="22"/>
        </w:rPr>
        <w:t xml:space="preserve"> </w:t>
      </w:r>
      <w:proofErr w:type="spellStart"/>
      <w:r w:rsidR="0034475E" w:rsidRPr="00137E73">
        <w:rPr>
          <w:rFonts w:ascii="Arial" w:eastAsia="Arial" w:hAnsi="Arial" w:cs="Arial"/>
          <w:color w:val="000000" w:themeColor="text1"/>
          <w:position w:val="-1"/>
          <w:sz w:val="22"/>
          <w:szCs w:val="22"/>
        </w:rPr>
        <w:t>diperoleh</w:t>
      </w:r>
      <w:proofErr w:type="spellEnd"/>
      <w:r w:rsidR="0034475E" w:rsidRPr="00137E73">
        <w:rPr>
          <w:rFonts w:ascii="Arial" w:eastAsia="Arial" w:hAnsi="Arial" w:cs="Arial"/>
          <w:color w:val="000000" w:themeColor="text1"/>
          <w:position w:val="-1"/>
          <w:sz w:val="22"/>
          <w:szCs w:val="22"/>
        </w:rPr>
        <w:t xml:space="preserve"> data </w:t>
      </w:r>
      <w:proofErr w:type="spellStart"/>
      <w:r w:rsidR="0034475E" w:rsidRPr="00137E73">
        <w:rPr>
          <w:rFonts w:ascii="Arial" w:eastAsia="Arial" w:hAnsi="Arial" w:cs="Arial"/>
          <w:color w:val="000000" w:themeColor="text1"/>
          <w:position w:val="-1"/>
          <w:sz w:val="22"/>
          <w:szCs w:val="22"/>
        </w:rPr>
        <w:t>terdapat</w:t>
      </w:r>
      <w:proofErr w:type="spellEnd"/>
      <w:r w:rsidR="0034475E" w:rsidRPr="00137E73">
        <w:rPr>
          <w:rFonts w:ascii="Arial" w:eastAsia="Arial" w:hAnsi="Arial" w:cs="Arial"/>
          <w:color w:val="000000" w:themeColor="text1"/>
          <w:position w:val="-1"/>
          <w:sz w:val="22"/>
          <w:szCs w:val="22"/>
        </w:rPr>
        <w:t xml:space="preserve"> </w:t>
      </w:r>
      <w:proofErr w:type="spellStart"/>
      <w:r w:rsidR="0034475E" w:rsidRPr="00137E73">
        <w:rPr>
          <w:rFonts w:ascii="Arial" w:eastAsia="Arial" w:hAnsi="Arial" w:cs="Arial"/>
          <w:color w:val="000000" w:themeColor="text1"/>
          <w:position w:val="-1"/>
          <w:sz w:val="22"/>
          <w:szCs w:val="22"/>
        </w:rPr>
        <w:t>hubungan</w:t>
      </w:r>
      <w:proofErr w:type="spellEnd"/>
      <w:r w:rsidR="0034475E" w:rsidRPr="00137E73">
        <w:rPr>
          <w:rFonts w:ascii="Arial" w:eastAsia="Arial" w:hAnsi="Arial" w:cs="Arial"/>
          <w:color w:val="000000" w:themeColor="text1"/>
          <w:position w:val="-1"/>
          <w:sz w:val="22"/>
          <w:szCs w:val="22"/>
        </w:rPr>
        <w:t xml:space="preserve"> yang </w:t>
      </w:r>
      <w:proofErr w:type="spellStart"/>
      <w:r w:rsidR="0034475E" w:rsidRPr="00137E73">
        <w:rPr>
          <w:rFonts w:ascii="Arial" w:eastAsia="Arial" w:hAnsi="Arial" w:cs="Arial"/>
          <w:color w:val="000000" w:themeColor="text1"/>
          <w:position w:val="-1"/>
          <w:sz w:val="22"/>
          <w:szCs w:val="22"/>
        </w:rPr>
        <w:t>sedang</w:t>
      </w:r>
      <w:proofErr w:type="spellEnd"/>
      <w:r w:rsidR="0034475E" w:rsidRPr="00137E73">
        <w:rPr>
          <w:rFonts w:ascii="Arial" w:eastAsia="Arial" w:hAnsi="Arial" w:cs="Arial"/>
          <w:color w:val="000000" w:themeColor="text1"/>
          <w:position w:val="-1"/>
          <w:sz w:val="22"/>
          <w:szCs w:val="22"/>
        </w:rPr>
        <w:t xml:space="preserve"> </w:t>
      </w:r>
      <w:proofErr w:type="spellStart"/>
      <w:r w:rsidR="0034475E" w:rsidRPr="00137E73">
        <w:rPr>
          <w:rFonts w:ascii="Arial" w:eastAsia="Arial" w:hAnsi="Arial" w:cs="Arial"/>
          <w:color w:val="000000" w:themeColor="text1"/>
          <w:position w:val="-1"/>
          <w:sz w:val="22"/>
          <w:szCs w:val="22"/>
        </w:rPr>
        <w:t>antara</w:t>
      </w:r>
      <w:proofErr w:type="spellEnd"/>
      <w:r w:rsidR="0034475E" w:rsidRPr="00137E73">
        <w:rPr>
          <w:rFonts w:ascii="Arial" w:eastAsia="Arial" w:hAnsi="Arial" w:cs="Arial"/>
          <w:color w:val="000000" w:themeColor="text1"/>
          <w:position w:val="-1"/>
          <w:sz w:val="22"/>
          <w:szCs w:val="22"/>
        </w:rPr>
        <w:t xml:space="preserve"> </w:t>
      </w:r>
      <w:proofErr w:type="spellStart"/>
      <w:r w:rsidR="0034475E" w:rsidRPr="00137E73">
        <w:rPr>
          <w:rFonts w:ascii="Arial" w:eastAsia="Arial" w:hAnsi="Arial" w:cs="Arial"/>
          <w:color w:val="000000" w:themeColor="text1"/>
          <w:position w:val="-1"/>
          <w:sz w:val="22"/>
          <w:szCs w:val="22"/>
        </w:rPr>
        <w:t>kualitas</w:t>
      </w:r>
      <w:proofErr w:type="spellEnd"/>
      <w:r w:rsidR="0034475E" w:rsidRPr="00137E73">
        <w:rPr>
          <w:rFonts w:ascii="Arial" w:eastAsia="Arial" w:hAnsi="Arial" w:cs="Arial"/>
          <w:color w:val="000000" w:themeColor="text1"/>
          <w:position w:val="-1"/>
          <w:sz w:val="22"/>
          <w:szCs w:val="22"/>
        </w:rPr>
        <w:t xml:space="preserve"> </w:t>
      </w:r>
      <w:proofErr w:type="spellStart"/>
      <w:r w:rsidR="0034475E" w:rsidRPr="00137E73">
        <w:rPr>
          <w:rFonts w:ascii="Arial" w:eastAsia="Arial" w:hAnsi="Arial" w:cs="Arial"/>
          <w:color w:val="000000" w:themeColor="text1"/>
          <w:position w:val="-1"/>
          <w:sz w:val="22"/>
          <w:szCs w:val="22"/>
        </w:rPr>
        <w:t>pelayanan</w:t>
      </w:r>
      <w:proofErr w:type="spellEnd"/>
      <w:r w:rsidR="0034475E" w:rsidRPr="00137E73">
        <w:rPr>
          <w:rFonts w:ascii="Arial" w:eastAsia="Arial" w:hAnsi="Arial" w:cs="Arial"/>
          <w:color w:val="000000" w:themeColor="text1"/>
          <w:position w:val="-1"/>
          <w:sz w:val="22"/>
          <w:szCs w:val="22"/>
        </w:rPr>
        <w:t xml:space="preserve"> </w:t>
      </w:r>
      <w:proofErr w:type="spellStart"/>
      <w:r w:rsidR="0034475E" w:rsidRPr="00137E73">
        <w:rPr>
          <w:rFonts w:ascii="Arial" w:eastAsia="Arial" w:hAnsi="Arial" w:cs="Arial"/>
          <w:color w:val="000000" w:themeColor="text1"/>
          <w:position w:val="-1"/>
          <w:sz w:val="22"/>
          <w:szCs w:val="22"/>
        </w:rPr>
        <w:t>dengan</w:t>
      </w:r>
      <w:proofErr w:type="spellEnd"/>
      <w:r w:rsidR="0034475E" w:rsidRPr="00137E73">
        <w:rPr>
          <w:rFonts w:ascii="Arial" w:eastAsia="Arial" w:hAnsi="Arial" w:cs="Arial"/>
          <w:color w:val="000000" w:themeColor="text1"/>
          <w:position w:val="-1"/>
          <w:sz w:val="22"/>
          <w:szCs w:val="22"/>
        </w:rPr>
        <w:t xml:space="preserve"> </w:t>
      </w:r>
      <w:proofErr w:type="spellStart"/>
      <w:r w:rsidR="0034475E" w:rsidRPr="00137E73">
        <w:rPr>
          <w:rFonts w:ascii="Arial" w:eastAsia="Arial" w:hAnsi="Arial" w:cs="Arial"/>
          <w:color w:val="000000" w:themeColor="text1"/>
          <w:position w:val="-1"/>
          <w:sz w:val="22"/>
          <w:szCs w:val="22"/>
        </w:rPr>
        <w:t>kepuasan</w:t>
      </w:r>
      <w:proofErr w:type="spellEnd"/>
      <w:r w:rsidR="0034475E" w:rsidRPr="00137E73">
        <w:rPr>
          <w:rFonts w:ascii="Arial" w:eastAsia="Arial" w:hAnsi="Arial" w:cs="Arial"/>
          <w:color w:val="000000" w:themeColor="text1"/>
          <w:position w:val="-1"/>
          <w:sz w:val="22"/>
          <w:szCs w:val="22"/>
        </w:rPr>
        <w:t xml:space="preserve"> </w:t>
      </w:r>
      <w:proofErr w:type="spellStart"/>
      <w:r w:rsidR="0034475E" w:rsidRPr="00137E73">
        <w:rPr>
          <w:rFonts w:ascii="Arial" w:eastAsia="Arial" w:hAnsi="Arial" w:cs="Arial"/>
          <w:color w:val="000000" w:themeColor="text1"/>
          <w:position w:val="-1"/>
          <w:sz w:val="22"/>
          <w:szCs w:val="22"/>
        </w:rPr>
        <w:t>pasien</w:t>
      </w:r>
      <w:proofErr w:type="spellEnd"/>
      <w:r w:rsidR="0034475E" w:rsidRPr="00137E73">
        <w:rPr>
          <w:rFonts w:ascii="Arial" w:eastAsia="Arial" w:hAnsi="Arial" w:cs="Arial"/>
          <w:color w:val="000000" w:themeColor="text1"/>
          <w:position w:val="-1"/>
          <w:sz w:val="22"/>
          <w:szCs w:val="22"/>
        </w:rPr>
        <w:t xml:space="preserve"> di </w:t>
      </w:r>
      <w:proofErr w:type="spellStart"/>
      <w:r w:rsidR="0034475E" w:rsidRPr="00137E73">
        <w:rPr>
          <w:rFonts w:ascii="Arial" w:eastAsia="Arial" w:hAnsi="Arial" w:cs="Arial"/>
          <w:color w:val="000000" w:themeColor="text1"/>
          <w:position w:val="-1"/>
          <w:sz w:val="22"/>
          <w:szCs w:val="22"/>
        </w:rPr>
        <w:t>Klinik</w:t>
      </w:r>
      <w:proofErr w:type="spellEnd"/>
      <w:r w:rsidR="0034475E" w:rsidRPr="00137E73">
        <w:rPr>
          <w:rFonts w:ascii="Arial" w:eastAsia="Arial" w:hAnsi="Arial" w:cs="Arial"/>
          <w:color w:val="000000" w:themeColor="text1"/>
          <w:position w:val="-1"/>
          <w:sz w:val="22"/>
          <w:szCs w:val="22"/>
        </w:rPr>
        <w:t xml:space="preserve"> </w:t>
      </w:r>
      <w:proofErr w:type="spellStart"/>
      <w:r w:rsidR="0034475E" w:rsidRPr="00137E73">
        <w:rPr>
          <w:rFonts w:ascii="Arial" w:eastAsia="Arial" w:hAnsi="Arial" w:cs="Arial"/>
          <w:color w:val="000000" w:themeColor="text1"/>
          <w:position w:val="-1"/>
          <w:sz w:val="22"/>
          <w:szCs w:val="22"/>
        </w:rPr>
        <w:t>Pratam</w:t>
      </w:r>
      <w:proofErr w:type="spellEnd"/>
      <w:r w:rsidR="0034475E" w:rsidRPr="00137E73">
        <w:rPr>
          <w:rFonts w:ascii="Arial" w:eastAsia="Arial" w:hAnsi="Arial" w:cs="Arial"/>
          <w:color w:val="000000" w:themeColor="text1"/>
          <w:position w:val="-1"/>
          <w:sz w:val="22"/>
          <w:szCs w:val="22"/>
        </w:rPr>
        <w:t xml:space="preserve"> </w:t>
      </w:r>
      <w:proofErr w:type="spellStart"/>
      <w:r w:rsidR="0034475E" w:rsidRPr="00137E73">
        <w:rPr>
          <w:rFonts w:ascii="Arial" w:eastAsia="Arial" w:hAnsi="Arial" w:cs="Arial"/>
          <w:color w:val="000000" w:themeColor="text1"/>
          <w:position w:val="-1"/>
          <w:sz w:val="22"/>
          <w:szCs w:val="22"/>
        </w:rPr>
        <w:t>kauman</w:t>
      </w:r>
      <w:proofErr w:type="spellEnd"/>
      <w:r w:rsidR="0034475E" w:rsidRPr="00137E73">
        <w:rPr>
          <w:rFonts w:ascii="Arial" w:eastAsia="Arial" w:hAnsi="Arial" w:cs="Arial"/>
          <w:color w:val="000000" w:themeColor="text1"/>
          <w:position w:val="-1"/>
          <w:sz w:val="22"/>
          <w:szCs w:val="22"/>
        </w:rPr>
        <w:t xml:space="preserve"> </w:t>
      </w:r>
      <w:proofErr w:type="spellStart"/>
      <w:r w:rsidR="0034475E" w:rsidRPr="00137E73">
        <w:rPr>
          <w:rFonts w:ascii="Arial" w:eastAsia="Arial" w:hAnsi="Arial" w:cs="Arial"/>
          <w:color w:val="000000" w:themeColor="text1"/>
          <w:position w:val="-1"/>
          <w:sz w:val="22"/>
          <w:szCs w:val="22"/>
        </w:rPr>
        <w:t>dengan</w:t>
      </w:r>
      <w:proofErr w:type="spellEnd"/>
      <w:r w:rsidR="0034475E" w:rsidRPr="00137E73">
        <w:rPr>
          <w:rFonts w:ascii="Arial" w:eastAsia="Arial" w:hAnsi="Arial" w:cs="Arial"/>
          <w:color w:val="000000" w:themeColor="text1"/>
          <w:position w:val="-1"/>
          <w:sz w:val="22"/>
          <w:szCs w:val="22"/>
        </w:rPr>
        <w:t xml:space="preserve"> nilai </w:t>
      </w:r>
      <w:proofErr w:type="spellStart"/>
      <w:r w:rsidR="0034475E" w:rsidRPr="00137E73">
        <w:rPr>
          <w:rFonts w:ascii="Arial" w:eastAsia="Arial" w:hAnsi="Arial" w:cs="Arial"/>
          <w:color w:val="000000" w:themeColor="text1"/>
          <w:position w:val="-1"/>
          <w:sz w:val="22"/>
          <w:szCs w:val="22"/>
        </w:rPr>
        <w:t>siginfikansi</w:t>
      </w:r>
      <w:proofErr w:type="spellEnd"/>
      <w:r w:rsidR="0034475E" w:rsidRPr="00137E73">
        <w:rPr>
          <w:rFonts w:ascii="Arial" w:eastAsia="Arial" w:hAnsi="Arial" w:cs="Arial"/>
          <w:color w:val="000000" w:themeColor="text1"/>
          <w:position w:val="-1"/>
          <w:sz w:val="22"/>
          <w:szCs w:val="22"/>
        </w:rPr>
        <w:t xml:space="preserve"> 2 </w:t>
      </w:r>
      <w:proofErr w:type="spellStart"/>
      <w:r w:rsidR="0034475E" w:rsidRPr="00137E73">
        <w:rPr>
          <w:rFonts w:ascii="Arial" w:eastAsia="Arial" w:hAnsi="Arial" w:cs="Arial"/>
          <w:color w:val="000000" w:themeColor="text1"/>
          <w:position w:val="-1"/>
          <w:sz w:val="22"/>
          <w:szCs w:val="22"/>
        </w:rPr>
        <w:t>arah</w:t>
      </w:r>
      <w:proofErr w:type="spellEnd"/>
      <w:r w:rsidR="0034475E" w:rsidRPr="00137E73">
        <w:rPr>
          <w:rFonts w:ascii="Arial" w:eastAsia="Arial" w:hAnsi="Arial" w:cs="Arial"/>
          <w:color w:val="000000" w:themeColor="text1"/>
          <w:position w:val="-1"/>
          <w:sz w:val="22"/>
          <w:szCs w:val="22"/>
        </w:rPr>
        <w:t xml:space="preserve"> 0.00 dan P value </w:t>
      </w:r>
      <w:proofErr w:type="spellStart"/>
      <w:r w:rsidR="0034475E" w:rsidRPr="00137E73">
        <w:rPr>
          <w:rFonts w:ascii="Arial" w:eastAsia="Arial" w:hAnsi="Arial" w:cs="Arial"/>
          <w:color w:val="000000" w:themeColor="text1"/>
          <w:position w:val="-1"/>
          <w:sz w:val="22"/>
          <w:szCs w:val="22"/>
        </w:rPr>
        <w:t>sebesar</w:t>
      </w:r>
      <w:proofErr w:type="spellEnd"/>
      <w:r w:rsidR="0034475E" w:rsidRPr="00137E73">
        <w:rPr>
          <w:rFonts w:ascii="Arial" w:eastAsia="Arial" w:hAnsi="Arial" w:cs="Arial"/>
          <w:color w:val="000000" w:themeColor="text1"/>
          <w:position w:val="-1"/>
          <w:sz w:val="22"/>
          <w:szCs w:val="22"/>
        </w:rPr>
        <w:t xml:space="preserve"> 0.507</w:t>
      </w:r>
      <w:r w:rsidR="00137E73" w:rsidRPr="00137E73">
        <w:rPr>
          <w:rFonts w:ascii="Arial" w:eastAsia="Arial" w:hAnsi="Arial" w:cs="Arial"/>
          <w:color w:val="000000" w:themeColor="text1"/>
          <w:position w:val="-1"/>
          <w:sz w:val="22"/>
          <w:szCs w:val="22"/>
        </w:rPr>
        <w:t xml:space="preserve">. </w:t>
      </w:r>
      <w:proofErr w:type="spellStart"/>
      <w:r w:rsidR="00137E73" w:rsidRPr="00137E73">
        <w:rPr>
          <w:rFonts w:ascii="Arial" w:eastAsia="Arial" w:hAnsi="Arial" w:cs="Arial"/>
          <w:color w:val="000000" w:themeColor="text1"/>
          <w:position w:val="-1"/>
          <w:sz w:val="22"/>
          <w:szCs w:val="22"/>
        </w:rPr>
        <w:t>kesimpulannya</w:t>
      </w:r>
      <w:proofErr w:type="spellEnd"/>
      <w:r w:rsidR="00137E73" w:rsidRPr="00137E73">
        <w:rPr>
          <w:rFonts w:ascii="Arial" w:eastAsia="Arial" w:hAnsi="Arial" w:cs="Arial"/>
          <w:color w:val="000000" w:themeColor="text1"/>
          <w:position w:val="-1"/>
          <w:sz w:val="22"/>
          <w:szCs w:val="22"/>
        </w:rPr>
        <w:t xml:space="preserve"> </w:t>
      </w:r>
      <w:proofErr w:type="spellStart"/>
      <w:r w:rsidR="00137E73" w:rsidRPr="00137E73">
        <w:rPr>
          <w:rFonts w:ascii="Arial" w:eastAsia="Arial" w:hAnsi="Arial" w:cs="Arial"/>
          <w:color w:val="000000" w:themeColor="text1"/>
          <w:position w:val="-1"/>
          <w:sz w:val="22"/>
          <w:szCs w:val="22"/>
        </w:rPr>
        <w:t>terdapat</w:t>
      </w:r>
      <w:proofErr w:type="spellEnd"/>
      <w:r w:rsidR="00137E73" w:rsidRPr="00137E73">
        <w:rPr>
          <w:rFonts w:ascii="Arial" w:eastAsia="Arial" w:hAnsi="Arial" w:cs="Arial"/>
          <w:color w:val="000000" w:themeColor="text1"/>
          <w:position w:val="-1"/>
          <w:sz w:val="22"/>
          <w:szCs w:val="22"/>
        </w:rPr>
        <w:t xml:space="preserve"> </w:t>
      </w:r>
      <w:proofErr w:type="spellStart"/>
      <w:r w:rsidR="00137E73" w:rsidRPr="00137E73">
        <w:rPr>
          <w:rFonts w:ascii="Arial" w:eastAsia="Arial" w:hAnsi="Arial" w:cs="Arial"/>
          <w:color w:val="000000" w:themeColor="text1"/>
          <w:position w:val="-1"/>
          <w:sz w:val="22"/>
          <w:szCs w:val="22"/>
        </w:rPr>
        <w:t>hubungan</w:t>
      </w:r>
      <w:proofErr w:type="spellEnd"/>
      <w:r w:rsidR="00137E73" w:rsidRPr="00137E73">
        <w:rPr>
          <w:rFonts w:ascii="Arial" w:eastAsia="Arial" w:hAnsi="Arial" w:cs="Arial"/>
          <w:color w:val="000000" w:themeColor="text1"/>
          <w:position w:val="-1"/>
          <w:sz w:val="22"/>
          <w:szCs w:val="22"/>
        </w:rPr>
        <w:t xml:space="preserve"> </w:t>
      </w:r>
      <w:proofErr w:type="spellStart"/>
      <w:r w:rsidR="00137E73" w:rsidRPr="00137E73">
        <w:rPr>
          <w:rFonts w:ascii="Arial" w:eastAsia="Arial" w:hAnsi="Arial" w:cs="Arial"/>
          <w:color w:val="000000" w:themeColor="text1"/>
          <w:position w:val="-1"/>
          <w:sz w:val="22"/>
          <w:szCs w:val="22"/>
        </w:rPr>
        <w:t>antara</w:t>
      </w:r>
      <w:proofErr w:type="spellEnd"/>
      <w:r w:rsidR="00137E73" w:rsidRPr="00137E73">
        <w:rPr>
          <w:rFonts w:ascii="Arial" w:eastAsia="Arial" w:hAnsi="Arial" w:cs="Arial"/>
          <w:color w:val="000000" w:themeColor="text1"/>
          <w:position w:val="-1"/>
          <w:sz w:val="22"/>
          <w:szCs w:val="22"/>
        </w:rPr>
        <w:t xml:space="preserve"> </w:t>
      </w:r>
      <w:proofErr w:type="spellStart"/>
      <w:r w:rsidR="00137E73" w:rsidRPr="00137E73">
        <w:rPr>
          <w:rFonts w:ascii="Arial" w:eastAsia="Arial" w:hAnsi="Arial" w:cs="Arial"/>
          <w:color w:val="000000" w:themeColor="text1"/>
          <w:position w:val="-1"/>
          <w:sz w:val="22"/>
          <w:szCs w:val="22"/>
        </w:rPr>
        <w:t>kualitas</w:t>
      </w:r>
      <w:proofErr w:type="spellEnd"/>
      <w:r w:rsidR="00137E73" w:rsidRPr="00137E73">
        <w:rPr>
          <w:rFonts w:ascii="Arial" w:eastAsia="Arial" w:hAnsi="Arial" w:cs="Arial"/>
          <w:color w:val="000000" w:themeColor="text1"/>
          <w:position w:val="-1"/>
          <w:sz w:val="22"/>
          <w:szCs w:val="22"/>
        </w:rPr>
        <w:t xml:space="preserve"> </w:t>
      </w:r>
      <w:proofErr w:type="spellStart"/>
      <w:r w:rsidR="00137E73" w:rsidRPr="00137E73">
        <w:rPr>
          <w:rFonts w:ascii="Arial" w:eastAsia="Arial" w:hAnsi="Arial" w:cs="Arial"/>
          <w:color w:val="000000" w:themeColor="text1"/>
          <w:position w:val="-1"/>
          <w:sz w:val="22"/>
          <w:szCs w:val="22"/>
        </w:rPr>
        <w:t>pelayanan</w:t>
      </w:r>
      <w:proofErr w:type="spellEnd"/>
      <w:r w:rsidR="00137E73" w:rsidRPr="00137E73">
        <w:rPr>
          <w:rFonts w:ascii="Arial" w:eastAsia="Arial" w:hAnsi="Arial" w:cs="Arial"/>
          <w:color w:val="000000" w:themeColor="text1"/>
          <w:position w:val="-1"/>
          <w:sz w:val="22"/>
          <w:szCs w:val="22"/>
        </w:rPr>
        <w:t xml:space="preserve"> </w:t>
      </w:r>
      <w:proofErr w:type="spellStart"/>
      <w:r w:rsidR="00137E73" w:rsidRPr="00137E73">
        <w:rPr>
          <w:rFonts w:ascii="Arial" w:eastAsia="Arial" w:hAnsi="Arial" w:cs="Arial"/>
          <w:color w:val="000000" w:themeColor="text1"/>
          <w:position w:val="-1"/>
          <w:sz w:val="22"/>
          <w:szCs w:val="22"/>
        </w:rPr>
        <w:t>dengan</w:t>
      </w:r>
      <w:proofErr w:type="spellEnd"/>
      <w:r w:rsidR="00137E73" w:rsidRPr="00137E73">
        <w:rPr>
          <w:rFonts w:ascii="Arial" w:eastAsia="Arial" w:hAnsi="Arial" w:cs="Arial"/>
          <w:color w:val="000000" w:themeColor="text1"/>
          <w:position w:val="-1"/>
          <w:sz w:val="22"/>
          <w:szCs w:val="22"/>
        </w:rPr>
        <w:t xml:space="preserve"> </w:t>
      </w:r>
      <w:proofErr w:type="spellStart"/>
      <w:r w:rsidR="00137E73" w:rsidRPr="00137E73">
        <w:rPr>
          <w:rFonts w:ascii="Arial" w:eastAsia="Arial" w:hAnsi="Arial" w:cs="Arial"/>
          <w:color w:val="000000" w:themeColor="text1"/>
          <w:position w:val="-1"/>
          <w:sz w:val="22"/>
          <w:szCs w:val="22"/>
        </w:rPr>
        <w:t>kepuasan</w:t>
      </w:r>
      <w:proofErr w:type="spellEnd"/>
      <w:r w:rsidR="00137E73" w:rsidRPr="00137E73">
        <w:rPr>
          <w:rFonts w:ascii="Arial" w:eastAsia="Arial" w:hAnsi="Arial" w:cs="Arial"/>
          <w:color w:val="000000" w:themeColor="text1"/>
          <w:position w:val="-1"/>
          <w:sz w:val="22"/>
          <w:szCs w:val="22"/>
        </w:rPr>
        <w:t xml:space="preserve"> </w:t>
      </w:r>
      <w:proofErr w:type="spellStart"/>
      <w:r w:rsidR="00137E73" w:rsidRPr="00137E73">
        <w:rPr>
          <w:rFonts w:ascii="Arial" w:eastAsia="Arial" w:hAnsi="Arial" w:cs="Arial"/>
          <w:color w:val="000000" w:themeColor="text1"/>
          <w:position w:val="-1"/>
          <w:sz w:val="22"/>
          <w:szCs w:val="22"/>
        </w:rPr>
        <w:t>pasien</w:t>
      </w:r>
      <w:proofErr w:type="spellEnd"/>
      <w:r w:rsidR="0034475E" w:rsidRPr="00137E73">
        <w:rPr>
          <w:rFonts w:ascii="Arial" w:eastAsia="Arial" w:hAnsi="Arial" w:cs="Arial"/>
          <w:color w:val="000000" w:themeColor="text1"/>
          <w:position w:val="-1"/>
          <w:sz w:val="22"/>
          <w:szCs w:val="22"/>
        </w:rPr>
        <w:t xml:space="preserve"> </w:t>
      </w:r>
    </w:p>
    <w:p w14:paraId="228D9710" w14:textId="0C9DE18D" w:rsidR="00BC31CE" w:rsidRDefault="00173674">
      <w:pPr>
        <w:ind w:right="53"/>
        <w:jc w:val="both"/>
        <w:rPr>
          <w:rFonts w:ascii="Arial" w:eastAsia="Arial" w:hAnsi="Arial" w:cs="Arial"/>
          <w:spacing w:val="-5"/>
          <w:sz w:val="22"/>
          <w:szCs w:val="22"/>
        </w:rPr>
      </w:pPr>
      <w:r>
        <w:rPr>
          <w:rFonts w:ascii="Arial" w:eastAsia="Arial" w:hAnsi="Arial" w:cs="Arial"/>
          <w:b/>
          <w:spacing w:val="-5"/>
          <w:sz w:val="22"/>
          <w:szCs w:val="22"/>
        </w:rPr>
        <w:t>K</w:t>
      </w:r>
      <w:r>
        <w:rPr>
          <w:rFonts w:ascii="Arial" w:eastAsia="Arial" w:hAnsi="Arial" w:cs="Arial"/>
          <w:b/>
          <w:spacing w:val="-8"/>
          <w:sz w:val="22"/>
          <w:szCs w:val="22"/>
        </w:rPr>
        <w:t>a</w:t>
      </w:r>
      <w:r>
        <w:rPr>
          <w:rFonts w:ascii="Arial" w:eastAsia="Arial" w:hAnsi="Arial" w:cs="Arial"/>
          <w:b/>
          <w:spacing w:val="-4"/>
          <w:sz w:val="22"/>
          <w:szCs w:val="22"/>
        </w:rPr>
        <w:t>t</w:t>
      </w:r>
      <w:r>
        <w:rPr>
          <w:rFonts w:ascii="Arial" w:eastAsia="Arial" w:hAnsi="Arial" w:cs="Arial"/>
          <w:b/>
          <w:sz w:val="22"/>
          <w:szCs w:val="22"/>
        </w:rPr>
        <w:t>a</w:t>
      </w:r>
      <w:r>
        <w:rPr>
          <w:rFonts w:ascii="Arial" w:eastAsia="Arial" w:hAnsi="Arial" w:cs="Arial"/>
          <w:b/>
          <w:spacing w:val="-17"/>
          <w:sz w:val="22"/>
          <w:szCs w:val="22"/>
        </w:rPr>
        <w:t xml:space="preserve"> </w:t>
      </w:r>
      <w:proofErr w:type="spellStart"/>
      <w:r>
        <w:rPr>
          <w:rFonts w:ascii="Arial" w:eastAsia="Arial" w:hAnsi="Arial" w:cs="Arial"/>
          <w:b/>
          <w:spacing w:val="-7"/>
          <w:sz w:val="22"/>
          <w:szCs w:val="22"/>
        </w:rPr>
        <w:t>K</w:t>
      </w:r>
      <w:r>
        <w:rPr>
          <w:rFonts w:ascii="Arial" w:eastAsia="Arial" w:hAnsi="Arial" w:cs="Arial"/>
          <w:b/>
          <w:spacing w:val="-4"/>
          <w:sz w:val="22"/>
          <w:szCs w:val="22"/>
        </w:rPr>
        <w:t>un</w:t>
      </w:r>
      <w:r>
        <w:rPr>
          <w:rFonts w:ascii="Arial" w:eastAsia="Arial" w:hAnsi="Arial" w:cs="Arial"/>
          <w:b/>
          <w:spacing w:val="-8"/>
          <w:sz w:val="22"/>
          <w:szCs w:val="22"/>
        </w:rPr>
        <w:t>c</w:t>
      </w:r>
      <w:r>
        <w:rPr>
          <w:rFonts w:ascii="Arial" w:eastAsia="Arial" w:hAnsi="Arial" w:cs="Arial"/>
          <w:b/>
          <w:spacing w:val="-5"/>
          <w:sz w:val="22"/>
          <w:szCs w:val="22"/>
        </w:rPr>
        <w:t>i</w:t>
      </w:r>
      <w:proofErr w:type="spellEnd"/>
      <w:r>
        <w:rPr>
          <w:rFonts w:ascii="Arial" w:eastAsia="Arial" w:hAnsi="Arial" w:cs="Arial"/>
          <w:b/>
          <w:sz w:val="22"/>
          <w:szCs w:val="22"/>
        </w:rPr>
        <w:t>:</w:t>
      </w:r>
      <w:r>
        <w:rPr>
          <w:rFonts w:ascii="Arial" w:eastAsia="Arial" w:hAnsi="Arial" w:cs="Arial"/>
          <w:b/>
          <w:spacing w:val="-17"/>
          <w:sz w:val="22"/>
          <w:szCs w:val="22"/>
        </w:rPr>
        <w:t xml:space="preserve"> </w:t>
      </w:r>
      <w:proofErr w:type="spellStart"/>
      <w:r>
        <w:rPr>
          <w:rFonts w:ascii="Arial" w:eastAsia="Arial" w:hAnsi="Arial" w:cs="Arial"/>
          <w:spacing w:val="-5"/>
          <w:sz w:val="22"/>
          <w:szCs w:val="22"/>
        </w:rPr>
        <w:t>Kualitas</w:t>
      </w:r>
      <w:proofErr w:type="spellEnd"/>
      <w:r>
        <w:rPr>
          <w:rFonts w:ascii="Arial" w:eastAsia="Arial" w:hAnsi="Arial" w:cs="Arial"/>
          <w:spacing w:val="-5"/>
          <w:sz w:val="22"/>
          <w:szCs w:val="22"/>
        </w:rPr>
        <w:t xml:space="preserve"> </w:t>
      </w:r>
      <w:proofErr w:type="spellStart"/>
      <w:r>
        <w:rPr>
          <w:rFonts w:ascii="Arial" w:eastAsia="Arial" w:hAnsi="Arial" w:cs="Arial"/>
          <w:spacing w:val="-5"/>
          <w:sz w:val="22"/>
          <w:szCs w:val="22"/>
        </w:rPr>
        <w:t>Pelayanan</w:t>
      </w:r>
      <w:proofErr w:type="spellEnd"/>
      <w:r>
        <w:rPr>
          <w:rFonts w:ascii="Arial" w:eastAsia="Arial" w:hAnsi="Arial" w:cs="Arial"/>
          <w:spacing w:val="-5"/>
          <w:sz w:val="22"/>
          <w:szCs w:val="22"/>
        </w:rPr>
        <w:t xml:space="preserve">; </w:t>
      </w:r>
      <w:proofErr w:type="spellStart"/>
      <w:r>
        <w:rPr>
          <w:rFonts w:ascii="Arial" w:eastAsia="Arial" w:hAnsi="Arial" w:cs="Arial"/>
          <w:spacing w:val="-5"/>
          <w:sz w:val="22"/>
          <w:szCs w:val="22"/>
        </w:rPr>
        <w:t>kepuasan</w:t>
      </w:r>
      <w:proofErr w:type="spellEnd"/>
      <w:r>
        <w:rPr>
          <w:rFonts w:ascii="Arial" w:eastAsia="Arial" w:hAnsi="Arial" w:cs="Arial"/>
          <w:spacing w:val="-5"/>
          <w:sz w:val="22"/>
          <w:szCs w:val="22"/>
        </w:rPr>
        <w:t xml:space="preserve"> </w:t>
      </w:r>
      <w:proofErr w:type="spellStart"/>
      <w:r>
        <w:rPr>
          <w:rFonts w:ascii="Arial" w:eastAsia="Arial" w:hAnsi="Arial" w:cs="Arial"/>
          <w:spacing w:val="-5"/>
          <w:sz w:val="22"/>
          <w:szCs w:val="22"/>
        </w:rPr>
        <w:t>pasien</w:t>
      </w:r>
      <w:proofErr w:type="spellEnd"/>
      <w:r>
        <w:rPr>
          <w:rFonts w:ascii="Arial" w:eastAsia="Arial" w:hAnsi="Arial" w:cs="Arial"/>
          <w:spacing w:val="-5"/>
          <w:sz w:val="22"/>
          <w:szCs w:val="22"/>
        </w:rPr>
        <w:t>;</w:t>
      </w:r>
      <w:r w:rsidR="00433A5A">
        <w:rPr>
          <w:rFonts w:ascii="Arial" w:eastAsia="Arial" w:hAnsi="Arial" w:cs="Arial"/>
          <w:spacing w:val="-5"/>
          <w:sz w:val="22"/>
          <w:szCs w:val="22"/>
        </w:rPr>
        <w:t xml:space="preserve"> </w:t>
      </w:r>
      <w:proofErr w:type="spellStart"/>
      <w:r>
        <w:rPr>
          <w:rFonts w:ascii="Arial" w:eastAsia="Arial" w:hAnsi="Arial" w:cs="Arial"/>
          <w:spacing w:val="-5"/>
          <w:sz w:val="22"/>
          <w:szCs w:val="22"/>
        </w:rPr>
        <w:t>Klinik</w:t>
      </w:r>
      <w:proofErr w:type="spellEnd"/>
      <w:r>
        <w:rPr>
          <w:rFonts w:ascii="Arial" w:eastAsia="Arial" w:hAnsi="Arial" w:cs="Arial"/>
          <w:spacing w:val="-5"/>
          <w:sz w:val="22"/>
          <w:szCs w:val="22"/>
        </w:rPr>
        <w:t xml:space="preserve"> </w:t>
      </w:r>
    </w:p>
    <w:p w14:paraId="2CE90034" w14:textId="77777777" w:rsidR="00BC31CE" w:rsidRDefault="00173674">
      <w:pPr>
        <w:ind w:right="53"/>
        <w:jc w:val="both"/>
        <w:rPr>
          <w:rFonts w:ascii="Arial" w:hAnsi="Arial" w:cs="Arial"/>
          <w:sz w:val="22"/>
          <w:szCs w:val="22"/>
        </w:rPr>
      </w:pPr>
      <w:r>
        <w:rPr>
          <w:rFonts w:ascii="Arial" w:eastAsia="Arial" w:hAnsi="Arial" w:cs="Arial"/>
          <w:noProof/>
          <w:position w:val="-1"/>
          <w:sz w:val="22"/>
          <w:szCs w:val="22"/>
        </w:rPr>
        <w:drawing>
          <wp:inline distT="0" distB="0" distL="0" distR="0" wp14:anchorId="5A1CDDED" wp14:editId="207AA870">
            <wp:extent cx="5740400" cy="5270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40400" cy="53075"/>
                    </a:xfrm>
                    <a:prstGeom prst="rect">
                      <a:avLst/>
                    </a:prstGeom>
                    <a:noFill/>
                  </pic:spPr>
                </pic:pic>
              </a:graphicData>
            </a:graphic>
          </wp:inline>
        </w:drawing>
      </w:r>
    </w:p>
    <w:p w14:paraId="64D2C866" w14:textId="7BCE353E" w:rsidR="00433A5A" w:rsidRPr="00433A5A" w:rsidRDefault="00433A5A" w:rsidP="00433A5A">
      <w:pPr>
        <w:ind w:right="53"/>
        <w:jc w:val="center"/>
        <w:rPr>
          <w:rFonts w:ascii="Arial" w:eastAsia="Arial" w:hAnsi="Arial" w:cs="Arial"/>
          <w:b/>
          <w:i/>
          <w:sz w:val="22"/>
          <w:szCs w:val="22"/>
        </w:rPr>
      </w:pPr>
      <w:r w:rsidRPr="00433A5A">
        <w:rPr>
          <w:rFonts w:ascii="Arial" w:eastAsia="Arial" w:hAnsi="Arial" w:cs="Arial"/>
          <w:b/>
          <w:i/>
          <w:sz w:val="22"/>
          <w:szCs w:val="22"/>
        </w:rPr>
        <w:t xml:space="preserve">The </w:t>
      </w:r>
      <w:r>
        <w:rPr>
          <w:rFonts w:ascii="Arial" w:eastAsia="Arial" w:hAnsi="Arial" w:cs="Arial"/>
          <w:b/>
          <w:i/>
          <w:sz w:val="22"/>
          <w:szCs w:val="22"/>
        </w:rPr>
        <w:t>Correlation</w:t>
      </w:r>
      <w:r w:rsidRPr="00433A5A">
        <w:rPr>
          <w:rFonts w:ascii="Arial" w:eastAsia="Arial" w:hAnsi="Arial" w:cs="Arial"/>
          <w:b/>
          <w:i/>
          <w:sz w:val="22"/>
          <w:szCs w:val="22"/>
        </w:rPr>
        <w:t xml:space="preserve"> between service quality and patient satisfaction</w:t>
      </w:r>
    </w:p>
    <w:p w14:paraId="4808C197" w14:textId="2CA17397" w:rsidR="00BC31CE" w:rsidRDefault="00433A5A" w:rsidP="00433A5A">
      <w:pPr>
        <w:ind w:right="53"/>
        <w:jc w:val="center"/>
        <w:rPr>
          <w:rFonts w:ascii="Arial" w:eastAsia="Arial" w:hAnsi="Arial" w:cs="Arial"/>
          <w:b/>
          <w:i/>
          <w:sz w:val="22"/>
          <w:szCs w:val="22"/>
        </w:rPr>
      </w:pPr>
      <w:r w:rsidRPr="00433A5A">
        <w:rPr>
          <w:rFonts w:ascii="Arial" w:eastAsia="Arial" w:hAnsi="Arial" w:cs="Arial"/>
          <w:b/>
          <w:i/>
          <w:sz w:val="22"/>
          <w:szCs w:val="22"/>
        </w:rPr>
        <w:t xml:space="preserve">at </w:t>
      </w:r>
      <w:proofErr w:type="spellStart"/>
      <w:r w:rsidRPr="00433A5A">
        <w:rPr>
          <w:rFonts w:ascii="Arial" w:eastAsia="Arial" w:hAnsi="Arial" w:cs="Arial"/>
          <w:b/>
          <w:i/>
          <w:sz w:val="22"/>
          <w:szCs w:val="22"/>
        </w:rPr>
        <w:t>Kauman</w:t>
      </w:r>
      <w:proofErr w:type="spellEnd"/>
      <w:r w:rsidRPr="00433A5A">
        <w:rPr>
          <w:rFonts w:ascii="Arial" w:eastAsia="Arial" w:hAnsi="Arial" w:cs="Arial"/>
          <w:b/>
          <w:i/>
          <w:sz w:val="22"/>
          <w:szCs w:val="22"/>
        </w:rPr>
        <w:t xml:space="preserve"> </w:t>
      </w:r>
      <w:proofErr w:type="spellStart"/>
      <w:r w:rsidRPr="00433A5A">
        <w:rPr>
          <w:rFonts w:ascii="Arial" w:eastAsia="Arial" w:hAnsi="Arial" w:cs="Arial"/>
          <w:b/>
          <w:i/>
          <w:sz w:val="22"/>
          <w:szCs w:val="22"/>
        </w:rPr>
        <w:t>Salaman</w:t>
      </w:r>
      <w:proofErr w:type="spellEnd"/>
      <w:r w:rsidRPr="00433A5A">
        <w:rPr>
          <w:rFonts w:ascii="Arial" w:eastAsia="Arial" w:hAnsi="Arial" w:cs="Arial"/>
          <w:b/>
          <w:i/>
          <w:sz w:val="22"/>
          <w:szCs w:val="22"/>
        </w:rPr>
        <w:t xml:space="preserve"> </w:t>
      </w:r>
      <w:proofErr w:type="spellStart"/>
      <w:r w:rsidRPr="00433A5A">
        <w:rPr>
          <w:rFonts w:ascii="Arial" w:eastAsia="Arial" w:hAnsi="Arial" w:cs="Arial"/>
          <w:b/>
          <w:i/>
          <w:sz w:val="22"/>
          <w:szCs w:val="22"/>
        </w:rPr>
        <w:t>Prata</w:t>
      </w:r>
      <w:r>
        <w:rPr>
          <w:rFonts w:ascii="Arial" w:eastAsia="Arial" w:hAnsi="Arial" w:cs="Arial"/>
          <w:b/>
          <w:i/>
          <w:sz w:val="22"/>
          <w:szCs w:val="22"/>
        </w:rPr>
        <w:t>m</w:t>
      </w:r>
      <w:r w:rsidRPr="00433A5A">
        <w:rPr>
          <w:rFonts w:ascii="Arial" w:eastAsia="Arial" w:hAnsi="Arial" w:cs="Arial"/>
          <w:b/>
          <w:i/>
          <w:sz w:val="22"/>
          <w:szCs w:val="22"/>
        </w:rPr>
        <w:t>a</w:t>
      </w:r>
      <w:proofErr w:type="spellEnd"/>
      <w:r w:rsidRPr="00433A5A">
        <w:rPr>
          <w:rFonts w:ascii="Arial" w:eastAsia="Arial" w:hAnsi="Arial" w:cs="Arial"/>
          <w:b/>
          <w:i/>
          <w:sz w:val="22"/>
          <w:szCs w:val="22"/>
        </w:rPr>
        <w:t xml:space="preserve"> Clinic</w:t>
      </w:r>
    </w:p>
    <w:p w14:paraId="48DC3674" w14:textId="77777777" w:rsidR="009157E8" w:rsidRDefault="009157E8" w:rsidP="00433A5A">
      <w:pPr>
        <w:ind w:right="53"/>
        <w:jc w:val="center"/>
        <w:rPr>
          <w:rFonts w:ascii="Arial" w:eastAsia="Arial" w:hAnsi="Arial" w:cs="Arial"/>
          <w:b/>
          <w:i/>
          <w:sz w:val="22"/>
          <w:szCs w:val="22"/>
          <w:lang w:val="id-ID"/>
        </w:rPr>
      </w:pPr>
    </w:p>
    <w:p w14:paraId="12F7A14A" w14:textId="77777777" w:rsidR="00BC31CE" w:rsidRDefault="00173674">
      <w:pPr>
        <w:ind w:right="53"/>
        <w:jc w:val="center"/>
        <w:rPr>
          <w:rFonts w:ascii="Arial" w:eastAsia="Arial" w:hAnsi="Arial" w:cs="Arial"/>
          <w:b/>
          <w:i/>
          <w:sz w:val="22"/>
          <w:szCs w:val="22"/>
          <w:lang w:val="id-ID"/>
        </w:rPr>
      </w:pPr>
      <w:r>
        <w:rPr>
          <w:rFonts w:ascii="Arial" w:eastAsia="Arial" w:hAnsi="Arial" w:cs="Arial"/>
          <w:b/>
          <w:i/>
          <w:sz w:val="22"/>
          <w:szCs w:val="22"/>
          <w:lang w:val="id-ID"/>
        </w:rPr>
        <w:t>Abstract</w:t>
      </w:r>
    </w:p>
    <w:p w14:paraId="37721098" w14:textId="029BEF1C" w:rsidR="00433A5A" w:rsidRPr="00433A5A" w:rsidRDefault="00433A5A" w:rsidP="00433A5A">
      <w:pPr>
        <w:ind w:right="53"/>
        <w:jc w:val="both"/>
        <w:rPr>
          <w:rFonts w:ascii="Arial" w:eastAsia="Arial" w:hAnsi="Arial" w:cs="Arial"/>
          <w:i/>
          <w:iCs/>
          <w:color w:val="000000" w:themeColor="text1"/>
          <w:position w:val="-1"/>
          <w:sz w:val="22"/>
          <w:szCs w:val="22"/>
        </w:rPr>
      </w:pPr>
      <w:r w:rsidRPr="00433A5A">
        <w:rPr>
          <w:rFonts w:ascii="Arial" w:eastAsia="Arial" w:hAnsi="Arial" w:cs="Arial"/>
          <w:i/>
          <w:iCs/>
          <w:color w:val="000000" w:themeColor="text1"/>
          <w:position w:val="-1"/>
          <w:sz w:val="22"/>
          <w:szCs w:val="22"/>
        </w:rPr>
        <w:t xml:space="preserve">Nowadays, health problems have become a basic need for the community. Health development is carried out to achieve optimal public health degrees by involving the active role of the community in choosing quality health services. A health service is said to be of high quality if it is able to create satisfaction for the patients it serves. This study aims to determine the relationship between service quality and patient satisfaction at the </w:t>
      </w:r>
      <w:proofErr w:type="spellStart"/>
      <w:r w:rsidRPr="00433A5A">
        <w:rPr>
          <w:rFonts w:ascii="Arial" w:eastAsia="Arial" w:hAnsi="Arial" w:cs="Arial"/>
          <w:i/>
          <w:iCs/>
          <w:color w:val="000000" w:themeColor="text1"/>
          <w:position w:val="-1"/>
          <w:sz w:val="22"/>
          <w:szCs w:val="22"/>
        </w:rPr>
        <w:t>Pratama</w:t>
      </w:r>
      <w:proofErr w:type="spellEnd"/>
      <w:r w:rsidRPr="00433A5A">
        <w:rPr>
          <w:rFonts w:ascii="Arial" w:eastAsia="Arial" w:hAnsi="Arial" w:cs="Arial"/>
          <w:i/>
          <w:iCs/>
          <w:color w:val="000000" w:themeColor="text1"/>
          <w:position w:val="-1"/>
          <w:sz w:val="22"/>
          <w:szCs w:val="22"/>
        </w:rPr>
        <w:t xml:space="preserve"> </w:t>
      </w:r>
      <w:proofErr w:type="spellStart"/>
      <w:r w:rsidRPr="00433A5A">
        <w:rPr>
          <w:rFonts w:ascii="Arial" w:eastAsia="Arial" w:hAnsi="Arial" w:cs="Arial"/>
          <w:i/>
          <w:iCs/>
          <w:color w:val="000000" w:themeColor="text1"/>
          <w:position w:val="-1"/>
          <w:sz w:val="22"/>
          <w:szCs w:val="22"/>
        </w:rPr>
        <w:t>Kauman</w:t>
      </w:r>
      <w:proofErr w:type="spellEnd"/>
      <w:r w:rsidRPr="00433A5A">
        <w:rPr>
          <w:rFonts w:ascii="Arial" w:eastAsia="Arial" w:hAnsi="Arial" w:cs="Arial"/>
          <w:i/>
          <w:iCs/>
          <w:color w:val="000000" w:themeColor="text1"/>
          <w:position w:val="-1"/>
          <w:sz w:val="22"/>
          <w:szCs w:val="22"/>
        </w:rPr>
        <w:t xml:space="preserve"> </w:t>
      </w:r>
      <w:proofErr w:type="spellStart"/>
      <w:r w:rsidRPr="00433A5A">
        <w:rPr>
          <w:rFonts w:ascii="Arial" w:eastAsia="Arial" w:hAnsi="Arial" w:cs="Arial"/>
          <w:i/>
          <w:iCs/>
          <w:color w:val="000000" w:themeColor="text1"/>
          <w:position w:val="-1"/>
          <w:sz w:val="22"/>
          <w:szCs w:val="22"/>
        </w:rPr>
        <w:t>Salaman</w:t>
      </w:r>
      <w:proofErr w:type="spellEnd"/>
      <w:r w:rsidRPr="00433A5A">
        <w:rPr>
          <w:rFonts w:ascii="Arial" w:eastAsia="Arial" w:hAnsi="Arial" w:cs="Arial"/>
          <w:i/>
          <w:iCs/>
          <w:color w:val="000000" w:themeColor="text1"/>
          <w:position w:val="-1"/>
          <w:sz w:val="22"/>
          <w:szCs w:val="22"/>
        </w:rPr>
        <w:t xml:space="preserve"> clinic. This research method is quantitative analysis, with a cross sectional research design. The population of this study is patients who seek treatment at the </w:t>
      </w:r>
      <w:proofErr w:type="spellStart"/>
      <w:r w:rsidRPr="00433A5A">
        <w:rPr>
          <w:rFonts w:ascii="Arial" w:eastAsia="Arial" w:hAnsi="Arial" w:cs="Arial"/>
          <w:i/>
          <w:iCs/>
          <w:color w:val="000000" w:themeColor="text1"/>
          <w:position w:val="-1"/>
          <w:sz w:val="22"/>
          <w:szCs w:val="22"/>
        </w:rPr>
        <w:t>Pratama</w:t>
      </w:r>
      <w:proofErr w:type="spellEnd"/>
      <w:r w:rsidRPr="00433A5A">
        <w:rPr>
          <w:rFonts w:ascii="Arial" w:eastAsia="Arial" w:hAnsi="Arial" w:cs="Arial"/>
          <w:i/>
          <w:iCs/>
          <w:color w:val="000000" w:themeColor="text1"/>
          <w:position w:val="-1"/>
          <w:sz w:val="22"/>
          <w:szCs w:val="22"/>
        </w:rPr>
        <w:t xml:space="preserve"> </w:t>
      </w:r>
      <w:proofErr w:type="spellStart"/>
      <w:r w:rsidRPr="00433A5A">
        <w:rPr>
          <w:rFonts w:ascii="Arial" w:eastAsia="Arial" w:hAnsi="Arial" w:cs="Arial"/>
          <w:i/>
          <w:iCs/>
          <w:color w:val="000000" w:themeColor="text1"/>
          <w:position w:val="-1"/>
          <w:sz w:val="22"/>
          <w:szCs w:val="22"/>
        </w:rPr>
        <w:t>Kauman</w:t>
      </w:r>
      <w:proofErr w:type="spellEnd"/>
      <w:r w:rsidRPr="00433A5A">
        <w:rPr>
          <w:rFonts w:ascii="Arial" w:eastAsia="Arial" w:hAnsi="Arial" w:cs="Arial"/>
          <w:i/>
          <w:iCs/>
          <w:color w:val="000000" w:themeColor="text1"/>
          <w:position w:val="-1"/>
          <w:sz w:val="22"/>
          <w:szCs w:val="22"/>
        </w:rPr>
        <w:t xml:space="preserve"> clinic. The sample used was 106 respondents. This data analysis uses Pearson correlation. Based on the results of the study, the data obtained that there was a moderate relationship between service quality and patient satisfaction at the </w:t>
      </w:r>
      <w:proofErr w:type="spellStart"/>
      <w:r w:rsidRPr="00433A5A">
        <w:rPr>
          <w:rFonts w:ascii="Arial" w:eastAsia="Arial" w:hAnsi="Arial" w:cs="Arial"/>
          <w:i/>
          <w:iCs/>
          <w:color w:val="000000" w:themeColor="text1"/>
          <w:position w:val="-1"/>
          <w:sz w:val="22"/>
          <w:szCs w:val="22"/>
        </w:rPr>
        <w:t>Pratam</w:t>
      </w:r>
      <w:proofErr w:type="spellEnd"/>
      <w:r w:rsidRPr="00433A5A">
        <w:rPr>
          <w:rFonts w:ascii="Arial" w:eastAsia="Arial" w:hAnsi="Arial" w:cs="Arial"/>
          <w:i/>
          <w:iCs/>
          <w:color w:val="000000" w:themeColor="text1"/>
          <w:position w:val="-1"/>
          <w:sz w:val="22"/>
          <w:szCs w:val="22"/>
        </w:rPr>
        <w:t xml:space="preserve"> </w:t>
      </w:r>
      <w:proofErr w:type="spellStart"/>
      <w:r w:rsidRPr="00433A5A">
        <w:rPr>
          <w:rFonts w:ascii="Arial" w:eastAsia="Arial" w:hAnsi="Arial" w:cs="Arial"/>
          <w:i/>
          <w:iCs/>
          <w:color w:val="000000" w:themeColor="text1"/>
          <w:position w:val="-1"/>
          <w:sz w:val="22"/>
          <w:szCs w:val="22"/>
        </w:rPr>
        <w:t>Kauman</w:t>
      </w:r>
      <w:proofErr w:type="spellEnd"/>
      <w:r w:rsidRPr="00433A5A">
        <w:rPr>
          <w:rFonts w:ascii="Arial" w:eastAsia="Arial" w:hAnsi="Arial" w:cs="Arial"/>
          <w:i/>
          <w:iCs/>
          <w:color w:val="000000" w:themeColor="text1"/>
          <w:position w:val="-1"/>
          <w:sz w:val="22"/>
          <w:szCs w:val="22"/>
        </w:rPr>
        <w:t xml:space="preserve"> Clinic with a 2-way significance value of 0.00 and a P value of 0.507. In conclusion, there is a relationship between service quality and patient satisfaction</w:t>
      </w:r>
    </w:p>
    <w:p w14:paraId="3330C709" w14:textId="77777777" w:rsidR="00433A5A" w:rsidRPr="00433A5A" w:rsidRDefault="00433A5A" w:rsidP="00433A5A">
      <w:pPr>
        <w:ind w:right="53"/>
        <w:jc w:val="both"/>
        <w:rPr>
          <w:rFonts w:ascii="Arial" w:eastAsia="Arial" w:hAnsi="Arial" w:cs="Arial"/>
          <w:i/>
          <w:iCs/>
          <w:color w:val="000000" w:themeColor="text1"/>
          <w:position w:val="-1"/>
          <w:sz w:val="22"/>
          <w:szCs w:val="22"/>
        </w:rPr>
      </w:pPr>
    </w:p>
    <w:p w14:paraId="53AE7BEF" w14:textId="5BE32612" w:rsidR="00BC31CE" w:rsidRPr="00433A5A" w:rsidRDefault="00433A5A">
      <w:pPr>
        <w:ind w:right="53"/>
        <w:jc w:val="both"/>
        <w:rPr>
          <w:rFonts w:ascii="Arial" w:eastAsia="Arial" w:hAnsi="Arial" w:cs="Arial"/>
          <w:b/>
          <w:bCs/>
          <w:i/>
          <w:iCs/>
          <w:color w:val="000000" w:themeColor="text1"/>
          <w:position w:val="-1"/>
          <w:sz w:val="22"/>
          <w:szCs w:val="22"/>
        </w:rPr>
      </w:pPr>
      <w:r w:rsidRPr="00433A5A">
        <w:rPr>
          <w:rFonts w:ascii="Arial" w:eastAsia="Arial" w:hAnsi="Arial" w:cs="Arial"/>
          <w:b/>
          <w:bCs/>
          <w:i/>
          <w:iCs/>
          <w:color w:val="000000" w:themeColor="text1"/>
          <w:position w:val="-1"/>
          <w:sz w:val="22"/>
          <w:szCs w:val="22"/>
        </w:rPr>
        <w:t>Keywords: Service Quality; patient satisfaction; Clinic</w:t>
      </w:r>
    </w:p>
    <w:p w14:paraId="7EAFA27F" w14:textId="77777777" w:rsidR="00BC31CE" w:rsidRDefault="00173674">
      <w:pPr>
        <w:ind w:right="53"/>
        <w:jc w:val="both"/>
        <w:rPr>
          <w:rFonts w:ascii="Arial" w:eastAsia="Arial" w:hAnsi="Arial" w:cs="Arial"/>
          <w:sz w:val="22"/>
          <w:szCs w:val="22"/>
        </w:rPr>
        <w:sectPr w:rsidR="00BC31CE">
          <w:headerReference w:type="default" r:id="rId10"/>
          <w:footerReference w:type="default" r:id="rId11"/>
          <w:type w:val="continuous"/>
          <w:pgSz w:w="11920" w:h="16840"/>
          <w:pgMar w:top="1440" w:right="1440" w:bottom="1440" w:left="1440" w:header="0" w:footer="1278" w:gutter="0"/>
          <w:cols w:space="720"/>
          <w:docGrid w:linePitch="272"/>
        </w:sectPr>
      </w:pPr>
      <w:r>
        <w:rPr>
          <w:rFonts w:ascii="Arial" w:eastAsia="Arial" w:hAnsi="Arial" w:cs="Arial"/>
          <w:noProof/>
          <w:sz w:val="22"/>
          <w:szCs w:val="22"/>
        </w:rPr>
        <w:drawing>
          <wp:anchor distT="0" distB="0" distL="114300" distR="114300" simplePos="0" relativeHeight="251658240" behindDoc="0" locked="0" layoutInCell="1" allowOverlap="1" wp14:anchorId="1C9C9446" wp14:editId="3DF11520">
            <wp:simplePos x="0" y="0"/>
            <wp:positionH relativeFrom="column">
              <wp:posOffset>0</wp:posOffset>
            </wp:positionH>
            <wp:positionV relativeFrom="paragraph">
              <wp:posOffset>54610</wp:posOffset>
            </wp:positionV>
            <wp:extent cx="5741670" cy="54610"/>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41894" cy="54599"/>
                    </a:xfrm>
                    <a:prstGeom prst="rect">
                      <a:avLst/>
                    </a:prstGeom>
                    <a:noFill/>
                  </pic:spPr>
                </pic:pic>
              </a:graphicData>
            </a:graphic>
          </wp:anchor>
        </w:drawing>
      </w:r>
    </w:p>
    <w:p w14:paraId="32F9D71A" w14:textId="77777777" w:rsidR="00BC31CE" w:rsidRDefault="00173674">
      <w:pPr>
        <w:ind w:right="2317"/>
        <w:jc w:val="both"/>
        <w:rPr>
          <w:rFonts w:ascii="Arial" w:eastAsia="Arial" w:hAnsi="Arial" w:cs="Arial"/>
          <w:sz w:val="22"/>
          <w:szCs w:val="22"/>
        </w:rPr>
      </w:pPr>
      <w:r>
        <w:rPr>
          <w:rFonts w:ascii="Arial" w:eastAsia="Arial" w:hAnsi="Arial" w:cs="Arial"/>
          <w:b/>
          <w:spacing w:val="-1"/>
          <w:sz w:val="22"/>
          <w:szCs w:val="22"/>
          <w:lang w:val="id-ID"/>
        </w:rPr>
        <w:t>P</w:t>
      </w:r>
      <w:r>
        <w:rPr>
          <w:rFonts w:ascii="Arial" w:eastAsia="Arial" w:hAnsi="Arial" w:cs="Arial"/>
          <w:b/>
          <w:spacing w:val="-1"/>
          <w:sz w:val="22"/>
          <w:szCs w:val="22"/>
        </w:rPr>
        <w:t>EN</w:t>
      </w:r>
      <w:r>
        <w:rPr>
          <w:rFonts w:ascii="Arial" w:eastAsia="Arial" w:hAnsi="Arial" w:cs="Arial"/>
          <w:b/>
          <w:spacing w:val="4"/>
          <w:sz w:val="22"/>
          <w:szCs w:val="22"/>
        </w:rPr>
        <w:t>D</w:t>
      </w:r>
      <w:r>
        <w:rPr>
          <w:rFonts w:ascii="Arial" w:eastAsia="Arial" w:hAnsi="Arial" w:cs="Arial"/>
          <w:b/>
          <w:spacing w:val="-6"/>
          <w:sz w:val="22"/>
          <w:szCs w:val="22"/>
        </w:rPr>
        <w:t>A</w:t>
      </w:r>
      <w:r>
        <w:rPr>
          <w:rFonts w:ascii="Arial" w:eastAsia="Arial" w:hAnsi="Arial" w:cs="Arial"/>
          <w:b/>
          <w:spacing w:val="-1"/>
          <w:sz w:val="22"/>
          <w:szCs w:val="22"/>
        </w:rPr>
        <w:t>HU</w:t>
      </w:r>
      <w:r>
        <w:rPr>
          <w:rFonts w:ascii="Arial" w:eastAsia="Arial" w:hAnsi="Arial" w:cs="Arial"/>
          <w:b/>
          <w:spacing w:val="2"/>
          <w:sz w:val="22"/>
          <w:szCs w:val="22"/>
        </w:rPr>
        <w:t>L</w:t>
      </w:r>
      <w:r>
        <w:rPr>
          <w:rFonts w:ascii="Arial" w:eastAsia="Arial" w:hAnsi="Arial" w:cs="Arial"/>
          <w:b/>
          <w:spacing w:val="4"/>
          <w:sz w:val="22"/>
          <w:szCs w:val="22"/>
        </w:rPr>
        <w:t>U</w:t>
      </w:r>
      <w:r>
        <w:rPr>
          <w:rFonts w:ascii="Arial" w:eastAsia="Arial" w:hAnsi="Arial" w:cs="Arial"/>
          <w:b/>
          <w:spacing w:val="-6"/>
          <w:sz w:val="22"/>
          <w:szCs w:val="22"/>
        </w:rPr>
        <w:t>A</w:t>
      </w:r>
      <w:r>
        <w:rPr>
          <w:rFonts w:ascii="Arial" w:eastAsia="Arial" w:hAnsi="Arial" w:cs="Arial"/>
          <w:b/>
          <w:sz w:val="22"/>
          <w:szCs w:val="22"/>
        </w:rPr>
        <w:t>N</w:t>
      </w:r>
    </w:p>
    <w:p w14:paraId="35BDC8C1" w14:textId="77777777" w:rsidR="00BC31CE" w:rsidRDefault="00173674">
      <w:pPr>
        <w:spacing w:line="360" w:lineRule="auto"/>
        <w:jc w:val="both"/>
        <w:rPr>
          <w:rFonts w:ascii="Arial" w:hAnsi="Arial" w:cs="Arial"/>
          <w:color w:val="000000"/>
          <w:sz w:val="22"/>
          <w:szCs w:val="22"/>
        </w:rPr>
      </w:pPr>
      <w:r>
        <w:rPr>
          <w:rFonts w:ascii="Calibri" w:hAnsi="Calibri" w:cs="Calibri"/>
          <w:color w:val="000000"/>
          <w:sz w:val="22"/>
          <w:szCs w:val="22"/>
        </w:rPr>
        <w:t>﻿﻿</w:t>
      </w:r>
      <w:r>
        <w:rPr>
          <w:rFonts w:ascii="Calibri" w:hAnsi="Calibri" w:cs="Calibri"/>
          <w:color w:val="000000"/>
          <w:sz w:val="22"/>
          <w:szCs w:val="22"/>
        </w:rPr>
        <w:tab/>
      </w:r>
      <w:proofErr w:type="spellStart"/>
      <w:r>
        <w:rPr>
          <w:rFonts w:ascii="Arial" w:hAnsi="Arial" w:cs="Arial"/>
          <w:color w:val="000000"/>
          <w:sz w:val="22"/>
          <w:szCs w:val="22"/>
        </w:rPr>
        <w:t>Dewasa</w:t>
      </w:r>
      <w:proofErr w:type="spellEnd"/>
      <w:r>
        <w:rPr>
          <w:rFonts w:ascii="Arial" w:hAnsi="Arial" w:cs="Arial"/>
          <w:color w:val="000000"/>
          <w:sz w:val="22"/>
          <w:szCs w:val="22"/>
        </w:rPr>
        <w:t xml:space="preserve"> </w:t>
      </w:r>
      <w:proofErr w:type="spellStart"/>
      <w:r>
        <w:rPr>
          <w:rFonts w:ascii="Arial" w:hAnsi="Arial" w:cs="Arial"/>
          <w:color w:val="000000"/>
          <w:sz w:val="22"/>
          <w:szCs w:val="22"/>
        </w:rPr>
        <w:t>ini</w:t>
      </w:r>
      <w:proofErr w:type="spellEnd"/>
      <w:r>
        <w:rPr>
          <w:rFonts w:ascii="Arial" w:hAnsi="Arial" w:cs="Arial"/>
          <w:color w:val="000000"/>
          <w:sz w:val="22"/>
          <w:szCs w:val="22"/>
        </w:rPr>
        <w:t xml:space="preserve"> </w:t>
      </w:r>
      <w:proofErr w:type="spellStart"/>
      <w:r>
        <w:rPr>
          <w:rFonts w:ascii="Arial" w:hAnsi="Arial" w:cs="Arial"/>
          <w:color w:val="000000"/>
          <w:sz w:val="22"/>
          <w:szCs w:val="22"/>
        </w:rPr>
        <w:t>masalah</w:t>
      </w:r>
      <w:proofErr w:type="spellEnd"/>
      <w:r>
        <w:rPr>
          <w:rFonts w:ascii="Arial" w:hAnsi="Arial" w:cs="Arial"/>
          <w:color w:val="000000"/>
          <w:sz w:val="22"/>
          <w:szCs w:val="22"/>
        </w:rPr>
        <w:t xml:space="preserve"> </w:t>
      </w:r>
      <w:proofErr w:type="spellStart"/>
      <w:r>
        <w:rPr>
          <w:rFonts w:ascii="Arial" w:hAnsi="Arial" w:cs="Arial"/>
          <w:color w:val="000000"/>
          <w:sz w:val="22"/>
          <w:szCs w:val="22"/>
        </w:rPr>
        <w:t>Kesehatan</w:t>
      </w:r>
      <w:proofErr w:type="spellEnd"/>
      <w:r>
        <w:rPr>
          <w:rFonts w:ascii="Arial" w:hAnsi="Arial" w:cs="Arial"/>
          <w:color w:val="000000"/>
          <w:sz w:val="22"/>
          <w:szCs w:val="22"/>
        </w:rPr>
        <w:t xml:space="preserve"> </w:t>
      </w:r>
      <w:proofErr w:type="spellStart"/>
      <w:r>
        <w:rPr>
          <w:rFonts w:ascii="Arial" w:hAnsi="Arial" w:cs="Arial"/>
          <w:color w:val="000000"/>
          <w:sz w:val="22"/>
          <w:szCs w:val="22"/>
        </w:rPr>
        <w:t>telah</w:t>
      </w:r>
      <w:proofErr w:type="spellEnd"/>
      <w:r>
        <w:rPr>
          <w:rFonts w:ascii="Arial" w:hAnsi="Arial" w:cs="Arial"/>
          <w:color w:val="000000"/>
          <w:sz w:val="22"/>
          <w:szCs w:val="22"/>
        </w:rPr>
        <w:t xml:space="preserve"> </w:t>
      </w:r>
      <w:proofErr w:type="spellStart"/>
      <w:r>
        <w:rPr>
          <w:rFonts w:ascii="Arial" w:hAnsi="Arial" w:cs="Arial"/>
          <w:color w:val="000000"/>
          <w:sz w:val="22"/>
          <w:szCs w:val="22"/>
        </w:rPr>
        <w:t>menjadi</w:t>
      </w:r>
      <w:proofErr w:type="spellEnd"/>
      <w:r>
        <w:rPr>
          <w:rFonts w:ascii="Arial" w:hAnsi="Arial" w:cs="Arial"/>
          <w:color w:val="000000"/>
          <w:sz w:val="22"/>
          <w:szCs w:val="22"/>
        </w:rPr>
        <w:t xml:space="preserve"> </w:t>
      </w:r>
      <w:proofErr w:type="spellStart"/>
      <w:r>
        <w:rPr>
          <w:rFonts w:ascii="Arial" w:hAnsi="Arial" w:cs="Arial"/>
          <w:color w:val="000000"/>
          <w:sz w:val="22"/>
          <w:szCs w:val="22"/>
        </w:rPr>
        <w:t>kebutuhan</w:t>
      </w:r>
      <w:proofErr w:type="spellEnd"/>
      <w:r>
        <w:rPr>
          <w:rFonts w:ascii="Arial" w:hAnsi="Arial" w:cs="Arial"/>
          <w:color w:val="000000"/>
          <w:sz w:val="22"/>
          <w:szCs w:val="22"/>
        </w:rPr>
        <w:t xml:space="preserve"> </w:t>
      </w:r>
      <w:proofErr w:type="spellStart"/>
      <w:r>
        <w:rPr>
          <w:rFonts w:ascii="Arial" w:hAnsi="Arial" w:cs="Arial"/>
          <w:color w:val="000000"/>
          <w:sz w:val="22"/>
          <w:szCs w:val="22"/>
        </w:rPr>
        <w:t>pokok</w:t>
      </w:r>
      <w:proofErr w:type="spellEnd"/>
      <w:r>
        <w:rPr>
          <w:rFonts w:ascii="Arial" w:hAnsi="Arial" w:cs="Arial"/>
          <w:color w:val="000000"/>
          <w:sz w:val="22"/>
          <w:szCs w:val="22"/>
        </w:rPr>
        <w:t xml:space="preserve"> </w:t>
      </w:r>
      <w:proofErr w:type="spellStart"/>
      <w:r>
        <w:rPr>
          <w:rFonts w:ascii="Arial" w:hAnsi="Arial" w:cs="Arial"/>
          <w:color w:val="000000"/>
          <w:sz w:val="22"/>
          <w:szCs w:val="22"/>
        </w:rPr>
        <w:t>bagi</w:t>
      </w:r>
      <w:proofErr w:type="spellEnd"/>
      <w:r>
        <w:rPr>
          <w:rFonts w:ascii="Arial" w:hAnsi="Arial" w:cs="Arial"/>
          <w:color w:val="000000"/>
          <w:sz w:val="22"/>
          <w:szCs w:val="22"/>
        </w:rPr>
        <w:t xml:space="preserve"> </w:t>
      </w:r>
      <w:proofErr w:type="spellStart"/>
      <w:r>
        <w:rPr>
          <w:rFonts w:ascii="Arial" w:hAnsi="Arial" w:cs="Arial"/>
          <w:color w:val="000000"/>
          <w:sz w:val="22"/>
          <w:szCs w:val="22"/>
        </w:rPr>
        <w:t>masyarakat</w:t>
      </w:r>
      <w:proofErr w:type="spellEnd"/>
      <w:r>
        <w:rPr>
          <w:rFonts w:ascii="Arial" w:hAnsi="Arial" w:cs="Arial"/>
          <w:color w:val="000000"/>
          <w:sz w:val="22"/>
          <w:szCs w:val="22"/>
        </w:rPr>
        <w:t xml:space="preserve">. </w:t>
      </w:r>
      <w:proofErr w:type="spellStart"/>
      <w:r>
        <w:rPr>
          <w:rFonts w:ascii="Arial" w:hAnsi="Arial" w:cs="Arial"/>
          <w:color w:val="000000"/>
          <w:sz w:val="22"/>
          <w:szCs w:val="22"/>
        </w:rPr>
        <w:t>Dengan</w:t>
      </w:r>
      <w:proofErr w:type="spellEnd"/>
      <w:r>
        <w:rPr>
          <w:rFonts w:ascii="Arial" w:hAnsi="Arial" w:cs="Arial"/>
          <w:color w:val="000000"/>
          <w:sz w:val="22"/>
          <w:szCs w:val="22"/>
        </w:rPr>
        <w:t xml:space="preserve"> </w:t>
      </w:r>
      <w:proofErr w:type="spellStart"/>
      <w:r>
        <w:rPr>
          <w:rFonts w:ascii="Arial" w:hAnsi="Arial" w:cs="Arial"/>
          <w:color w:val="000000"/>
          <w:sz w:val="22"/>
          <w:szCs w:val="22"/>
        </w:rPr>
        <w:t>meningkatnya</w:t>
      </w:r>
      <w:proofErr w:type="spellEnd"/>
      <w:r>
        <w:rPr>
          <w:rFonts w:ascii="Arial" w:hAnsi="Arial" w:cs="Arial"/>
          <w:color w:val="000000"/>
          <w:sz w:val="22"/>
          <w:szCs w:val="22"/>
        </w:rPr>
        <w:t xml:space="preserve"> </w:t>
      </w:r>
      <w:proofErr w:type="spellStart"/>
      <w:r>
        <w:rPr>
          <w:rFonts w:ascii="Arial" w:hAnsi="Arial" w:cs="Arial"/>
          <w:color w:val="000000"/>
          <w:sz w:val="22"/>
          <w:szCs w:val="22"/>
        </w:rPr>
        <w:t>taraf</w:t>
      </w:r>
      <w:proofErr w:type="spellEnd"/>
      <w:r>
        <w:rPr>
          <w:rFonts w:ascii="Arial" w:hAnsi="Arial" w:cs="Arial"/>
          <w:color w:val="000000"/>
          <w:sz w:val="22"/>
          <w:szCs w:val="22"/>
        </w:rPr>
        <w:t xml:space="preserve"> </w:t>
      </w:r>
      <w:proofErr w:type="spellStart"/>
      <w:r>
        <w:rPr>
          <w:rFonts w:ascii="Arial" w:hAnsi="Arial" w:cs="Arial"/>
          <w:color w:val="000000"/>
          <w:sz w:val="22"/>
          <w:szCs w:val="22"/>
        </w:rPr>
        <w:t>hidup</w:t>
      </w:r>
      <w:proofErr w:type="spellEnd"/>
      <w:r>
        <w:rPr>
          <w:rFonts w:ascii="Arial" w:hAnsi="Arial" w:cs="Arial"/>
          <w:color w:val="000000"/>
          <w:sz w:val="22"/>
          <w:szCs w:val="22"/>
        </w:rPr>
        <w:t xml:space="preserve"> </w:t>
      </w:r>
      <w:proofErr w:type="spellStart"/>
      <w:r>
        <w:rPr>
          <w:rFonts w:ascii="Arial" w:hAnsi="Arial" w:cs="Arial"/>
          <w:color w:val="000000"/>
          <w:sz w:val="22"/>
          <w:szCs w:val="22"/>
        </w:rPr>
        <w:t>masyarakat</w:t>
      </w:r>
      <w:proofErr w:type="spellEnd"/>
      <w:r>
        <w:rPr>
          <w:rFonts w:ascii="Arial" w:hAnsi="Arial" w:cs="Arial"/>
          <w:color w:val="000000"/>
          <w:sz w:val="22"/>
          <w:szCs w:val="22"/>
        </w:rPr>
        <w:t xml:space="preserve">, </w:t>
      </w:r>
      <w:proofErr w:type="spellStart"/>
      <w:r>
        <w:rPr>
          <w:rFonts w:ascii="Arial" w:hAnsi="Arial" w:cs="Arial"/>
          <w:color w:val="000000"/>
          <w:sz w:val="22"/>
          <w:szCs w:val="22"/>
        </w:rPr>
        <w:t>maka</w:t>
      </w:r>
      <w:proofErr w:type="spellEnd"/>
      <w:r>
        <w:rPr>
          <w:rFonts w:ascii="Arial" w:hAnsi="Arial" w:cs="Arial"/>
          <w:color w:val="000000"/>
          <w:sz w:val="22"/>
          <w:szCs w:val="22"/>
        </w:rPr>
        <w:t xml:space="preserve"> </w:t>
      </w:r>
      <w:proofErr w:type="spellStart"/>
      <w:r>
        <w:rPr>
          <w:rFonts w:ascii="Arial" w:hAnsi="Arial" w:cs="Arial"/>
          <w:color w:val="000000"/>
          <w:sz w:val="22"/>
          <w:szCs w:val="22"/>
        </w:rPr>
        <w:t>semakin</w:t>
      </w:r>
      <w:proofErr w:type="spellEnd"/>
      <w:r>
        <w:rPr>
          <w:rFonts w:ascii="Arial" w:hAnsi="Arial" w:cs="Arial"/>
          <w:color w:val="000000"/>
          <w:sz w:val="22"/>
          <w:szCs w:val="22"/>
        </w:rPr>
        <w:t xml:space="preserve"> </w:t>
      </w:r>
      <w:proofErr w:type="spellStart"/>
      <w:r>
        <w:rPr>
          <w:rFonts w:ascii="Arial" w:hAnsi="Arial" w:cs="Arial"/>
          <w:color w:val="000000"/>
          <w:sz w:val="22"/>
          <w:szCs w:val="22"/>
        </w:rPr>
        <w:t>meningkat</w:t>
      </w:r>
      <w:proofErr w:type="spellEnd"/>
      <w:r>
        <w:rPr>
          <w:rFonts w:ascii="Arial" w:hAnsi="Arial" w:cs="Arial"/>
          <w:color w:val="000000"/>
          <w:sz w:val="22"/>
          <w:szCs w:val="22"/>
        </w:rPr>
        <w:t xml:space="preserve"> pula </w:t>
      </w:r>
      <w:proofErr w:type="spellStart"/>
      <w:r>
        <w:rPr>
          <w:rFonts w:ascii="Arial" w:hAnsi="Arial" w:cs="Arial"/>
          <w:color w:val="000000"/>
          <w:sz w:val="22"/>
          <w:szCs w:val="22"/>
        </w:rPr>
        <w:t>tuntutan</w:t>
      </w:r>
      <w:proofErr w:type="spellEnd"/>
      <w:r>
        <w:rPr>
          <w:rFonts w:ascii="Arial" w:hAnsi="Arial" w:cs="Arial"/>
          <w:color w:val="000000"/>
          <w:sz w:val="22"/>
          <w:szCs w:val="22"/>
        </w:rPr>
        <w:t xml:space="preserve"> </w:t>
      </w:r>
      <w:proofErr w:type="spellStart"/>
      <w:r>
        <w:rPr>
          <w:rFonts w:ascii="Arial" w:hAnsi="Arial" w:cs="Arial"/>
          <w:color w:val="000000"/>
          <w:sz w:val="22"/>
          <w:szCs w:val="22"/>
        </w:rPr>
        <w:t>masyarakat</w:t>
      </w:r>
      <w:proofErr w:type="spellEnd"/>
      <w:r>
        <w:rPr>
          <w:rFonts w:ascii="Arial" w:hAnsi="Arial" w:cs="Arial"/>
          <w:color w:val="000000"/>
          <w:sz w:val="22"/>
          <w:szCs w:val="22"/>
        </w:rPr>
        <w:t xml:space="preserve"> </w:t>
      </w:r>
      <w:proofErr w:type="spellStart"/>
      <w:r>
        <w:rPr>
          <w:rFonts w:ascii="Arial" w:hAnsi="Arial" w:cs="Arial"/>
          <w:color w:val="000000"/>
          <w:sz w:val="22"/>
          <w:szCs w:val="22"/>
        </w:rPr>
        <w:t>akan</w:t>
      </w:r>
      <w:proofErr w:type="spellEnd"/>
      <w:r>
        <w:rPr>
          <w:rFonts w:ascii="Arial" w:hAnsi="Arial" w:cs="Arial"/>
          <w:color w:val="000000"/>
          <w:sz w:val="22"/>
          <w:szCs w:val="22"/>
        </w:rPr>
        <w:t xml:space="preserve"> </w:t>
      </w:r>
      <w:proofErr w:type="spellStart"/>
      <w:r>
        <w:rPr>
          <w:rFonts w:ascii="Arial" w:hAnsi="Arial" w:cs="Arial"/>
          <w:color w:val="000000"/>
          <w:sz w:val="22"/>
          <w:szCs w:val="22"/>
        </w:rPr>
        <w:t>kualitas</w:t>
      </w:r>
      <w:proofErr w:type="spellEnd"/>
      <w:r>
        <w:rPr>
          <w:rFonts w:ascii="Arial" w:hAnsi="Arial" w:cs="Arial"/>
          <w:color w:val="000000"/>
          <w:sz w:val="22"/>
          <w:szCs w:val="22"/>
        </w:rPr>
        <w:t xml:space="preserve"> </w:t>
      </w:r>
      <w:proofErr w:type="spellStart"/>
      <w:r>
        <w:rPr>
          <w:rFonts w:ascii="Arial" w:hAnsi="Arial" w:cs="Arial"/>
          <w:color w:val="000000"/>
          <w:sz w:val="22"/>
          <w:szCs w:val="22"/>
        </w:rPr>
        <w:t>kesehatan</w:t>
      </w:r>
      <w:proofErr w:type="spellEnd"/>
      <w:r>
        <w:rPr>
          <w:rFonts w:ascii="Arial" w:hAnsi="Arial" w:cs="Arial"/>
          <w:color w:val="000000"/>
          <w:sz w:val="22"/>
          <w:szCs w:val="22"/>
        </w:rPr>
        <w:t xml:space="preserve">. Hal </w:t>
      </w:r>
      <w:proofErr w:type="spellStart"/>
      <w:r>
        <w:rPr>
          <w:rFonts w:ascii="Arial" w:hAnsi="Arial" w:cs="Arial"/>
          <w:color w:val="000000"/>
          <w:sz w:val="22"/>
          <w:szCs w:val="22"/>
        </w:rPr>
        <w:t>ini</w:t>
      </w:r>
      <w:proofErr w:type="spellEnd"/>
      <w:r>
        <w:rPr>
          <w:rFonts w:ascii="Arial" w:hAnsi="Arial" w:cs="Arial"/>
          <w:color w:val="000000"/>
          <w:sz w:val="22"/>
          <w:szCs w:val="22"/>
        </w:rPr>
        <w:t xml:space="preserve"> </w:t>
      </w:r>
      <w:proofErr w:type="spellStart"/>
      <w:r>
        <w:rPr>
          <w:rFonts w:ascii="Arial" w:hAnsi="Arial" w:cs="Arial"/>
          <w:color w:val="000000"/>
          <w:sz w:val="22"/>
          <w:szCs w:val="22"/>
        </w:rPr>
        <w:t>menuntut</w:t>
      </w:r>
      <w:proofErr w:type="spellEnd"/>
      <w:r>
        <w:rPr>
          <w:rFonts w:ascii="Arial" w:hAnsi="Arial" w:cs="Arial"/>
          <w:color w:val="000000"/>
          <w:sz w:val="22"/>
          <w:szCs w:val="22"/>
        </w:rPr>
        <w:t xml:space="preserve"> </w:t>
      </w:r>
      <w:proofErr w:type="spellStart"/>
      <w:r>
        <w:rPr>
          <w:rFonts w:ascii="Arial" w:hAnsi="Arial" w:cs="Arial"/>
          <w:color w:val="000000"/>
          <w:sz w:val="22"/>
          <w:szCs w:val="22"/>
        </w:rPr>
        <w:t>penyedia</w:t>
      </w:r>
      <w:proofErr w:type="spellEnd"/>
      <w:r>
        <w:rPr>
          <w:rFonts w:ascii="Arial" w:hAnsi="Arial" w:cs="Arial"/>
          <w:color w:val="000000"/>
          <w:sz w:val="22"/>
          <w:szCs w:val="22"/>
        </w:rPr>
        <w:t xml:space="preserve"> </w:t>
      </w:r>
      <w:proofErr w:type="spellStart"/>
      <w:r>
        <w:rPr>
          <w:rFonts w:ascii="Arial" w:hAnsi="Arial" w:cs="Arial"/>
          <w:color w:val="000000"/>
          <w:sz w:val="22"/>
          <w:szCs w:val="22"/>
        </w:rPr>
        <w:t>jasa</w:t>
      </w:r>
      <w:proofErr w:type="spellEnd"/>
      <w:r>
        <w:rPr>
          <w:rFonts w:ascii="Arial" w:hAnsi="Arial" w:cs="Arial"/>
          <w:color w:val="000000"/>
          <w:sz w:val="22"/>
          <w:szCs w:val="22"/>
        </w:rPr>
        <w:t xml:space="preserve"> </w:t>
      </w:r>
      <w:proofErr w:type="spellStart"/>
      <w:r>
        <w:rPr>
          <w:rFonts w:ascii="Arial" w:hAnsi="Arial" w:cs="Arial"/>
          <w:color w:val="000000"/>
          <w:sz w:val="22"/>
          <w:szCs w:val="22"/>
        </w:rPr>
        <w:t>pelayanan</w:t>
      </w:r>
      <w:proofErr w:type="spellEnd"/>
      <w:r>
        <w:rPr>
          <w:rFonts w:ascii="Arial" w:hAnsi="Arial" w:cs="Arial"/>
          <w:color w:val="000000"/>
          <w:sz w:val="22"/>
          <w:szCs w:val="22"/>
        </w:rPr>
        <w:t xml:space="preserve"> </w:t>
      </w:r>
      <w:proofErr w:type="spellStart"/>
      <w:r>
        <w:rPr>
          <w:rFonts w:ascii="Arial" w:hAnsi="Arial" w:cs="Arial"/>
          <w:color w:val="000000"/>
          <w:sz w:val="22"/>
          <w:szCs w:val="22"/>
        </w:rPr>
        <w:t>kesehatan</w:t>
      </w:r>
      <w:proofErr w:type="spellEnd"/>
      <w:r>
        <w:rPr>
          <w:rFonts w:ascii="Arial" w:hAnsi="Arial" w:cs="Arial"/>
          <w:color w:val="000000"/>
          <w:sz w:val="22"/>
          <w:szCs w:val="22"/>
        </w:rPr>
        <w:t xml:space="preserve"> </w:t>
      </w:r>
      <w:proofErr w:type="spellStart"/>
      <w:r>
        <w:rPr>
          <w:rFonts w:ascii="Arial" w:hAnsi="Arial" w:cs="Arial"/>
          <w:color w:val="000000"/>
          <w:sz w:val="22"/>
          <w:szCs w:val="22"/>
        </w:rPr>
        <w:t>seperti</w:t>
      </w:r>
      <w:proofErr w:type="spellEnd"/>
      <w:r>
        <w:rPr>
          <w:rFonts w:ascii="Arial" w:hAnsi="Arial" w:cs="Arial"/>
          <w:color w:val="000000"/>
          <w:sz w:val="22"/>
          <w:szCs w:val="22"/>
        </w:rPr>
        <w:t xml:space="preserve"> </w:t>
      </w:r>
      <w:proofErr w:type="spellStart"/>
      <w:r>
        <w:rPr>
          <w:rFonts w:ascii="Arial" w:hAnsi="Arial" w:cs="Arial"/>
          <w:color w:val="000000"/>
          <w:sz w:val="22"/>
          <w:szCs w:val="22"/>
        </w:rPr>
        <w:t>puskesmas</w:t>
      </w:r>
      <w:proofErr w:type="spellEnd"/>
      <w:r>
        <w:rPr>
          <w:rFonts w:ascii="Arial" w:hAnsi="Arial" w:cs="Arial"/>
          <w:color w:val="000000"/>
          <w:sz w:val="22"/>
          <w:szCs w:val="22"/>
        </w:rPr>
        <w:t xml:space="preserve"> </w:t>
      </w:r>
      <w:proofErr w:type="spellStart"/>
      <w:r>
        <w:rPr>
          <w:rFonts w:ascii="Arial" w:hAnsi="Arial" w:cs="Arial"/>
          <w:color w:val="000000"/>
          <w:sz w:val="22"/>
          <w:szCs w:val="22"/>
        </w:rPr>
        <w:t>untuk</w:t>
      </w:r>
      <w:proofErr w:type="spellEnd"/>
      <w:r>
        <w:rPr>
          <w:rFonts w:ascii="Arial" w:hAnsi="Arial" w:cs="Arial"/>
          <w:color w:val="000000"/>
          <w:sz w:val="22"/>
          <w:szCs w:val="22"/>
        </w:rPr>
        <w:t xml:space="preserve"> </w:t>
      </w:r>
      <w:proofErr w:type="spellStart"/>
      <w:r>
        <w:rPr>
          <w:rFonts w:ascii="Arial" w:hAnsi="Arial" w:cs="Arial"/>
          <w:color w:val="000000"/>
          <w:sz w:val="22"/>
          <w:szCs w:val="22"/>
        </w:rPr>
        <w:t>meningkatkan</w:t>
      </w:r>
      <w:proofErr w:type="spellEnd"/>
      <w:r>
        <w:rPr>
          <w:rFonts w:ascii="Arial" w:hAnsi="Arial" w:cs="Arial"/>
          <w:color w:val="000000"/>
          <w:sz w:val="22"/>
          <w:szCs w:val="22"/>
        </w:rPr>
        <w:t xml:space="preserve"> </w:t>
      </w:r>
      <w:proofErr w:type="spellStart"/>
      <w:r>
        <w:rPr>
          <w:rFonts w:ascii="Arial" w:hAnsi="Arial" w:cs="Arial"/>
          <w:color w:val="000000"/>
          <w:sz w:val="22"/>
          <w:szCs w:val="22"/>
        </w:rPr>
        <w:t>kualitas</w:t>
      </w:r>
      <w:proofErr w:type="spellEnd"/>
      <w:r>
        <w:rPr>
          <w:rFonts w:ascii="Arial" w:hAnsi="Arial" w:cs="Arial"/>
          <w:color w:val="000000"/>
          <w:sz w:val="22"/>
          <w:szCs w:val="22"/>
        </w:rPr>
        <w:t xml:space="preserve"> </w:t>
      </w:r>
      <w:proofErr w:type="spellStart"/>
      <w:r>
        <w:rPr>
          <w:rFonts w:ascii="Arial" w:hAnsi="Arial" w:cs="Arial"/>
          <w:color w:val="000000"/>
          <w:sz w:val="22"/>
          <w:szCs w:val="22"/>
        </w:rPr>
        <w:t>pelayanan</w:t>
      </w:r>
      <w:proofErr w:type="spellEnd"/>
      <w:r>
        <w:rPr>
          <w:rFonts w:ascii="Arial" w:hAnsi="Arial" w:cs="Arial"/>
          <w:color w:val="000000"/>
          <w:sz w:val="22"/>
          <w:szCs w:val="22"/>
        </w:rPr>
        <w:t xml:space="preserve"> yang </w:t>
      </w:r>
      <w:proofErr w:type="spellStart"/>
      <w:r>
        <w:rPr>
          <w:rFonts w:ascii="Arial" w:hAnsi="Arial" w:cs="Arial"/>
          <w:color w:val="000000"/>
          <w:sz w:val="22"/>
          <w:szCs w:val="22"/>
        </w:rPr>
        <w:t>lebih</w:t>
      </w:r>
      <w:proofErr w:type="spellEnd"/>
      <w:r>
        <w:rPr>
          <w:rFonts w:ascii="Arial" w:hAnsi="Arial" w:cs="Arial"/>
          <w:color w:val="000000"/>
          <w:sz w:val="22"/>
          <w:szCs w:val="22"/>
        </w:rPr>
        <w:t xml:space="preserve"> </w:t>
      </w:r>
      <w:proofErr w:type="spellStart"/>
      <w:r>
        <w:rPr>
          <w:rFonts w:ascii="Arial" w:hAnsi="Arial" w:cs="Arial"/>
          <w:color w:val="000000"/>
          <w:sz w:val="22"/>
          <w:szCs w:val="22"/>
        </w:rPr>
        <w:t>baik</w:t>
      </w:r>
      <w:proofErr w:type="spellEnd"/>
      <w:r>
        <w:rPr>
          <w:rFonts w:ascii="Arial" w:hAnsi="Arial" w:cs="Arial"/>
          <w:color w:val="000000"/>
          <w:sz w:val="22"/>
          <w:szCs w:val="22"/>
        </w:rPr>
        <w:t xml:space="preserve">, </w:t>
      </w:r>
      <w:proofErr w:type="spellStart"/>
      <w:r>
        <w:rPr>
          <w:rFonts w:ascii="Arial" w:hAnsi="Arial" w:cs="Arial"/>
          <w:color w:val="000000"/>
          <w:sz w:val="22"/>
          <w:szCs w:val="22"/>
        </w:rPr>
        <w:t>tidak</w:t>
      </w:r>
      <w:proofErr w:type="spellEnd"/>
      <w:r>
        <w:rPr>
          <w:rFonts w:ascii="Arial" w:hAnsi="Arial" w:cs="Arial"/>
          <w:color w:val="000000"/>
          <w:sz w:val="22"/>
          <w:szCs w:val="22"/>
        </w:rPr>
        <w:t xml:space="preserve"> </w:t>
      </w:r>
      <w:proofErr w:type="spellStart"/>
      <w:r>
        <w:rPr>
          <w:rFonts w:ascii="Arial" w:hAnsi="Arial" w:cs="Arial"/>
          <w:color w:val="000000"/>
          <w:sz w:val="22"/>
          <w:szCs w:val="22"/>
        </w:rPr>
        <w:t>hanya</w:t>
      </w:r>
      <w:proofErr w:type="spellEnd"/>
      <w:r>
        <w:rPr>
          <w:rFonts w:ascii="Arial" w:hAnsi="Arial" w:cs="Arial"/>
          <w:color w:val="000000"/>
          <w:sz w:val="22"/>
          <w:szCs w:val="22"/>
        </w:rPr>
        <w:t xml:space="preserve"> </w:t>
      </w:r>
      <w:proofErr w:type="spellStart"/>
      <w:r>
        <w:rPr>
          <w:rFonts w:ascii="Arial" w:hAnsi="Arial" w:cs="Arial"/>
          <w:color w:val="000000"/>
          <w:sz w:val="22"/>
          <w:szCs w:val="22"/>
        </w:rPr>
        <w:t>pelayanan</w:t>
      </w:r>
      <w:proofErr w:type="spellEnd"/>
      <w:r>
        <w:rPr>
          <w:rFonts w:ascii="Arial" w:hAnsi="Arial" w:cs="Arial"/>
          <w:color w:val="000000"/>
          <w:sz w:val="22"/>
          <w:szCs w:val="22"/>
        </w:rPr>
        <w:t xml:space="preserve"> yang </w:t>
      </w:r>
      <w:proofErr w:type="spellStart"/>
      <w:r>
        <w:rPr>
          <w:rFonts w:ascii="Arial" w:hAnsi="Arial" w:cs="Arial"/>
          <w:color w:val="000000"/>
          <w:sz w:val="22"/>
          <w:szCs w:val="22"/>
        </w:rPr>
        <w:t>bersifat</w:t>
      </w:r>
      <w:proofErr w:type="spellEnd"/>
      <w:r>
        <w:rPr>
          <w:rFonts w:ascii="Arial" w:hAnsi="Arial" w:cs="Arial"/>
          <w:color w:val="000000"/>
          <w:sz w:val="22"/>
          <w:szCs w:val="22"/>
        </w:rPr>
        <w:t xml:space="preserve"> </w:t>
      </w:r>
      <w:proofErr w:type="spellStart"/>
      <w:r>
        <w:rPr>
          <w:rFonts w:ascii="Arial" w:hAnsi="Arial" w:cs="Arial"/>
          <w:color w:val="000000"/>
          <w:sz w:val="22"/>
          <w:szCs w:val="22"/>
        </w:rPr>
        <w:t>penyembuhan</w:t>
      </w:r>
      <w:proofErr w:type="spellEnd"/>
      <w:r>
        <w:rPr>
          <w:rFonts w:ascii="Arial" w:hAnsi="Arial" w:cs="Arial"/>
          <w:color w:val="000000"/>
          <w:sz w:val="22"/>
          <w:szCs w:val="22"/>
        </w:rPr>
        <w:t xml:space="preserve"> </w:t>
      </w:r>
      <w:proofErr w:type="spellStart"/>
      <w:r>
        <w:rPr>
          <w:rFonts w:ascii="Arial" w:hAnsi="Arial" w:cs="Arial"/>
          <w:color w:val="000000"/>
          <w:sz w:val="22"/>
          <w:szCs w:val="22"/>
        </w:rPr>
        <w:t>penyakit</w:t>
      </w:r>
      <w:proofErr w:type="spellEnd"/>
      <w:r>
        <w:rPr>
          <w:rFonts w:ascii="Arial" w:hAnsi="Arial" w:cs="Arial"/>
          <w:color w:val="000000"/>
          <w:sz w:val="22"/>
          <w:szCs w:val="22"/>
        </w:rPr>
        <w:t xml:space="preserve"> </w:t>
      </w:r>
      <w:proofErr w:type="spellStart"/>
      <w:r>
        <w:rPr>
          <w:rFonts w:ascii="Arial" w:hAnsi="Arial" w:cs="Arial"/>
          <w:color w:val="000000"/>
          <w:sz w:val="22"/>
          <w:szCs w:val="22"/>
        </w:rPr>
        <w:t>tetapi</w:t>
      </w:r>
      <w:proofErr w:type="spellEnd"/>
      <w:r>
        <w:rPr>
          <w:rFonts w:ascii="Arial" w:hAnsi="Arial" w:cs="Arial"/>
          <w:color w:val="000000"/>
          <w:sz w:val="22"/>
          <w:szCs w:val="22"/>
        </w:rPr>
        <w:t xml:space="preserve"> juga </w:t>
      </w:r>
      <w:proofErr w:type="spellStart"/>
      <w:r>
        <w:rPr>
          <w:rFonts w:ascii="Arial" w:hAnsi="Arial" w:cs="Arial"/>
          <w:color w:val="000000"/>
          <w:sz w:val="22"/>
          <w:szCs w:val="22"/>
        </w:rPr>
        <w:t>mencakup</w:t>
      </w:r>
      <w:proofErr w:type="spellEnd"/>
      <w:r>
        <w:rPr>
          <w:rFonts w:ascii="Arial" w:hAnsi="Arial" w:cs="Arial"/>
          <w:color w:val="000000"/>
          <w:sz w:val="22"/>
          <w:szCs w:val="22"/>
        </w:rPr>
        <w:t xml:space="preserve"> </w:t>
      </w:r>
      <w:proofErr w:type="spellStart"/>
      <w:r>
        <w:rPr>
          <w:rFonts w:ascii="Arial" w:hAnsi="Arial" w:cs="Arial"/>
          <w:color w:val="000000"/>
          <w:sz w:val="22"/>
          <w:szCs w:val="22"/>
        </w:rPr>
        <w:t>pelayanan</w:t>
      </w:r>
      <w:proofErr w:type="spellEnd"/>
      <w:r>
        <w:rPr>
          <w:rFonts w:ascii="Arial" w:hAnsi="Arial" w:cs="Arial"/>
          <w:color w:val="000000"/>
          <w:sz w:val="22"/>
          <w:szCs w:val="22"/>
        </w:rPr>
        <w:t xml:space="preserve"> yang </w:t>
      </w:r>
      <w:proofErr w:type="spellStart"/>
      <w:r>
        <w:rPr>
          <w:rFonts w:ascii="Arial" w:hAnsi="Arial" w:cs="Arial"/>
          <w:color w:val="000000"/>
          <w:sz w:val="22"/>
          <w:szCs w:val="22"/>
        </w:rPr>
        <w:t>bersifat</w:t>
      </w:r>
      <w:proofErr w:type="spellEnd"/>
      <w:r>
        <w:rPr>
          <w:rFonts w:ascii="Arial" w:hAnsi="Arial" w:cs="Arial"/>
          <w:color w:val="000000"/>
          <w:sz w:val="22"/>
          <w:szCs w:val="22"/>
        </w:rPr>
        <w:t xml:space="preserve"> </w:t>
      </w:r>
      <w:proofErr w:type="spellStart"/>
      <w:r>
        <w:rPr>
          <w:rFonts w:ascii="Arial" w:hAnsi="Arial" w:cs="Arial"/>
          <w:color w:val="000000"/>
          <w:sz w:val="22"/>
          <w:szCs w:val="22"/>
        </w:rPr>
        <w:t>pencegahan</w:t>
      </w:r>
      <w:proofErr w:type="spellEnd"/>
      <w:r>
        <w:rPr>
          <w:rFonts w:ascii="Arial" w:hAnsi="Arial" w:cs="Arial"/>
          <w:color w:val="000000"/>
          <w:sz w:val="22"/>
          <w:szCs w:val="22"/>
        </w:rPr>
        <w:t xml:space="preserve"> (</w:t>
      </w:r>
      <w:proofErr w:type="spellStart"/>
      <w:r>
        <w:rPr>
          <w:rFonts w:ascii="Arial" w:hAnsi="Arial" w:cs="Arial"/>
          <w:color w:val="000000"/>
          <w:sz w:val="22"/>
          <w:szCs w:val="22"/>
        </w:rPr>
        <w:t>preventif</w:t>
      </w:r>
      <w:proofErr w:type="spellEnd"/>
      <w:r>
        <w:rPr>
          <w:rFonts w:ascii="Arial" w:hAnsi="Arial" w:cs="Arial"/>
          <w:color w:val="000000"/>
          <w:sz w:val="22"/>
          <w:szCs w:val="22"/>
        </w:rPr>
        <w:t xml:space="preserve">) </w:t>
      </w:r>
      <w:proofErr w:type="spellStart"/>
      <w:r>
        <w:rPr>
          <w:rFonts w:ascii="Arial" w:hAnsi="Arial" w:cs="Arial"/>
          <w:color w:val="000000"/>
          <w:sz w:val="22"/>
          <w:szCs w:val="22"/>
        </w:rPr>
        <w:t>untuk</w:t>
      </w:r>
      <w:proofErr w:type="spellEnd"/>
      <w:r>
        <w:rPr>
          <w:rFonts w:ascii="Arial" w:hAnsi="Arial" w:cs="Arial"/>
          <w:color w:val="000000"/>
          <w:sz w:val="22"/>
          <w:szCs w:val="22"/>
        </w:rPr>
        <w:t xml:space="preserve"> </w:t>
      </w:r>
      <w:proofErr w:type="spellStart"/>
      <w:r>
        <w:rPr>
          <w:rFonts w:ascii="Arial" w:hAnsi="Arial" w:cs="Arial"/>
          <w:color w:val="000000"/>
          <w:sz w:val="22"/>
          <w:szCs w:val="22"/>
        </w:rPr>
        <w:t>meningkatkan</w:t>
      </w:r>
      <w:proofErr w:type="spellEnd"/>
      <w:r>
        <w:rPr>
          <w:rFonts w:ascii="Arial" w:hAnsi="Arial" w:cs="Arial"/>
          <w:color w:val="000000"/>
          <w:sz w:val="22"/>
          <w:szCs w:val="22"/>
        </w:rPr>
        <w:t xml:space="preserve"> </w:t>
      </w:r>
      <w:proofErr w:type="spellStart"/>
      <w:r>
        <w:rPr>
          <w:rFonts w:ascii="Arial" w:hAnsi="Arial" w:cs="Arial"/>
          <w:color w:val="000000"/>
          <w:sz w:val="22"/>
          <w:szCs w:val="22"/>
        </w:rPr>
        <w:t>kualitas</w:t>
      </w:r>
      <w:proofErr w:type="spellEnd"/>
      <w:r>
        <w:rPr>
          <w:rFonts w:ascii="Arial" w:hAnsi="Arial" w:cs="Arial"/>
          <w:color w:val="000000"/>
          <w:sz w:val="22"/>
          <w:szCs w:val="22"/>
        </w:rPr>
        <w:t xml:space="preserve"> </w:t>
      </w:r>
      <w:proofErr w:type="spellStart"/>
      <w:r>
        <w:rPr>
          <w:rFonts w:ascii="Arial" w:hAnsi="Arial" w:cs="Arial"/>
          <w:color w:val="000000"/>
          <w:sz w:val="22"/>
          <w:szCs w:val="22"/>
        </w:rPr>
        <w:t>hidup</w:t>
      </w:r>
      <w:proofErr w:type="spellEnd"/>
      <w:r>
        <w:rPr>
          <w:rFonts w:ascii="Arial" w:hAnsi="Arial" w:cs="Arial"/>
          <w:color w:val="000000"/>
          <w:sz w:val="22"/>
          <w:szCs w:val="22"/>
        </w:rPr>
        <w:t xml:space="preserve"> </w:t>
      </w:r>
      <w:proofErr w:type="spellStart"/>
      <w:r>
        <w:rPr>
          <w:rFonts w:ascii="Arial" w:hAnsi="Arial" w:cs="Arial"/>
          <w:color w:val="000000"/>
          <w:sz w:val="22"/>
          <w:szCs w:val="22"/>
        </w:rPr>
        <w:t>serta</w:t>
      </w:r>
      <w:proofErr w:type="spellEnd"/>
      <w:r>
        <w:rPr>
          <w:rFonts w:ascii="Arial" w:hAnsi="Arial" w:cs="Arial"/>
          <w:color w:val="000000"/>
          <w:sz w:val="22"/>
          <w:szCs w:val="22"/>
        </w:rPr>
        <w:t xml:space="preserve"> </w:t>
      </w:r>
      <w:proofErr w:type="spellStart"/>
      <w:r>
        <w:rPr>
          <w:rFonts w:ascii="Arial" w:hAnsi="Arial" w:cs="Arial"/>
          <w:color w:val="000000"/>
          <w:sz w:val="22"/>
          <w:szCs w:val="22"/>
        </w:rPr>
        <w:t>memberikan</w:t>
      </w:r>
      <w:proofErr w:type="spellEnd"/>
      <w:r>
        <w:rPr>
          <w:rFonts w:ascii="Arial" w:hAnsi="Arial" w:cs="Arial"/>
          <w:color w:val="000000"/>
          <w:sz w:val="22"/>
          <w:szCs w:val="22"/>
        </w:rPr>
        <w:t xml:space="preserve"> </w:t>
      </w:r>
      <w:proofErr w:type="spellStart"/>
      <w:r>
        <w:rPr>
          <w:rFonts w:ascii="Arial" w:hAnsi="Arial" w:cs="Arial"/>
          <w:color w:val="000000"/>
          <w:sz w:val="22"/>
          <w:szCs w:val="22"/>
        </w:rPr>
        <w:t>kepuasan</w:t>
      </w:r>
      <w:proofErr w:type="spellEnd"/>
      <w:r>
        <w:rPr>
          <w:rFonts w:ascii="Arial" w:hAnsi="Arial" w:cs="Arial"/>
          <w:color w:val="000000"/>
          <w:sz w:val="22"/>
          <w:szCs w:val="22"/>
        </w:rPr>
        <w:t xml:space="preserve"> </w:t>
      </w:r>
      <w:proofErr w:type="spellStart"/>
      <w:r>
        <w:rPr>
          <w:rFonts w:ascii="Arial" w:hAnsi="Arial" w:cs="Arial"/>
          <w:color w:val="000000"/>
          <w:sz w:val="22"/>
          <w:szCs w:val="22"/>
        </w:rPr>
        <w:t>bagi</w:t>
      </w:r>
      <w:proofErr w:type="spellEnd"/>
      <w:r>
        <w:rPr>
          <w:rFonts w:ascii="Arial" w:hAnsi="Arial" w:cs="Arial"/>
          <w:color w:val="000000"/>
          <w:sz w:val="22"/>
          <w:szCs w:val="22"/>
        </w:rPr>
        <w:t xml:space="preserve"> </w:t>
      </w:r>
      <w:proofErr w:type="spellStart"/>
      <w:r>
        <w:rPr>
          <w:rFonts w:ascii="Arial" w:hAnsi="Arial" w:cs="Arial"/>
          <w:color w:val="000000"/>
          <w:sz w:val="22"/>
          <w:szCs w:val="22"/>
        </w:rPr>
        <w:t>konsumen</w:t>
      </w:r>
      <w:proofErr w:type="spellEnd"/>
      <w:r>
        <w:rPr>
          <w:rFonts w:ascii="Arial" w:hAnsi="Arial" w:cs="Arial"/>
          <w:color w:val="000000"/>
          <w:sz w:val="22"/>
          <w:szCs w:val="22"/>
        </w:rPr>
        <w:t xml:space="preserve"> </w:t>
      </w:r>
      <w:proofErr w:type="spellStart"/>
      <w:r>
        <w:rPr>
          <w:rFonts w:ascii="Arial" w:hAnsi="Arial" w:cs="Arial"/>
          <w:color w:val="000000"/>
          <w:sz w:val="22"/>
          <w:szCs w:val="22"/>
        </w:rPr>
        <w:t>selaku</w:t>
      </w:r>
      <w:proofErr w:type="spellEnd"/>
      <w:r>
        <w:rPr>
          <w:rFonts w:ascii="Arial" w:hAnsi="Arial" w:cs="Arial"/>
          <w:color w:val="000000"/>
          <w:sz w:val="22"/>
          <w:szCs w:val="22"/>
        </w:rPr>
        <w:t xml:space="preserve"> </w:t>
      </w:r>
      <w:proofErr w:type="spellStart"/>
      <w:r>
        <w:rPr>
          <w:rFonts w:ascii="Arial" w:hAnsi="Arial" w:cs="Arial"/>
          <w:color w:val="000000"/>
          <w:sz w:val="22"/>
          <w:szCs w:val="22"/>
        </w:rPr>
        <w:t>pengguna</w:t>
      </w:r>
      <w:proofErr w:type="spellEnd"/>
      <w:r>
        <w:rPr>
          <w:rFonts w:ascii="Arial" w:hAnsi="Arial" w:cs="Arial"/>
          <w:color w:val="000000"/>
          <w:sz w:val="22"/>
          <w:szCs w:val="22"/>
        </w:rPr>
        <w:t xml:space="preserve"> </w:t>
      </w:r>
      <w:proofErr w:type="spellStart"/>
      <w:r>
        <w:rPr>
          <w:rFonts w:ascii="Arial" w:hAnsi="Arial" w:cs="Arial"/>
          <w:color w:val="000000"/>
          <w:sz w:val="22"/>
          <w:szCs w:val="22"/>
        </w:rPr>
        <w:t>jasa</w:t>
      </w:r>
      <w:proofErr w:type="spellEnd"/>
      <w:r>
        <w:rPr>
          <w:rFonts w:ascii="Arial" w:hAnsi="Arial" w:cs="Arial"/>
          <w:color w:val="000000"/>
          <w:sz w:val="22"/>
          <w:szCs w:val="22"/>
        </w:rPr>
        <w:t xml:space="preserve"> </w:t>
      </w:r>
      <w:proofErr w:type="spellStart"/>
      <w:r>
        <w:rPr>
          <w:rFonts w:ascii="Arial" w:hAnsi="Arial" w:cs="Arial"/>
          <w:color w:val="000000"/>
          <w:sz w:val="22"/>
          <w:szCs w:val="22"/>
        </w:rPr>
        <w:t>kesehatan</w:t>
      </w:r>
      <w:proofErr w:type="spellEnd"/>
      <w:r>
        <w:rPr>
          <w:rFonts w:ascii="Arial" w:hAnsi="Arial" w:cs="Arial"/>
          <w:color w:val="000000"/>
          <w:sz w:val="22"/>
          <w:szCs w:val="22"/>
        </w:rPr>
        <w:fldChar w:fldCharType="begin" w:fldLock="1"/>
      </w:r>
      <w:r>
        <w:rPr>
          <w:rFonts w:ascii="Arial" w:hAnsi="Arial" w:cs="Arial"/>
          <w:color w:val="000000"/>
          <w:sz w:val="22"/>
          <w:szCs w:val="22"/>
        </w:rPr>
        <w:instrText>ADDIN CSL_CITATION {"citationItems":[{"id":"ITEM-1","itemData":{"DOI":"10.22216/jen.v2i1.461","abstract":"&lt;p&gt;&lt;em&gt;This research is a&lt;/em&gt;&lt;em&gt; type of research used in this study is an analytic survey with cross sectional approach. The population in this study were all patients who register at the registration booth at the health center &lt;/em&gt;&lt;em&gt;tigo baleh&lt;/em&gt;&lt;em&gt; 2014&lt;/em&gt;&lt;em&gt;, with a sample size of 65 responden.Teknik sampling conducted by accidental sampling. Data was collected through questionnaires. The statistical test used is the Chi-square test.Results were obtained from 65 respondents who have a high service quality, there are more than most of the 38 people with the percentage (58.5%) respondents who get satisfaction and lower service quality are getting less than half of the 24 people with the percentage (36.9%) get satisfaction. Based on the statistical test obtained p value = 0.035 so when compared with a = 0.10, the p value &amp;lt;a (0.035 &amp;lt;0.10) it can be concluded there is a correlation between the provision of quality primary health care with patient satisfaction tigo Baleh in 2014. Based on the analysis results, we can conclude that there is a relationship with the quality of health care in the patient room satisfaction Poly Public Health Center New York City, is expected to remain on health officials to improve service quality in order to achieve patient satisfaction when treatment visit.&lt;/em&gt;&lt;/p&gt;&lt;p&gt;&lt;em&gt;Mutu pelayanan dalam kesehatan sangat mempengaruhi kepuasan pasien.&lt;/em&gt;&lt;em&gt;Penelitian ini merupakan penelitian Jenis penelitian yang digunakan dalam penelitian ini adalah survey analitik dengan menggunakan pendekatan cross sectional. Populasi dalam penelitian ini adalah seluruh pasien yang mendaftar pada loket pendaftaran di Puskesmas Tigo Baleh Bukittinggi tahun 2014, dengan jumlah sampel 65 responden.Teknik pengambilan sampel dilakukan dengan Accidental Sampling. Pengumpulan data dilakukan dengan kuesioner. Uji statistik yang digunakan adalah uji Chi-square.&lt;/em&gt;&lt;em&gt; &lt;/em&gt;&lt;em&gt;Hasil penelitian diperoleh dari 65 orang responden yang mendapatkan mutu pelayanan tinggi terdapat lebih dari sebagian yaitu 38 orang dengan persentase (58.5%) mendapatkan kepuasan dan responden yang mendapatkan mutu pelayanan rendah terdapat kurang dari separoh  yaitu  24 orang dengan presentase (36.9%) mendapatkan kepuasan.&lt;/em&gt;&lt;em&gt; &lt;/em&gt;&lt;em&gt;Berdasarkan uji statistik didapatkan   p value  = 0,067 sehingga bila dibandingkan dengan a = 0,10 maka  p value &amp;lt; a ( 0,035 &amp;lt; 0,10 ) maka dapat ditarik kesimpulan ada hubungan antara pemberian mutu pelayanan dengan kepu…","author":[{"dropping-particle":"","family":"Andriani","given":"Aida -","non-dropping-particle":"","parse-names":false,"suffix":""}],"container-title":"Jurnal Endurance","id":"ITEM-1","issue":"1","issued":{"date-parts":[["2017"]]},"page":"45","title":"Hubungan Mutu Pelayanan Kesehatan Dengan Kepuasan Pasien Diruangan Poli Umum Puskesmas Bukittinggi","type":"article-journal","volume":"2"},"uris":["http://www.mendeley.com/documents/?uuid=a7dc58b5-b694-453c-855c-e5b03c556d3a"]}],"mendeley":{"formattedCitation":"(1)","plainTextFormattedCitation":"(1)","previouslyFormattedCitation":"(1)"},"properties":{"noteIndex":0},"schema":"https://github.com/citation-style-language/schema/raw/master/csl-citation.json"}</w:instrText>
      </w:r>
      <w:r>
        <w:rPr>
          <w:rFonts w:ascii="Arial" w:hAnsi="Arial" w:cs="Arial"/>
          <w:color w:val="000000"/>
          <w:sz w:val="22"/>
          <w:szCs w:val="22"/>
        </w:rPr>
        <w:fldChar w:fldCharType="separate"/>
      </w:r>
      <w:r>
        <w:rPr>
          <w:rFonts w:ascii="Arial" w:hAnsi="Arial" w:cs="Arial"/>
          <w:noProof/>
          <w:color w:val="000000"/>
          <w:sz w:val="22"/>
          <w:szCs w:val="22"/>
        </w:rPr>
        <w:t>(1)</w:t>
      </w:r>
      <w:r>
        <w:rPr>
          <w:rFonts w:ascii="Arial" w:hAnsi="Arial" w:cs="Arial"/>
          <w:color w:val="000000"/>
          <w:sz w:val="22"/>
          <w:szCs w:val="22"/>
        </w:rPr>
        <w:fldChar w:fldCharType="end"/>
      </w:r>
    </w:p>
    <w:p w14:paraId="4CCB5274" w14:textId="77777777" w:rsidR="00BC31CE" w:rsidRDefault="00173674">
      <w:pPr>
        <w:spacing w:line="360" w:lineRule="auto"/>
        <w:jc w:val="both"/>
        <w:rPr>
          <w:rFonts w:ascii="Calibri" w:hAnsi="Calibri" w:cs="Calibri"/>
          <w:color w:val="000000"/>
          <w:sz w:val="22"/>
          <w:szCs w:val="22"/>
        </w:rPr>
      </w:pPr>
      <w:r>
        <w:rPr>
          <w:rFonts w:ascii="Calibri" w:hAnsi="Calibri" w:cs="Calibri"/>
          <w:color w:val="000000"/>
          <w:sz w:val="22"/>
          <w:szCs w:val="22"/>
        </w:rPr>
        <w:lastRenderedPageBreak/>
        <w:t>﻿</w:t>
      </w:r>
      <w:r>
        <w:rPr>
          <w:rFonts w:ascii="Calibri" w:hAnsi="Calibri" w:cs="Calibri"/>
          <w:color w:val="000000"/>
          <w:sz w:val="22"/>
          <w:szCs w:val="22"/>
        </w:rPr>
        <w:tab/>
      </w:r>
      <w:r>
        <w:rPr>
          <w:rFonts w:ascii="Arial" w:hAnsi="Arial" w:cs="Arial"/>
          <w:color w:val="000000"/>
          <w:sz w:val="22"/>
          <w:szCs w:val="22"/>
        </w:rPr>
        <w:t xml:space="preserve">Pembangunan </w:t>
      </w:r>
      <w:proofErr w:type="spellStart"/>
      <w:r>
        <w:rPr>
          <w:rFonts w:ascii="Arial" w:hAnsi="Arial" w:cs="Arial"/>
          <w:color w:val="000000"/>
          <w:sz w:val="22"/>
          <w:szCs w:val="22"/>
        </w:rPr>
        <w:t>Kesehatan</w:t>
      </w:r>
      <w:proofErr w:type="spellEnd"/>
      <w:r>
        <w:rPr>
          <w:rFonts w:ascii="Arial" w:hAnsi="Arial" w:cs="Arial"/>
          <w:color w:val="000000"/>
          <w:sz w:val="22"/>
          <w:szCs w:val="22"/>
        </w:rPr>
        <w:t xml:space="preserve"> </w:t>
      </w:r>
      <w:proofErr w:type="spellStart"/>
      <w:r>
        <w:rPr>
          <w:rFonts w:ascii="Arial" w:hAnsi="Arial" w:cs="Arial"/>
          <w:color w:val="000000"/>
          <w:sz w:val="22"/>
          <w:szCs w:val="22"/>
        </w:rPr>
        <w:t>dilaksanakan</w:t>
      </w:r>
      <w:proofErr w:type="spellEnd"/>
      <w:r>
        <w:rPr>
          <w:rFonts w:ascii="Arial" w:hAnsi="Arial" w:cs="Arial"/>
          <w:color w:val="000000"/>
          <w:sz w:val="22"/>
          <w:szCs w:val="22"/>
        </w:rPr>
        <w:t xml:space="preserve"> </w:t>
      </w:r>
      <w:proofErr w:type="spellStart"/>
      <w:r>
        <w:rPr>
          <w:rFonts w:ascii="Arial" w:hAnsi="Arial" w:cs="Arial"/>
          <w:color w:val="000000"/>
          <w:sz w:val="22"/>
          <w:szCs w:val="22"/>
        </w:rPr>
        <w:t>untuk</w:t>
      </w:r>
      <w:proofErr w:type="spellEnd"/>
      <w:r>
        <w:rPr>
          <w:rFonts w:ascii="Arial" w:hAnsi="Arial" w:cs="Arial"/>
          <w:color w:val="000000"/>
          <w:sz w:val="22"/>
          <w:szCs w:val="22"/>
        </w:rPr>
        <w:t xml:space="preserve"> </w:t>
      </w:r>
      <w:proofErr w:type="spellStart"/>
      <w:r>
        <w:rPr>
          <w:rFonts w:ascii="Arial" w:hAnsi="Arial" w:cs="Arial"/>
          <w:color w:val="000000"/>
          <w:sz w:val="22"/>
          <w:szCs w:val="22"/>
        </w:rPr>
        <w:t>mencapai</w:t>
      </w:r>
      <w:proofErr w:type="spellEnd"/>
      <w:r>
        <w:rPr>
          <w:rFonts w:ascii="Arial" w:hAnsi="Arial" w:cs="Arial"/>
          <w:color w:val="000000"/>
          <w:sz w:val="22"/>
          <w:szCs w:val="22"/>
        </w:rPr>
        <w:t xml:space="preserve"> </w:t>
      </w:r>
      <w:proofErr w:type="spellStart"/>
      <w:r>
        <w:rPr>
          <w:rFonts w:ascii="Arial" w:hAnsi="Arial" w:cs="Arial"/>
          <w:color w:val="000000"/>
          <w:sz w:val="22"/>
          <w:szCs w:val="22"/>
        </w:rPr>
        <w:t>derajat</w:t>
      </w:r>
      <w:proofErr w:type="spellEnd"/>
      <w:r>
        <w:rPr>
          <w:rFonts w:ascii="Arial" w:hAnsi="Arial" w:cs="Arial"/>
          <w:color w:val="000000"/>
          <w:sz w:val="22"/>
          <w:szCs w:val="22"/>
        </w:rPr>
        <w:t xml:space="preserve"> </w:t>
      </w:r>
      <w:proofErr w:type="spellStart"/>
      <w:r>
        <w:rPr>
          <w:rFonts w:ascii="Arial" w:hAnsi="Arial" w:cs="Arial"/>
          <w:color w:val="000000"/>
          <w:sz w:val="22"/>
          <w:szCs w:val="22"/>
        </w:rPr>
        <w:t>kesehatan</w:t>
      </w:r>
      <w:proofErr w:type="spellEnd"/>
      <w:r>
        <w:rPr>
          <w:rFonts w:ascii="Arial" w:hAnsi="Arial" w:cs="Arial"/>
          <w:color w:val="000000"/>
          <w:sz w:val="22"/>
          <w:szCs w:val="22"/>
        </w:rPr>
        <w:t xml:space="preserve"> </w:t>
      </w:r>
      <w:proofErr w:type="spellStart"/>
      <w:r>
        <w:rPr>
          <w:rFonts w:ascii="Arial" w:hAnsi="Arial" w:cs="Arial"/>
          <w:color w:val="000000"/>
          <w:sz w:val="22"/>
          <w:szCs w:val="22"/>
        </w:rPr>
        <w:t>masyarakat</w:t>
      </w:r>
      <w:proofErr w:type="spellEnd"/>
      <w:r>
        <w:rPr>
          <w:rFonts w:ascii="Arial" w:hAnsi="Arial" w:cs="Arial"/>
          <w:color w:val="000000"/>
          <w:sz w:val="22"/>
          <w:szCs w:val="22"/>
        </w:rPr>
        <w:t xml:space="preserve"> yang optimal </w:t>
      </w:r>
      <w:proofErr w:type="spellStart"/>
      <w:r>
        <w:rPr>
          <w:rFonts w:ascii="Arial" w:hAnsi="Arial" w:cs="Arial"/>
          <w:color w:val="000000"/>
          <w:sz w:val="22"/>
          <w:szCs w:val="22"/>
        </w:rPr>
        <w:t>dengan</w:t>
      </w:r>
      <w:proofErr w:type="spellEnd"/>
      <w:r>
        <w:rPr>
          <w:rFonts w:ascii="Arial" w:hAnsi="Arial" w:cs="Arial"/>
          <w:color w:val="000000"/>
          <w:sz w:val="22"/>
          <w:szCs w:val="22"/>
        </w:rPr>
        <w:t xml:space="preserve"> </w:t>
      </w:r>
      <w:proofErr w:type="spellStart"/>
      <w:r>
        <w:rPr>
          <w:rFonts w:ascii="Arial" w:hAnsi="Arial" w:cs="Arial"/>
          <w:color w:val="000000"/>
          <w:sz w:val="22"/>
          <w:szCs w:val="22"/>
        </w:rPr>
        <w:t>melibatkan</w:t>
      </w:r>
      <w:proofErr w:type="spellEnd"/>
      <w:r>
        <w:rPr>
          <w:rFonts w:ascii="Arial" w:hAnsi="Arial" w:cs="Arial"/>
          <w:color w:val="000000"/>
          <w:sz w:val="22"/>
          <w:szCs w:val="22"/>
        </w:rPr>
        <w:t xml:space="preserve"> </w:t>
      </w:r>
      <w:proofErr w:type="spellStart"/>
      <w:r>
        <w:rPr>
          <w:rFonts w:ascii="Arial" w:hAnsi="Arial" w:cs="Arial"/>
          <w:color w:val="000000"/>
          <w:sz w:val="22"/>
          <w:szCs w:val="22"/>
        </w:rPr>
        <w:t>peran</w:t>
      </w:r>
      <w:proofErr w:type="spellEnd"/>
      <w:r>
        <w:rPr>
          <w:rFonts w:ascii="Arial" w:hAnsi="Arial" w:cs="Arial"/>
          <w:color w:val="000000"/>
          <w:sz w:val="22"/>
          <w:szCs w:val="22"/>
        </w:rPr>
        <w:t xml:space="preserve"> </w:t>
      </w:r>
      <w:proofErr w:type="spellStart"/>
      <w:r>
        <w:rPr>
          <w:rFonts w:ascii="Arial" w:hAnsi="Arial" w:cs="Arial"/>
          <w:color w:val="000000"/>
          <w:sz w:val="22"/>
          <w:szCs w:val="22"/>
        </w:rPr>
        <w:t>aktif</w:t>
      </w:r>
      <w:proofErr w:type="spellEnd"/>
      <w:r>
        <w:rPr>
          <w:rFonts w:ascii="Arial" w:hAnsi="Arial" w:cs="Arial"/>
          <w:color w:val="000000"/>
          <w:sz w:val="22"/>
          <w:szCs w:val="22"/>
        </w:rPr>
        <w:t xml:space="preserve"> </w:t>
      </w:r>
      <w:proofErr w:type="spellStart"/>
      <w:r>
        <w:rPr>
          <w:rFonts w:ascii="Arial" w:hAnsi="Arial" w:cs="Arial"/>
          <w:color w:val="000000"/>
          <w:sz w:val="22"/>
          <w:szCs w:val="22"/>
        </w:rPr>
        <w:t>masyarakat</w:t>
      </w:r>
      <w:proofErr w:type="spellEnd"/>
      <w:r>
        <w:rPr>
          <w:rFonts w:ascii="Arial" w:hAnsi="Arial" w:cs="Arial"/>
          <w:color w:val="000000"/>
          <w:sz w:val="22"/>
          <w:szCs w:val="22"/>
        </w:rPr>
        <w:t xml:space="preserve">, </w:t>
      </w:r>
      <w:proofErr w:type="spellStart"/>
      <w:r>
        <w:rPr>
          <w:rFonts w:ascii="Arial" w:hAnsi="Arial" w:cs="Arial"/>
          <w:color w:val="000000"/>
          <w:sz w:val="22"/>
          <w:szCs w:val="22"/>
        </w:rPr>
        <w:t>dengan</w:t>
      </w:r>
      <w:proofErr w:type="spellEnd"/>
      <w:r>
        <w:rPr>
          <w:rFonts w:ascii="Arial" w:hAnsi="Arial" w:cs="Arial"/>
          <w:color w:val="000000"/>
          <w:sz w:val="22"/>
          <w:szCs w:val="22"/>
        </w:rPr>
        <w:t xml:space="preserve"> </w:t>
      </w:r>
      <w:proofErr w:type="spellStart"/>
      <w:r>
        <w:rPr>
          <w:rFonts w:ascii="Arial" w:hAnsi="Arial" w:cs="Arial"/>
          <w:color w:val="000000"/>
          <w:sz w:val="22"/>
          <w:szCs w:val="22"/>
        </w:rPr>
        <w:t>harapan</w:t>
      </w:r>
      <w:proofErr w:type="spellEnd"/>
      <w:r>
        <w:rPr>
          <w:rFonts w:ascii="Arial" w:hAnsi="Arial" w:cs="Arial"/>
          <w:color w:val="000000"/>
          <w:sz w:val="22"/>
          <w:szCs w:val="22"/>
        </w:rPr>
        <w:t xml:space="preserve"> </w:t>
      </w:r>
      <w:proofErr w:type="spellStart"/>
      <w:r>
        <w:rPr>
          <w:rFonts w:ascii="Arial" w:hAnsi="Arial" w:cs="Arial"/>
          <w:color w:val="000000"/>
          <w:sz w:val="22"/>
          <w:szCs w:val="22"/>
        </w:rPr>
        <w:t>kemandirian</w:t>
      </w:r>
      <w:proofErr w:type="spellEnd"/>
      <w:r>
        <w:rPr>
          <w:rFonts w:ascii="Arial" w:hAnsi="Arial" w:cs="Arial"/>
          <w:color w:val="000000"/>
          <w:sz w:val="22"/>
          <w:szCs w:val="22"/>
        </w:rPr>
        <w:t xml:space="preserve"> </w:t>
      </w:r>
      <w:proofErr w:type="spellStart"/>
      <w:r>
        <w:rPr>
          <w:rFonts w:ascii="Arial" w:hAnsi="Arial" w:cs="Arial"/>
          <w:color w:val="000000"/>
          <w:sz w:val="22"/>
          <w:szCs w:val="22"/>
        </w:rPr>
        <w:t>masyarakat</w:t>
      </w:r>
      <w:proofErr w:type="spellEnd"/>
      <w:r>
        <w:rPr>
          <w:rFonts w:ascii="Arial" w:hAnsi="Arial" w:cs="Arial"/>
          <w:color w:val="000000"/>
          <w:sz w:val="22"/>
          <w:szCs w:val="22"/>
        </w:rPr>
        <w:t xml:space="preserve"> di </w:t>
      </w:r>
      <w:proofErr w:type="spellStart"/>
      <w:r>
        <w:rPr>
          <w:rFonts w:ascii="Arial" w:hAnsi="Arial" w:cs="Arial"/>
          <w:color w:val="000000"/>
          <w:sz w:val="22"/>
          <w:szCs w:val="22"/>
        </w:rPr>
        <w:t>bidang</w:t>
      </w:r>
      <w:proofErr w:type="spellEnd"/>
      <w:r>
        <w:rPr>
          <w:rFonts w:ascii="Arial" w:hAnsi="Arial" w:cs="Arial"/>
          <w:color w:val="000000"/>
          <w:sz w:val="22"/>
          <w:szCs w:val="22"/>
        </w:rPr>
        <w:t xml:space="preserve"> </w:t>
      </w:r>
      <w:proofErr w:type="spellStart"/>
      <w:r>
        <w:rPr>
          <w:rFonts w:ascii="Arial" w:hAnsi="Arial" w:cs="Arial"/>
          <w:color w:val="000000"/>
          <w:sz w:val="22"/>
          <w:szCs w:val="22"/>
        </w:rPr>
        <w:t>kesehatan</w:t>
      </w:r>
      <w:proofErr w:type="spellEnd"/>
      <w:r>
        <w:rPr>
          <w:rFonts w:ascii="Arial" w:hAnsi="Arial" w:cs="Arial"/>
          <w:color w:val="000000"/>
          <w:sz w:val="22"/>
          <w:szCs w:val="22"/>
        </w:rPr>
        <w:t xml:space="preserve"> </w:t>
      </w:r>
      <w:proofErr w:type="spellStart"/>
      <w:r>
        <w:rPr>
          <w:rFonts w:ascii="Arial" w:hAnsi="Arial" w:cs="Arial"/>
          <w:color w:val="000000"/>
          <w:sz w:val="22"/>
          <w:szCs w:val="22"/>
        </w:rPr>
        <w:t>bisa</w:t>
      </w:r>
      <w:proofErr w:type="spellEnd"/>
      <w:r>
        <w:rPr>
          <w:rFonts w:ascii="Arial" w:hAnsi="Arial" w:cs="Arial"/>
          <w:color w:val="000000"/>
          <w:sz w:val="22"/>
          <w:szCs w:val="22"/>
        </w:rPr>
        <w:t xml:space="preserve"> </w:t>
      </w:r>
      <w:proofErr w:type="spellStart"/>
      <w:r>
        <w:rPr>
          <w:rFonts w:ascii="Arial" w:hAnsi="Arial" w:cs="Arial"/>
          <w:color w:val="000000"/>
          <w:sz w:val="22"/>
          <w:szCs w:val="22"/>
        </w:rPr>
        <w:t>terwujud</w:t>
      </w:r>
      <w:proofErr w:type="spellEnd"/>
      <w:r>
        <w:rPr>
          <w:rFonts w:ascii="Arial" w:hAnsi="Arial" w:cs="Arial"/>
          <w:color w:val="000000"/>
          <w:sz w:val="22"/>
          <w:szCs w:val="22"/>
        </w:rPr>
        <w:t xml:space="preserve">. </w:t>
      </w:r>
      <w:proofErr w:type="spellStart"/>
      <w:r>
        <w:rPr>
          <w:rFonts w:ascii="Arial" w:hAnsi="Arial" w:cs="Arial"/>
          <w:color w:val="000000"/>
          <w:sz w:val="22"/>
          <w:szCs w:val="22"/>
        </w:rPr>
        <w:t>Kemandirian</w:t>
      </w:r>
      <w:proofErr w:type="spellEnd"/>
      <w:r>
        <w:rPr>
          <w:rFonts w:ascii="Arial" w:hAnsi="Arial" w:cs="Arial"/>
          <w:color w:val="000000"/>
          <w:sz w:val="22"/>
          <w:szCs w:val="22"/>
        </w:rPr>
        <w:t xml:space="preserve"> </w:t>
      </w:r>
      <w:proofErr w:type="spellStart"/>
      <w:r>
        <w:rPr>
          <w:rFonts w:ascii="Arial" w:hAnsi="Arial" w:cs="Arial"/>
          <w:color w:val="000000"/>
          <w:sz w:val="22"/>
          <w:szCs w:val="22"/>
        </w:rPr>
        <w:t>masyarakat</w:t>
      </w:r>
      <w:proofErr w:type="spellEnd"/>
      <w:r>
        <w:rPr>
          <w:rFonts w:ascii="Arial" w:hAnsi="Arial" w:cs="Arial"/>
          <w:color w:val="000000"/>
          <w:sz w:val="22"/>
          <w:szCs w:val="22"/>
        </w:rPr>
        <w:t xml:space="preserve"> </w:t>
      </w:r>
      <w:proofErr w:type="spellStart"/>
      <w:r>
        <w:rPr>
          <w:rFonts w:ascii="Arial" w:hAnsi="Arial" w:cs="Arial"/>
          <w:color w:val="000000"/>
          <w:sz w:val="22"/>
          <w:szCs w:val="22"/>
        </w:rPr>
        <w:t>dalam</w:t>
      </w:r>
      <w:proofErr w:type="spellEnd"/>
      <w:r>
        <w:rPr>
          <w:rFonts w:ascii="Arial" w:hAnsi="Arial" w:cs="Arial"/>
          <w:color w:val="000000"/>
          <w:sz w:val="22"/>
          <w:szCs w:val="22"/>
        </w:rPr>
        <w:t xml:space="preserve"> </w:t>
      </w:r>
      <w:proofErr w:type="spellStart"/>
      <w:r>
        <w:rPr>
          <w:rFonts w:ascii="Arial" w:hAnsi="Arial" w:cs="Arial"/>
          <w:color w:val="000000"/>
          <w:sz w:val="22"/>
          <w:szCs w:val="22"/>
        </w:rPr>
        <w:t>menentukan</w:t>
      </w:r>
      <w:proofErr w:type="spellEnd"/>
      <w:r>
        <w:rPr>
          <w:rFonts w:ascii="Arial" w:hAnsi="Arial" w:cs="Arial"/>
          <w:color w:val="000000"/>
          <w:sz w:val="22"/>
          <w:szCs w:val="22"/>
        </w:rPr>
        <w:t xml:space="preserve"> </w:t>
      </w:r>
      <w:proofErr w:type="spellStart"/>
      <w:r>
        <w:rPr>
          <w:rFonts w:ascii="Arial" w:hAnsi="Arial" w:cs="Arial"/>
          <w:color w:val="000000"/>
          <w:sz w:val="22"/>
          <w:szCs w:val="22"/>
        </w:rPr>
        <w:t>pilihan</w:t>
      </w:r>
      <w:proofErr w:type="spellEnd"/>
      <w:r>
        <w:rPr>
          <w:rFonts w:ascii="Arial" w:hAnsi="Arial" w:cs="Arial"/>
          <w:color w:val="000000"/>
          <w:sz w:val="22"/>
          <w:szCs w:val="22"/>
        </w:rPr>
        <w:t xml:space="preserve"> </w:t>
      </w:r>
      <w:proofErr w:type="spellStart"/>
      <w:r>
        <w:rPr>
          <w:rFonts w:ascii="Arial" w:hAnsi="Arial" w:cs="Arial"/>
          <w:color w:val="000000"/>
          <w:sz w:val="22"/>
          <w:szCs w:val="22"/>
        </w:rPr>
        <w:t>kebutuhannya</w:t>
      </w:r>
      <w:proofErr w:type="spellEnd"/>
      <w:r>
        <w:rPr>
          <w:rFonts w:ascii="Arial" w:hAnsi="Arial" w:cs="Arial"/>
          <w:color w:val="000000"/>
          <w:sz w:val="22"/>
          <w:szCs w:val="22"/>
        </w:rPr>
        <w:t xml:space="preserve"> </w:t>
      </w:r>
      <w:proofErr w:type="spellStart"/>
      <w:r>
        <w:rPr>
          <w:rFonts w:ascii="Arial" w:hAnsi="Arial" w:cs="Arial"/>
          <w:color w:val="000000"/>
          <w:sz w:val="22"/>
          <w:szCs w:val="22"/>
        </w:rPr>
        <w:t>termasuk</w:t>
      </w:r>
      <w:proofErr w:type="spellEnd"/>
      <w:r>
        <w:rPr>
          <w:rFonts w:ascii="Arial" w:hAnsi="Arial" w:cs="Arial"/>
          <w:color w:val="000000"/>
          <w:sz w:val="22"/>
          <w:szCs w:val="22"/>
        </w:rPr>
        <w:t xml:space="preserve"> </w:t>
      </w:r>
      <w:proofErr w:type="spellStart"/>
      <w:r>
        <w:rPr>
          <w:rFonts w:ascii="Arial" w:hAnsi="Arial" w:cs="Arial"/>
          <w:color w:val="000000"/>
          <w:sz w:val="22"/>
          <w:szCs w:val="22"/>
        </w:rPr>
        <w:t>memilih</w:t>
      </w:r>
      <w:proofErr w:type="spellEnd"/>
      <w:r>
        <w:rPr>
          <w:rFonts w:ascii="Arial" w:hAnsi="Arial" w:cs="Arial"/>
          <w:color w:val="000000"/>
          <w:sz w:val="22"/>
          <w:szCs w:val="22"/>
        </w:rPr>
        <w:t xml:space="preserve"> </w:t>
      </w:r>
      <w:proofErr w:type="spellStart"/>
      <w:r>
        <w:rPr>
          <w:rFonts w:ascii="Arial" w:hAnsi="Arial" w:cs="Arial"/>
          <w:color w:val="000000"/>
          <w:sz w:val="22"/>
          <w:szCs w:val="22"/>
        </w:rPr>
        <w:t>pelayanan</w:t>
      </w:r>
      <w:proofErr w:type="spellEnd"/>
      <w:r>
        <w:rPr>
          <w:rFonts w:ascii="Arial" w:hAnsi="Arial" w:cs="Arial"/>
          <w:color w:val="000000"/>
          <w:sz w:val="22"/>
          <w:szCs w:val="22"/>
        </w:rPr>
        <w:t xml:space="preserve"> </w:t>
      </w:r>
      <w:proofErr w:type="spellStart"/>
      <w:r>
        <w:rPr>
          <w:rFonts w:ascii="Arial" w:hAnsi="Arial" w:cs="Arial"/>
          <w:color w:val="000000"/>
          <w:sz w:val="22"/>
          <w:szCs w:val="22"/>
        </w:rPr>
        <w:t>kesehatan</w:t>
      </w:r>
      <w:proofErr w:type="spellEnd"/>
      <w:r>
        <w:rPr>
          <w:rFonts w:ascii="Arial" w:hAnsi="Arial" w:cs="Arial"/>
          <w:color w:val="000000"/>
          <w:sz w:val="22"/>
          <w:szCs w:val="22"/>
        </w:rPr>
        <w:t xml:space="preserve">  </w:t>
      </w:r>
      <w:proofErr w:type="spellStart"/>
      <w:r>
        <w:rPr>
          <w:rFonts w:ascii="Arial" w:hAnsi="Arial" w:cs="Arial"/>
          <w:color w:val="000000"/>
          <w:sz w:val="22"/>
          <w:szCs w:val="22"/>
        </w:rPr>
        <w:t>bermutu</w:t>
      </w:r>
      <w:proofErr w:type="spellEnd"/>
      <w:r>
        <w:rPr>
          <w:rFonts w:ascii="Arial" w:hAnsi="Arial" w:cs="Arial"/>
          <w:color w:val="000000"/>
          <w:sz w:val="22"/>
          <w:szCs w:val="22"/>
        </w:rPr>
        <w:t xml:space="preserve"> </w:t>
      </w:r>
      <w:proofErr w:type="spellStart"/>
      <w:r>
        <w:rPr>
          <w:rFonts w:ascii="Arial" w:hAnsi="Arial" w:cs="Arial"/>
          <w:color w:val="000000"/>
          <w:sz w:val="22"/>
          <w:szCs w:val="22"/>
        </w:rPr>
        <w:t>sesuai</w:t>
      </w:r>
      <w:proofErr w:type="spellEnd"/>
      <w:r>
        <w:rPr>
          <w:rFonts w:ascii="Arial" w:hAnsi="Arial" w:cs="Arial"/>
          <w:color w:val="000000"/>
          <w:sz w:val="22"/>
          <w:szCs w:val="22"/>
        </w:rPr>
        <w:t xml:space="preserve"> </w:t>
      </w:r>
      <w:proofErr w:type="spellStart"/>
      <w:r>
        <w:rPr>
          <w:rFonts w:ascii="Arial" w:hAnsi="Arial" w:cs="Arial"/>
          <w:color w:val="000000"/>
          <w:sz w:val="22"/>
          <w:szCs w:val="22"/>
        </w:rPr>
        <w:t>dengan</w:t>
      </w:r>
      <w:proofErr w:type="spellEnd"/>
      <w:r>
        <w:rPr>
          <w:rFonts w:ascii="Arial" w:hAnsi="Arial" w:cs="Arial"/>
          <w:color w:val="000000"/>
          <w:sz w:val="22"/>
          <w:szCs w:val="22"/>
        </w:rPr>
        <w:t xml:space="preserve"> </w:t>
      </w:r>
      <w:proofErr w:type="spellStart"/>
      <w:r>
        <w:rPr>
          <w:rFonts w:ascii="Arial" w:hAnsi="Arial" w:cs="Arial"/>
          <w:color w:val="000000"/>
          <w:sz w:val="22"/>
          <w:szCs w:val="22"/>
        </w:rPr>
        <w:t>keinginan</w:t>
      </w:r>
      <w:proofErr w:type="spellEnd"/>
      <w:r>
        <w:rPr>
          <w:rFonts w:ascii="Arial" w:hAnsi="Arial" w:cs="Arial"/>
          <w:color w:val="000000"/>
          <w:sz w:val="22"/>
          <w:szCs w:val="22"/>
        </w:rPr>
        <w:t xml:space="preserve"> dan </w:t>
      </w:r>
      <w:proofErr w:type="spellStart"/>
      <w:r>
        <w:rPr>
          <w:rFonts w:ascii="Arial" w:hAnsi="Arial" w:cs="Arial"/>
          <w:color w:val="000000"/>
          <w:sz w:val="22"/>
          <w:szCs w:val="22"/>
        </w:rPr>
        <w:t>harapannya</w:t>
      </w:r>
      <w:proofErr w:type="spellEnd"/>
      <w:r>
        <w:rPr>
          <w:rFonts w:ascii="Arial" w:hAnsi="Arial" w:cs="Arial"/>
          <w:color w:val="000000"/>
          <w:sz w:val="22"/>
          <w:szCs w:val="22"/>
        </w:rPr>
        <w:t>.</w:t>
      </w:r>
      <w:r>
        <w:rPr>
          <w:rFonts w:ascii="Arial" w:hAnsi="Arial" w:cs="Arial"/>
          <w:color w:val="000000"/>
          <w:sz w:val="22"/>
          <w:szCs w:val="22"/>
        </w:rPr>
        <w:fldChar w:fldCharType="begin" w:fldLock="1"/>
      </w:r>
      <w:r>
        <w:rPr>
          <w:rFonts w:ascii="Arial" w:hAnsi="Arial" w:cs="Arial"/>
          <w:color w:val="000000"/>
          <w:sz w:val="22"/>
          <w:szCs w:val="22"/>
        </w:rPr>
        <w:instrText>ADDIN CSL_CITATION {"citationItems":[{"id":"ITEM-1","itemData":{"abstract":"Cervix cancer is a cancer that is located in the uterus neck and the second most killer cancer after breast cancer that occurs in women around the world. Major risk factor for this cancer is infection by Human Papilloma Virus (HPV) to cervix that is transmitted sexually. The objective of the research was to find out the dominant factors that influence cervix cancer occurrence in Karanganyar Community Health Center. The method used in the research was analytical method with cross sectional approach. The samples were taken by using the purposive sampling. There were 70 respondents taken as the research samples. The analysis used chi square and logistic regression tests. Chi square test results showed that X2 factor of age at first time did sex = 11.667 (p = 0.001); X2 factor of the often of changing sex partners = 0.159 (p = 0.690); X2 factor of sexually transmitted disease history = - ; X2 of contraception factor = 6,357 (p = 0.012); X2 of parity factor = 0.915 (p = 0.317); X2 = smoking factors -. The results of research found that the factors that influenced the incidence of cancer were age at first time did sex and contraception factors. It can be concluded that there were correlation between age at first time did sex, and contraception factors with the occurrence of cervix cancer in Karanganyar Community Health Center. The most dominant factor that influences the occurrence of cervix cancer in Karanganyar Community Health Center is age at first tie did sex.","author":[{"dropping-particle":"","family":"Safrudin, Ngisom, Yuwono","given":"Tulus Aji","non-dropping-particle":"","parse-names":false,"suffix":""}],"container-title":"Jurnal Ilmiah Kesehatan Keperawatan","id":"ITEM-1","issue":"2","issued":{"date-parts":[["2012"]]},"page":"109-118","title":"Hubungam Mutu Pelayanan Kesehatan Dengan Kepuasan Pasien Rawat Jalan Upt Puskesmas Gandrungmangu I Kabupaten Cilacap","type":"article-journal","volume":"8"},"uris":["http://www.mendeley.com/documents/?uuid=96230127-9681-4357-a107-1bc9619dbcc4"]}],"mendeley":{"formattedCitation":"(2)","plainTextFormattedCitation":"(2)","previouslyFormattedCitation":"(2)"},"properties":{"noteIndex":0},"schema":"https://github.com/citation-style-language/schema/raw/master/csl-citation.json"}</w:instrText>
      </w:r>
      <w:r>
        <w:rPr>
          <w:rFonts w:ascii="Arial" w:hAnsi="Arial" w:cs="Arial"/>
          <w:color w:val="000000"/>
          <w:sz w:val="22"/>
          <w:szCs w:val="22"/>
        </w:rPr>
        <w:fldChar w:fldCharType="separate"/>
      </w:r>
      <w:r>
        <w:rPr>
          <w:rFonts w:ascii="Arial" w:hAnsi="Arial" w:cs="Arial"/>
          <w:noProof/>
          <w:color w:val="000000"/>
          <w:sz w:val="22"/>
          <w:szCs w:val="22"/>
        </w:rPr>
        <w:t>(2)</w:t>
      </w:r>
      <w:r>
        <w:rPr>
          <w:rFonts w:ascii="Arial" w:hAnsi="Arial" w:cs="Arial"/>
          <w:color w:val="000000"/>
          <w:sz w:val="22"/>
          <w:szCs w:val="22"/>
        </w:rPr>
        <w:fldChar w:fldCharType="end"/>
      </w:r>
    </w:p>
    <w:p w14:paraId="2F270AC7" w14:textId="77777777" w:rsidR="00BC31CE" w:rsidRDefault="00173674">
      <w:pPr>
        <w:spacing w:line="360" w:lineRule="auto"/>
        <w:ind w:firstLine="720"/>
        <w:jc w:val="both"/>
        <w:rPr>
          <w:rFonts w:ascii="Arial Regular" w:hAnsi="Arial Regular" w:cs="Arial Regular"/>
          <w:color w:val="000000"/>
          <w:sz w:val="22"/>
          <w:szCs w:val="22"/>
        </w:rPr>
      </w:pPr>
      <w:proofErr w:type="spellStart"/>
      <w:r>
        <w:rPr>
          <w:rFonts w:ascii="Arial Regular" w:hAnsi="Arial Regular" w:cs="Arial Regular"/>
          <w:color w:val="000000"/>
          <w:sz w:val="22"/>
          <w:szCs w:val="22"/>
        </w:rPr>
        <w:t>Mutu</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pelayanan</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kesehatan</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adalah</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pelayanan</w:t>
      </w:r>
      <w:proofErr w:type="spellEnd"/>
      <w:r>
        <w:rPr>
          <w:rFonts w:ascii="Arial Regular" w:hAnsi="Arial Regular" w:cs="Arial Regular"/>
          <w:color w:val="000000"/>
          <w:sz w:val="22"/>
          <w:szCs w:val="22"/>
        </w:rPr>
        <w:t xml:space="preserve"> yang </w:t>
      </w:r>
      <w:proofErr w:type="spellStart"/>
      <w:r>
        <w:rPr>
          <w:rFonts w:ascii="Arial Regular" w:hAnsi="Arial Regular" w:cs="Arial Regular"/>
          <w:color w:val="000000"/>
          <w:sz w:val="22"/>
          <w:szCs w:val="22"/>
        </w:rPr>
        <w:t>dapat</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memberikan</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kepuasan</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kepada</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setiap</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pemakai</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jasa</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pelayanan</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kesehatan</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sesuai</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dengan</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tingkat</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kepuasan</w:t>
      </w:r>
      <w:proofErr w:type="spellEnd"/>
      <w:r>
        <w:rPr>
          <w:rFonts w:ascii="Arial Regular" w:hAnsi="Arial Regular" w:cs="Arial Regular"/>
          <w:color w:val="000000"/>
          <w:sz w:val="22"/>
          <w:szCs w:val="22"/>
        </w:rPr>
        <w:t xml:space="preserve"> rata-rata yang </w:t>
      </w:r>
      <w:proofErr w:type="spellStart"/>
      <w:r>
        <w:rPr>
          <w:rFonts w:ascii="Arial Regular" w:hAnsi="Arial Regular" w:cs="Arial Regular"/>
          <w:color w:val="000000"/>
          <w:sz w:val="22"/>
          <w:szCs w:val="22"/>
        </w:rPr>
        <w:t>sebagaimana</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telah</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ditetapkan</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berdasarkan</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standar</w:t>
      </w:r>
      <w:proofErr w:type="spellEnd"/>
      <w:r>
        <w:rPr>
          <w:rFonts w:ascii="Arial Regular" w:hAnsi="Arial Regular" w:cs="Arial Regular"/>
          <w:color w:val="000000"/>
          <w:sz w:val="22"/>
          <w:szCs w:val="22"/>
        </w:rPr>
        <w:t xml:space="preserve"> dan </w:t>
      </w:r>
      <w:proofErr w:type="spellStart"/>
      <w:r>
        <w:rPr>
          <w:rFonts w:ascii="Arial Regular" w:hAnsi="Arial Regular" w:cs="Arial Regular"/>
          <w:color w:val="000000"/>
          <w:sz w:val="22"/>
          <w:szCs w:val="22"/>
        </w:rPr>
        <w:t>kode</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etik</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profesi</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Mutu</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pelayanan</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kesehatan</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dapat</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memenuhi</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seluruh</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harapan</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pelanggan</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melalui</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peningkatan</w:t>
      </w:r>
      <w:proofErr w:type="spellEnd"/>
      <w:r>
        <w:rPr>
          <w:rFonts w:ascii="Arial Regular" w:hAnsi="Arial Regular" w:cs="Arial Regular"/>
          <w:color w:val="000000"/>
          <w:sz w:val="22"/>
          <w:szCs w:val="22"/>
        </w:rPr>
        <w:t xml:space="preserve"> yang </w:t>
      </w:r>
      <w:proofErr w:type="spellStart"/>
      <w:r>
        <w:rPr>
          <w:rFonts w:ascii="Arial Regular" w:hAnsi="Arial Regular" w:cs="Arial Regular"/>
          <w:color w:val="000000"/>
          <w:sz w:val="22"/>
          <w:szCs w:val="22"/>
        </w:rPr>
        <w:t>dilakukan</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berkelanjutan</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melalui</w:t>
      </w:r>
      <w:proofErr w:type="spellEnd"/>
      <w:r>
        <w:rPr>
          <w:rFonts w:ascii="Arial Regular" w:hAnsi="Arial Regular" w:cs="Arial Regular"/>
          <w:color w:val="000000"/>
          <w:sz w:val="22"/>
          <w:szCs w:val="22"/>
        </w:rPr>
        <w:t xml:space="preserve"> proses yang </w:t>
      </w:r>
      <w:proofErr w:type="spellStart"/>
      <w:r>
        <w:rPr>
          <w:rFonts w:ascii="Arial Regular" w:hAnsi="Arial Regular" w:cs="Arial Regular"/>
          <w:color w:val="000000"/>
          <w:sz w:val="22"/>
          <w:szCs w:val="22"/>
        </w:rPr>
        <w:t>dijalanka</w:t>
      </w:r>
      <w:proofErr w:type="spellEnd"/>
      <w:r>
        <w:rPr>
          <w:rFonts w:ascii="Arial Regular" w:hAnsi="Arial Regular" w:cs="Arial Regular"/>
          <w:color w:val="000000"/>
          <w:sz w:val="22"/>
          <w:szCs w:val="22"/>
        </w:rPr>
        <w:t>.</w:t>
      </w:r>
      <w:r>
        <w:rPr>
          <w:rFonts w:ascii="Arial Regular" w:hAnsi="Arial Regular" w:cs="Arial Regular"/>
          <w:color w:val="000000"/>
          <w:sz w:val="22"/>
          <w:szCs w:val="22"/>
        </w:rPr>
        <w:fldChar w:fldCharType="begin" w:fldLock="1"/>
      </w:r>
      <w:r>
        <w:rPr>
          <w:rFonts w:ascii="Arial Regular" w:hAnsi="Arial Regular" w:cs="Arial Regular"/>
          <w:color w:val="000000"/>
          <w:sz w:val="22"/>
          <w:szCs w:val="22"/>
        </w:rPr>
        <w:instrText>ADDIN CSL_CITATION {"citationItems":[{"id":"ITEM-1","itemData":{"abstract":"Jaminan mutu layanan kesehatan dapat diartikan sebagai keseluruhan upaya yang bertujuan untuk memberikan suatu layanan kesehatan yang terbaik mutunya, yaitu layanan kesehatan yang sesuai dengan standart layanan kesehatan yang disepakati. Layanan kesehatan yang bermutu adalah layanan kesehatan yang selalu berupaya memenuhi harapan pasien, organisasi layanan kesehatan yang bermutu bukan saja menarik bagi pasien, tetapi juga menarik bagi profesi layanan kesehatan sehingga menjadi tempat bekerja profesi layanan kesehatan yang mempunyai kompetensi dan perilaku baik. Tujuan penelitian ini untuk mengetahui hubungan mutu pelayanan kesehatan dengan kepuasan pasien di Puskesmas Bahu Kota Manado. Jenis penelitian yaitu penelitian kuantitatif dengan menggunakan pendekatan cross sectional yang dilakukan pada bulan juli 2018. Lokasi penelitian di Puskesmas Bahu Kota Manado. Jumlah sampel adalah 258 responden yang telah memenuhi kriteria inklusi penelitian. Instrument penelitian yang digunakan dalam penelitian ini yaitu kuesioner. Analisis pada penelitian ini yaitu analisis univariat dan analisis bivariat menggunakan uji chi square dengan tingkat kepercayaan 95% dengan α = 0,05. Hasil penelitian menunjukan ada hubungan antara mutu pelayanan kesehatan degan kepuasan pasien di Puskesmas Bahu Kota Manado. Berdasarkan uji statistik didapatkan p value = 0,025 dengan nilai OR = 2,297.","author":[{"dropping-particle":"","family":"Cynthia silsilia tailaso","given":"","non-dropping-particle":"","parse-names":false,"suffix":""}],"container-title":"Hubunga Mutu Pelayanan Kesehatan Denga Kepuasan Pasien Di Puskesmas Bahu Kota Manado","id":"ITEM-1","issued":{"date-parts":[["2018"]]},"page":"1-10","title":"PUSKESMAS BAHU KOTA MANADO PENDAHULUAN Mutu pelayanan kesehatan adalah pelayanan yang dapat memberikan kepuasan kepada setiap pemakai jasa pelayanan kesehatan sesuai dengan tingkat kepuasan yang kesehatan dapat memenuhi seluruh harapan pelanggan melalui p","type":"article-journal","volume":"7"},"uris":["http://www.mendeley.com/documents/?uuid=a5659e3a-5fc8-4358-95cd-75140f8b5f86"]}],"mendeley":{"formattedCitation":"(3)","plainTextFormattedCitation":"(3)","previouslyFormattedCitation":"(3)"},"properties":{"noteIndex":0},"schema":"https://github.com/citation-style-language/schema/raw/master/csl-citation.json"}</w:instrText>
      </w:r>
      <w:r>
        <w:rPr>
          <w:rFonts w:ascii="Arial Regular" w:hAnsi="Arial Regular" w:cs="Arial Regular"/>
          <w:color w:val="000000"/>
          <w:sz w:val="22"/>
          <w:szCs w:val="22"/>
        </w:rPr>
        <w:fldChar w:fldCharType="separate"/>
      </w:r>
      <w:r>
        <w:rPr>
          <w:rFonts w:ascii="Arial Regular" w:hAnsi="Arial Regular" w:cs="Arial Regular"/>
          <w:noProof/>
          <w:color w:val="000000"/>
          <w:sz w:val="22"/>
          <w:szCs w:val="22"/>
        </w:rPr>
        <w:t>(3)</w:t>
      </w:r>
      <w:r>
        <w:rPr>
          <w:rFonts w:ascii="Arial Regular" w:hAnsi="Arial Regular" w:cs="Arial Regular"/>
          <w:color w:val="000000"/>
          <w:sz w:val="22"/>
          <w:szCs w:val="22"/>
        </w:rPr>
        <w:fldChar w:fldCharType="end"/>
      </w:r>
    </w:p>
    <w:p w14:paraId="07D53795" w14:textId="77777777" w:rsidR="00BC31CE" w:rsidRDefault="00173674">
      <w:pPr>
        <w:spacing w:line="360" w:lineRule="auto"/>
        <w:jc w:val="both"/>
        <w:rPr>
          <w:rFonts w:ascii="Arial Regular" w:hAnsi="Arial Regular" w:cs="Arial Regular"/>
          <w:color w:val="000000"/>
          <w:sz w:val="22"/>
          <w:szCs w:val="22"/>
        </w:rPr>
      </w:pPr>
      <w:r>
        <w:rPr>
          <w:rFonts w:ascii="Calibri" w:hAnsi="Calibri" w:cs="Calibri"/>
          <w:color w:val="000000"/>
          <w:sz w:val="22"/>
          <w:szCs w:val="22"/>
        </w:rPr>
        <w:t>﻿</w:t>
      </w:r>
      <w:r>
        <w:rPr>
          <w:rFonts w:ascii="Calibri" w:hAnsi="Calibri" w:cs="Calibri"/>
          <w:color w:val="000000"/>
          <w:sz w:val="22"/>
          <w:szCs w:val="22"/>
        </w:rPr>
        <w:tab/>
      </w:r>
      <w:proofErr w:type="spellStart"/>
      <w:r>
        <w:rPr>
          <w:rFonts w:ascii="Arial Regular" w:hAnsi="Arial Regular" w:cs="Arial Regular"/>
          <w:color w:val="000000"/>
          <w:sz w:val="22"/>
          <w:szCs w:val="22"/>
        </w:rPr>
        <w:t>Suatu</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pelayanan</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kesehatan</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dikatakan</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bermutu</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apabila</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mampu</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menimbulkan</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kepuasan</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bagi</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pasien</w:t>
      </w:r>
      <w:proofErr w:type="spellEnd"/>
      <w:r>
        <w:rPr>
          <w:rFonts w:ascii="Arial Regular" w:hAnsi="Arial Regular" w:cs="Arial Regular"/>
          <w:color w:val="000000"/>
          <w:sz w:val="22"/>
          <w:szCs w:val="22"/>
        </w:rPr>
        <w:t xml:space="preserve"> yang </w:t>
      </w:r>
      <w:proofErr w:type="spellStart"/>
      <w:r>
        <w:rPr>
          <w:rFonts w:ascii="Arial Regular" w:hAnsi="Arial Regular" w:cs="Arial Regular"/>
          <w:color w:val="000000"/>
          <w:sz w:val="22"/>
          <w:szCs w:val="22"/>
        </w:rPr>
        <w:t>dilayaninya</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Kepuasan</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pasien</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tidak</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hanya</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dilihat</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dari</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bagaimana</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sarana</w:t>
      </w:r>
      <w:proofErr w:type="spellEnd"/>
      <w:r>
        <w:rPr>
          <w:rFonts w:ascii="Arial Regular" w:hAnsi="Arial Regular" w:cs="Arial Regular"/>
          <w:color w:val="000000"/>
          <w:sz w:val="22"/>
          <w:szCs w:val="22"/>
        </w:rPr>
        <w:t xml:space="preserve"> dan </w:t>
      </w:r>
      <w:proofErr w:type="spellStart"/>
      <w:r>
        <w:rPr>
          <w:rFonts w:ascii="Arial Regular" w:hAnsi="Arial Regular" w:cs="Arial Regular"/>
          <w:color w:val="000000"/>
          <w:sz w:val="22"/>
          <w:szCs w:val="22"/>
        </w:rPr>
        <w:t>prasarana</w:t>
      </w:r>
      <w:proofErr w:type="spellEnd"/>
      <w:r>
        <w:rPr>
          <w:rFonts w:ascii="Arial Regular" w:hAnsi="Arial Regular" w:cs="Arial Regular"/>
          <w:color w:val="000000"/>
          <w:sz w:val="22"/>
          <w:szCs w:val="22"/>
        </w:rPr>
        <w:t xml:space="preserve"> yang </w:t>
      </w:r>
      <w:proofErr w:type="spellStart"/>
      <w:r>
        <w:rPr>
          <w:rFonts w:ascii="Arial Regular" w:hAnsi="Arial Regular" w:cs="Arial Regular"/>
          <w:color w:val="000000"/>
          <w:sz w:val="22"/>
          <w:szCs w:val="22"/>
        </w:rPr>
        <w:t>tersedia</w:t>
      </w:r>
      <w:proofErr w:type="spellEnd"/>
      <w:r>
        <w:rPr>
          <w:rFonts w:ascii="Arial Regular" w:hAnsi="Arial Regular" w:cs="Arial Regular"/>
          <w:color w:val="000000"/>
          <w:sz w:val="22"/>
          <w:szCs w:val="22"/>
        </w:rPr>
        <w:t xml:space="preserve"> pada </w:t>
      </w:r>
      <w:proofErr w:type="spellStart"/>
      <w:r>
        <w:rPr>
          <w:rFonts w:ascii="Arial Regular" w:hAnsi="Arial Regular" w:cs="Arial Regular"/>
          <w:color w:val="000000"/>
          <w:sz w:val="22"/>
          <w:szCs w:val="22"/>
        </w:rPr>
        <w:t>pelayanan</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kesehatan</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namun</w:t>
      </w:r>
      <w:proofErr w:type="spellEnd"/>
      <w:r>
        <w:rPr>
          <w:rFonts w:ascii="Arial Regular" w:hAnsi="Arial Regular" w:cs="Arial Regular"/>
          <w:color w:val="000000"/>
          <w:sz w:val="22"/>
          <w:szCs w:val="22"/>
        </w:rPr>
        <w:t xml:space="preserve"> juga </w:t>
      </w:r>
      <w:proofErr w:type="spellStart"/>
      <w:r>
        <w:rPr>
          <w:rFonts w:ascii="Arial Regular" w:hAnsi="Arial Regular" w:cs="Arial Regular"/>
          <w:color w:val="000000"/>
          <w:sz w:val="22"/>
          <w:szCs w:val="22"/>
        </w:rPr>
        <w:t>melihat</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bagaimana</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perawat</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melayani</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pasien</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dengan</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baik</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sesuai</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dengan</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kompetensinya</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kemudian</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cara</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berkomunikasi</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serta</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ramah</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kepada</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semua</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pasien</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tanpa</w:t>
      </w:r>
      <w:proofErr w:type="spellEnd"/>
      <w:r>
        <w:rPr>
          <w:rFonts w:ascii="Arial Regular" w:hAnsi="Arial Regular" w:cs="Arial Regular"/>
          <w:color w:val="000000"/>
          <w:sz w:val="22"/>
          <w:szCs w:val="22"/>
        </w:rPr>
        <w:t xml:space="preserve"> </w:t>
      </w:r>
      <w:proofErr w:type="spellStart"/>
      <w:r>
        <w:rPr>
          <w:rFonts w:ascii="Arial Regular" w:hAnsi="Arial Regular" w:cs="Arial Regular"/>
          <w:color w:val="000000"/>
          <w:sz w:val="22"/>
          <w:szCs w:val="22"/>
        </w:rPr>
        <w:t>memandang</w:t>
      </w:r>
      <w:proofErr w:type="spellEnd"/>
      <w:r>
        <w:rPr>
          <w:rFonts w:ascii="Arial Regular" w:hAnsi="Arial Regular" w:cs="Arial Regular"/>
          <w:color w:val="000000"/>
          <w:sz w:val="22"/>
          <w:szCs w:val="22"/>
        </w:rPr>
        <w:t xml:space="preserve"> status </w:t>
      </w:r>
      <w:proofErr w:type="spellStart"/>
      <w:r>
        <w:rPr>
          <w:rFonts w:ascii="Arial Regular" w:hAnsi="Arial Regular" w:cs="Arial Regular"/>
          <w:color w:val="000000"/>
          <w:sz w:val="22"/>
          <w:szCs w:val="22"/>
        </w:rPr>
        <w:t>pasien</w:t>
      </w:r>
      <w:proofErr w:type="spellEnd"/>
      <w:r>
        <w:rPr>
          <w:rFonts w:ascii="Arial Regular" w:hAnsi="Arial Regular" w:cs="Arial Regular"/>
          <w:color w:val="000000"/>
          <w:sz w:val="22"/>
          <w:szCs w:val="22"/>
        </w:rPr>
        <w:t>.</w:t>
      </w:r>
      <w:r>
        <w:rPr>
          <w:rFonts w:ascii="Arial Regular" w:hAnsi="Arial Regular" w:cs="Arial Regular"/>
          <w:color w:val="000000"/>
          <w:sz w:val="22"/>
          <w:szCs w:val="22"/>
        </w:rPr>
        <w:fldChar w:fldCharType="begin" w:fldLock="1"/>
      </w:r>
      <w:r>
        <w:rPr>
          <w:rFonts w:ascii="Arial Regular" w:hAnsi="Arial Regular" w:cs="Arial Regular"/>
          <w:color w:val="000000"/>
          <w:sz w:val="22"/>
          <w:szCs w:val="22"/>
        </w:rPr>
        <w:instrText>ADDIN CSL_CITATION {"citationItems":[{"id":"ITEM-1","itemData":{"abstract":"Mutu pelayanan dari suatu rumah sakit adalah salah satu faktor yang membuat pasien untuk datang kembali berobat karena perasaan puas yang diterimanya atau bahkan tidak akan pernah datang lagi. Berdasarkan SPMRS kepuasan pasien RS Islam Ibnu Sina Bukittinggi masih &lt;90%. Tujuan penelitian ini adalah untuk mengetahui kepuasan pasien terhadap mutu pelayanan keperawatan berdasarkan harapan dan persepsi pasien. Disain digunakan adalah deskriptif analitik dengan pendekatan cross sectional. Jumlah sampel 92 orang. Penelitian ini akan mengukur kesenjangan (gap) antara pelayanan yang telah diberikan oleh rumah sakit terhadap harapan dari pasien itu sendiri. dari pengukuran tersebut akan diketahui tingkat kepuasan terhadap mutu pelayanan keperawatan yang diberikan oleh rumah sakit tersebut. Skala pengukuran terdiri dari aspek mutu pelayanan keperawatan dimensi Servqual yaitu : Tangible Reliability, Responsiveness, Assurance, dan Empathy, data dianalisis dengan menggunakan Gap Analysis. Hasil dari penelitian ini menunjukkan pasien puas terhadap mutu pelayanan keperawatan pada dimensi, reliability assurance dan empaty, dan tidak puas pada dimensi tanggible dan responsiveness. Hal ini menunjukkan bahwa pelayanan keperawatan yang diberikan RS Islam Ibnu Sina Bukittinggi telah memenuhi harapan pelanggan, diharapkan kepada perawat terus memberikan pelayanan yang baik sehingga meningkatkan citra positif rumah sakit","author":[{"dropping-particle":"","family":"Sesrianty","given":"Vera","non-dropping-particle":"","parse-names":false,"suffix":""},{"dropping-particle":"","family":"Machmud","given":"Rizanda","non-dropping-particle":"","parse-names":false,"suffix":""},{"dropping-particle":"","family":"Yeni","given":"Fitra","non-dropping-particle":"","parse-names":false,"suffix":""}],"id":"ITEM-1","issue":"2","issued":{"date-parts":[["2019"]]},"page":"116-126","title":"317-Article Text-1013-1-10-20200102 (1)","type":"article-journal","volume":"6"},"uris":["http://www.mendeley.com/documents/?uuid=6aa33649-35f3-4c96-a090-dc0b3892395e"]}],"mendeley":{"formattedCitation":"(4)","plainTextFormattedCitation":"(4)","previouslyFormattedCitation":"(4)"},"properties":{"noteIndex":0},"schema":"https://github.com/citation-style-language/schema/raw/master/csl-citation.json"}</w:instrText>
      </w:r>
      <w:r>
        <w:rPr>
          <w:rFonts w:ascii="Arial Regular" w:hAnsi="Arial Regular" w:cs="Arial Regular"/>
          <w:color w:val="000000"/>
          <w:sz w:val="22"/>
          <w:szCs w:val="22"/>
        </w:rPr>
        <w:fldChar w:fldCharType="separate"/>
      </w:r>
      <w:r>
        <w:rPr>
          <w:rFonts w:ascii="Arial Regular" w:hAnsi="Arial Regular" w:cs="Arial Regular"/>
          <w:noProof/>
          <w:color w:val="000000"/>
          <w:sz w:val="22"/>
          <w:szCs w:val="22"/>
        </w:rPr>
        <w:t>(4)</w:t>
      </w:r>
      <w:r>
        <w:rPr>
          <w:rFonts w:ascii="Arial Regular" w:hAnsi="Arial Regular" w:cs="Arial Regular"/>
          <w:color w:val="000000"/>
          <w:sz w:val="22"/>
          <w:szCs w:val="22"/>
        </w:rPr>
        <w:fldChar w:fldCharType="end"/>
      </w:r>
    </w:p>
    <w:p w14:paraId="19C206F4" w14:textId="77777777" w:rsidR="00BC31CE" w:rsidRDefault="00173674">
      <w:pPr>
        <w:spacing w:line="360" w:lineRule="auto"/>
        <w:ind w:right="116" w:firstLine="720"/>
        <w:jc w:val="both"/>
        <w:rPr>
          <w:rFonts w:ascii="Arial Regular" w:eastAsia="Arial" w:hAnsi="Arial Regular" w:cs="Arial Regular"/>
          <w:spacing w:val="-1"/>
          <w:sz w:val="22"/>
          <w:szCs w:val="22"/>
          <w:lang w:val="id-ID"/>
        </w:rPr>
      </w:pPr>
      <w:r>
        <w:rPr>
          <w:rFonts w:ascii="Calibri" w:eastAsia="Arial" w:hAnsi="Calibri" w:cs="Calibri"/>
          <w:spacing w:val="-1"/>
          <w:sz w:val="22"/>
          <w:szCs w:val="22"/>
          <w:lang w:val="id-ID"/>
        </w:rPr>
        <w:t>﻿</w:t>
      </w:r>
      <w:r>
        <w:rPr>
          <w:rFonts w:ascii="Arial Regular" w:eastAsia="Arial" w:hAnsi="Arial Regular" w:cs="Arial Regular"/>
          <w:spacing w:val="-1"/>
          <w:sz w:val="22"/>
          <w:szCs w:val="22"/>
          <w:lang w:val="id-ID"/>
        </w:rPr>
        <w:t>Kepuasan pasien merupakan hal yang sangat</w:t>
      </w:r>
      <w:r>
        <w:rPr>
          <w:rFonts w:ascii="Arial Regular" w:eastAsia="Arial" w:hAnsi="Arial Regular" w:cs="Arial Regular"/>
          <w:spacing w:val="-1"/>
          <w:sz w:val="22"/>
          <w:szCs w:val="22"/>
        </w:rPr>
        <w:t xml:space="preserve"> </w:t>
      </w:r>
      <w:r>
        <w:rPr>
          <w:rFonts w:ascii="Arial Regular" w:eastAsia="Arial" w:hAnsi="Arial Regular" w:cs="Arial Regular"/>
          <w:spacing w:val="-1"/>
          <w:sz w:val="22"/>
          <w:szCs w:val="22"/>
          <w:lang w:val="id-ID"/>
        </w:rPr>
        <w:t>subyektif, sulit diukur, dapat berubah-ubah, serta terdapat banyak sekali faktor yang berpengaruh; sebanyak dimensi di dalam kehidupan manusia. Subyektivitas</w:t>
      </w:r>
      <w:r>
        <w:rPr>
          <w:rFonts w:ascii="Arial Regular" w:eastAsia="Arial" w:hAnsi="Arial Regular" w:cs="Arial Regular"/>
          <w:spacing w:val="-1"/>
          <w:sz w:val="22"/>
          <w:szCs w:val="22"/>
        </w:rPr>
        <w:t xml:space="preserve"> </w:t>
      </w:r>
      <w:r>
        <w:rPr>
          <w:rFonts w:ascii="Arial Regular" w:eastAsia="Arial" w:hAnsi="Arial Regular" w:cs="Arial Regular"/>
          <w:spacing w:val="-1"/>
          <w:sz w:val="22"/>
          <w:szCs w:val="22"/>
          <w:lang w:val="id-ID"/>
        </w:rPr>
        <w:t>tersebut bisa berkurang dan</w:t>
      </w:r>
      <w:r>
        <w:rPr>
          <w:rFonts w:ascii="Arial Regular" w:eastAsia="Arial" w:hAnsi="Arial Regular" w:cs="Arial Regular"/>
          <w:spacing w:val="-1"/>
          <w:sz w:val="22"/>
          <w:szCs w:val="22"/>
        </w:rPr>
        <w:t xml:space="preserve"> </w:t>
      </w:r>
      <w:r>
        <w:rPr>
          <w:rFonts w:ascii="Arial Regular" w:eastAsia="Arial" w:hAnsi="Arial Regular" w:cs="Arial Regular"/>
          <w:spacing w:val="-1"/>
          <w:sz w:val="22"/>
          <w:szCs w:val="22"/>
          <w:lang w:val="id-ID"/>
        </w:rPr>
        <w:t>bahkan bisa menjadi obyektif bila cukup banyak pendapat yang sama terhadap sesuatu hal. Oleh karena itu, untuk mengkaji kepuasan pasien dipergunakan suatu instrumen penelitian yang cukup valid disertai dengan metode penelitian yang baik.</w:t>
      </w:r>
    </w:p>
    <w:p w14:paraId="43917E7B" w14:textId="77777777" w:rsidR="00BC31CE" w:rsidRDefault="00173674">
      <w:pPr>
        <w:spacing w:line="360" w:lineRule="auto"/>
        <w:ind w:right="116" w:firstLine="720"/>
        <w:jc w:val="both"/>
        <w:rPr>
          <w:rFonts w:ascii="Arial Regular" w:eastAsia="Arial" w:hAnsi="Arial Regular" w:cs="Arial Regular"/>
          <w:spacing w:val="-1"/>
          <w:sz w:val="22"/>
          <w:szCs w:val="22"/>
          <w:lang w:val="id-ID"/>
        </w:rPr>
      </w:pPr>
      <w:r>
        <w:rPr>
          <w:rFonts w:ascii="Arial Regular" w:eastAsia="Arial" w:hAnsi="Arial Regular" w:cs="Arial Regular"/>
          <w:spacing w:val="-1"/>
          <w:sz w:val="22"/>
          <w:szCs w:val="22"/>
          <w:lang w:val="id-ID"/>
        </w:rPr>
        <w:t>Merkurious dkk, menyebutkan bahwa</w:t>
      </w:r>
      <w:r>
        <w:rPr>
          <w:rFonts w:ascii="Arial Regular" w:eastAsia="Arial" w:hAnsi="Arial Regular" w:cs="Arial Regular"/>
          <w:spacing w:val="-1"/>
          <w:sz w:val="22"/>
          <w:szCs w:val="22"/>
        </w:rPr>
        <w:t xml:space="preserve"> </w:t>
      </w:r>
      <w:r>
        <w:rPr>
          <w:rFonts w:ascii="Arial Regular" w:eastAsia="Arial" w:hAnsi="Arial Regular" w:cs="Arial Regular"/>
          <w:spacing w:val="-1"/>
          <w:sz w:val="22"/>
          <w:szCs w:val="22"/>
          <w:lang w:val="id-ID"/>
        </w:rPr>
        <w:t>mengukur kepuasan pasien dapat digunakan sebagai alat untuk evaluasi kualitas layanan kesehatan, evaluasi terhadap konsultasi intervensi dan hubungan antara perilaku sehat dan sakit, membuat keputusan administrasi, evaluasi efek dari perubahan organisasi pelayanan, administrasi staf, fungsi pemasaran, dan formasi etik kedokteran.</w:t>
      </w:r>
    </w:p>
    <w:p w14:paraId="3FAE053B" w14:textId="77777777" w:rsidR="00BC31CE" w:rsidRDefault="00173674">
      <w:pPr>
        <w:spacing w:line="360" w:lineRule="auto"/>
        <w:ind w:right="116" w:firstLine="720"/>
        <w:jc w:val="both"/>
        <w:rPr>
          <w:rFonts w:ascii="Arial Regular" w:eastAsia="Arial" w:hAnsi="Arial Regular" w:cs="Arial Regular"/>
          <w:spacing w:val="-1"/>
          <w:sz w:val="22"/>
          <w:szCs w:val="22"/>
          <w:lang w:val="id-ID"/>
        </w:rPr>
      </w:pPr>
      <w:r>
        <w:rPr>
          <w:rFonts w:ascii="Arial Regular" w:eastAsia="Arial" w:hAnsi="Arial Regular" w:cs="Arial Regular"/>
          <w:spacing w:val="-1"/>
          <w:sz w:val="22"/>
          <w:szCs w:val="22"/>
          <w:lang w:val="id-ID"/>
        </w:rPr>
        <w:t>Menurut Parasuraman dkk, ada lima dimensi</w:t>
      </w:r>
      <w:r>
        <w:rPr>
          <w:rFonts w:ascii="Arial Regular" w:eastAsia="Arial" w:hAnsi="Arial Regular" w:cs="Arial Regular"/>
          <w:spacing w:val="-1"/>
          <w:sz w:val="22"/>
          <w:szCs w:val="22"/>
        </w:rPr>
        <w:t xml:space="preserve"> </w:t>
      </w:r>
      <w:r>
        <w:rPr>
          <w:rFonts w:ascii="Arial Regular" w:eastAsia="Arial" w:hAnsi="Arial Regular" w:cs="Arial Regular"/>
          <w:spacing w:val="-1"/>
          <w:sz w:val="22"/>
          <w:szCs w:val="22"/>
          <w:lang w:val="id-ID"/>
        </w:rPr>
        <w:t xml:space="preserve">yang digunakan oleh pelanggan dalam menilai kualitas layanan yaitu tampilan fisik (tangible), yang meliputi fasilitas fisik, perlengkapan pegawai dan sarana komunikasi; kehandalan (reliability), yakni kemampuan memberikan layanan yang dijanjikan dengan segera, akurat dan memuaskan; ketanggapan (responsiveness), yaitu keinginan para staf untuk membantu para pelanggan dengan cara memberikan layanan dengan tanggap; kepastian jaminan (assurance), yang mencakup pengetahuan, kemampuan, kesopanan dan sifat dapat dipercaya yang dimiliki para staf, bebas dari bahaya, risiko dan keragu- raguan; dan kemampupahaman (empathy), yang meliputi kemudahan dalam melakukan hubungan, komunikasi yang baik, perhatian pribadi </w:t>
      </w:r>
      <w:r>
        <w:rPr>
          <w:rFonts w:ascii="Arial Regular" w:eastAsia="Arial" w:hAnsi="Arial Regular" w:cs="Arial Regular"/>
          <w:spacing w:val="-1"/>
          <w:sz w:val="22"/>
          <w:szCs w:val="22"/>
          <w:lang w:val="id-ID"/>
        </w:rPr>
        <w:lastRenderedPageBreak/>
        <w:t>dan memahami kebutuhan para pelanggan. Kualitas layanan kesehatan lebih terkait pada kelancaran komunikasi.</w:t>
      </w:r>
      <w:r>
        <w:rPr>
          <w:rFonts w:ascii="Arial Regular" w:eastAsia="Arial" w:hAnsi="Arial Regular" w:cs="Arial Regular"/>
          <w:spacing w:val="-1"/>
          <w:sz w:val="22"/>
          <w:szCs w:val="22"/>
          <w:lang w:val="id-ID"/>
        </w:rPr>
        <w:fldChar w:fldCharType="begin" w:fldLock="1"/>
      </w:r>
      <w:r>
        <w:rPr>
          <w:rFonts w:ascii="Arial Regular" w:eastAsia="Arial" w:hAnsi="Arial Regular" w:cs="Arial Regular"/>
          <w:spacing w:val="-1"/>
          <w:sz w:val="22"/>
          <w:szCs w:val="22"/>
          <w:lang w:val="id-ID"/>
        </w:rPr>
        <w:instrText>ADDIN CSL_CITATION {"citationItems":[{"id":"ITEM-1","itemData":{"DOI":"10.15562/jdmfs.v7i2.199","ISSN":"2503-0817","abstract":"The improvement of quality health service has become a national and global mainissue in the health development. This is due to great demand of service in healthorganization to provide optimum service health. The effort of improving qualityhealth service consists of health organization and health professionals. This studyaimed to describe patient satisfaction of service quality of health professional indental clinic of RSUP Dr. Wahidin Sudirohusodo Makassar. The samples of thisdescriptive survey study were patients of the hospital who fulfill criteria ofinclusion. Intake of samples by purpose, and sample size was 85 people. Patientsatisfaction was determined using RATER dimensions -reliability, assurance,tangible, empathy and responsiveness. Service quality, which was assessed basedon average of percentage of patient answers, is considered good if satisfaction is ≥60% and bad if satisfaction is ≤ 60%. The results show that the reliability,assurance, tangible, empathy, and responsiveness of health officer, are 82.4%,76.5%, 89.4%, 87.1%, and 78.8% respectively. The study concludes that servicequality of the dental clinic in 2007 was good.","author":[{"dropping-particle":"","family":"Anas","given":"A. St. Asmidar","non-dropping-particle":"","parse-names":false,"suffix":""},{"dropping-particle":"","family":"Abdullah","given":"Andi Zulkifli","non-dropping-particle":"","parse-names":false,"suffix":""}],"container-title":"Journal of Dentomaxillofacial Science","id":"ITEM-1","issue":"2","issued":{"date-parts":[["2008"]]},"page":"98","title":"Studi mutu pelayanan berdasarkan kepuasan pasien di Klinik Gigi dan Mulut RSUP Dr. Wahidin Sudirohusodo Makassar","type":"article-journal","volume":"7"},"uris":["http://www.mendeley.com/documents/?uuid=119c1669-2ffc-4624-8602-7a16914a2932"]}],"mendeley":{"formattedCitation":"(5)","plainTextFormattedCitation":"(5)","previouslyFormattedCitation":"(5)"},"properties":{"noteIndex":0},"schema":"https://github.com/citation-style-language/schema/raw/master/csl-citation.json"}</w:instrText>
      </w:r>
      <w:r>
        <w:rPr>
          <w:rFonts w:ascii="Arial Regular" w:eastAsia="Arial" w:hAnsi="Arial Regular" w:cs="Arial Regular"/>
          <w:spacing w:val="-1"/>
          <w:sz w:val="22"/>
          <w:szCs w:val="22"/>
          <w:lang w:val="id-ID"/>
        </w:rPr>
        <w:fldChar w:fldCharType="separate"/>
      </w:r>
      <w:r>
        <w:rPr>
          <w:rFonts w:ascii="Arial Regular" w:eastAsia="Arial" w:hAnsi="Arial Regular" w:cs="Arial Regular"/>
          <w:noProof/>
          <w:spacing w:val="-1"/>
          <w:sz w:val="22"/>
          <w:szCs w:val="22"/>
          <w:lang w:val="id-ID"/>
        </w:rPr>
        <w:t>(5)</w:t>
      </w:r>
      <w:r>
        <w:rPr>
          <w:rFonts w:ascii="Arial Regular" w:eastAsia="Arial" w:hAnsi="Arial Regular" w:cs="Arial Regular"/>
          <w:spacing w:val="-1"/>
          <w:sz w:val="22"/>
          <w:szCs w:val="22"/>
          <w:lang w:val="id-ID"/>
        </w:rPr>
        <w:fldChar w:fldCharType="end"/>
      </w:r>
    </w:p>
    <w:p w14:paraId="120B8C64" w14:textId="1165E8CA" w:rsidR="00BC31CE" w:rsidRDefault="00173674">
      <w:pPr>
        <w:spacing w:line="360" w:lineRule="auto"/>
        <w:ind w:right="116" w:firstLine="720"/>
        <w:jc w:val="both"/>
        <w:rPr>
          <w:rFonts w:ascii="Arial Regular" w:eastAsia="Arial" w:hAnsi="Arial Regular" w:cs="Arial Regular"/>
          <w:spacing w:val="-1"/>
          <w:sz w:val="22"/>
          <w:szCs w:val="22"/>
        </w:rPr>
      </w:pPr>
      <w:proofErr w:type="spellStart"/>
      <w:r>
        <w:rPr>
          <w:rFonts w:ascii="Arial Regular" w:eastAsia="Arial" w:hAnsi="Arial Regular" w:cs="Arial Regular"/>
          <w:spacing w:val="-1"/>
          <w:sz w:val="22"/>
          <w:szCs w:val="22"/>
        </w:rPr>
        <w:t>Klinik</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kauman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merupaka</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klinik</w:t>
      </w:r>
      <w:proofErr w:type="spellEnd"/>
      <w:r>
        <w:rPr>
          <w:rFonts w:ascii="Arial Regular" w:eastAsia="Arial" w:hAnsi="Arial Regular" w:cs="Arial Regular"/>
          <w:spacing w:val="-1"/>
          <w:sz w:val="22"/>
          <w:szCs w:val="22"/>
        </w:rPr>
        <w:t xml:space="preserve"> yang </w:t>
      </w:r>
      <w:proofErr w:type="spellStart"/>
      <w:r>
        <w:rPr>
          <w:rFonts w:ascii="Arial Regular" w:eastAsia="Arial" w:hAnsi="Arial Regular" w:cs="Arial Regular"/>
          <w:spacing w:val="-1"/>
          <w:sz w:val="22"/>
          <w:szCs w:val="22"/>
        </w:rPr>
        <w:t>berada</w:t>
      </w:r>
      <w:proofErr w:type="spellEnd"/>
      <w:r>
        <w:rPr>
          <w:rFonts w:ascii="Arial Regular" w:eastAsia="Arial" w:hAnsi="Arial Regular" w:cs="Arial Regular"/>
          <w:spacing w:val="-1"/>
          <w:sz w:val="22"/>
          <w:szCs w:val="22"/>
        </w:rPr>
        <w:t xml:space="preserve"> di </w:t>
      </w:r>
      <w:proofErr w:type="spellStart"/>
      <w:r>
        <w:rPr>
          <w:rFonts w:ascii="Arial Regular" w:eastAsia="Arial" w:hAnsi="Arial Regular" w:cs="Arial Regular"/>
          <w:spacing w:val="-1"/>
          <w:sz w:val="22"/>
          <w:szCs w:val="22"/>
        </w:rPr>
        <w:t>kecamatan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salaman</w:t>
      </w:r>
      <w:proofErr w:type="spellEnd"/>
      <w:r>
        <w:rPr>
          <w:rFonts w:ascii="Arial Regular" w:eastAsia="Arial" w:hAnsi="Arial Regular" w:cs="Arial Regular"/>
          <w:spacing w:val="-1"/>
          <w:sz w:val="22"/>
          <w:szCs w:val="22"/>
        </w:rPr>
        <w:t xml:space="preserve"> yang </w:t>
      </w:r>
      <w:proofErr w:type="spellStart"/>
      <w:r>
        <w:rPr>
          <w:rFonts w:ascii="Arial Regular" w:eastAsia="Arial" w:hAnsi="Arial Regular" w:cs="Arial Regular"/>
          <w:spacing w:val="-1"/>
          <w:sz w:val="22"/>
          <w:szCs w:val="22"/>
        </w:rPr>
        <w:t>termasuk</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dalam</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fasilitas</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kesehatan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tingkat</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pertama</w:t>
      </w:r>
      <w:proofErr w:type="spellEnd"/>
      <w:r>
        <w:rPr>
          <w:rFonts w:ascii="Arial Regular" w:eastAsia="Arial" w:hAnsi="Arial Regular" w:cs="Arial Regular"/>
          <w:spacing w:val="-1"/>
          <w:sz w:val="22"/>
          <w:szCs w:val="22"/>
        </w:rPr>
        <w:t xml:space="preserve"> yang </w:t>
      </w:r>
      <w:proofErr w:type="spellStart"/>
      <w:r>
        <w:rPr>
          <w:rFonts w:ascii="Arial Regular" w:eastAsia="Arial" w:hAnsi="Arial Regular" w:cs="Arial Regular"/>
          <w:spacing w:val="-1"/>
          <w:sz w:val="22"/>
          <w:szCs w:val="22"/>
        </w:rPr>
        <w:t>memberikan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pelayanan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kesehatan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baik</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bagi</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peserta</w:t>
      </w:r>
      <w:proofErr w:type="spellEnd"/>
      <w:r>
        <w:rPr>
          <w:rFonts w:ascii="Arial Regular" w:eastAsia="Arial" w:hAnsi="Arial Regular" w:cs="Arial Regular"/>
          <w:spacing w:val="-1"/>
          <w:sz w:val="22"/>
          <w:szCs w:val="22"/>
        </w:rPr>
        <w:t xml:space="preserve"> BPJS </w:t>
      </w:r>
      <w:proofErr w:type="spellStart"/>
      <w:r>
        <w:rPr>
          <w:rFonts w:ascii="Arial Regular" w:eastAsia="Arial" w:hAnsi="Arial Regular" w:cs="Arial Regular"/>
          <w:spacing w:val="-1"/>
          <w:sz w:val="22"/>
          <w:szCs w:val="22"/>
        </w:rPr>
        <w:t>kesehatan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maupun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umum</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menurut</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hasil</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survei</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pendahaluan</w:t>
      </w:r>
      <w:proofErr w:type="spellEnd"/>
      <w:r>
        <w:rPr>
          <w:rFonts w:ascii="Arial Regular" w:eastAsia="Arial" w:hAnsi="Arial Regular" w:cs="Arial Regular"/>
          <w:spacing w:val="-1"/>
          <w:sz w:val="22"/>
          <w:szCs w:val="22"/>
        </w:rPr>
        <w:t xml:space="preserve"> yang </w:t>
      </w:r>
      <w:proofErr w:type="spellStart"/>
      <w:r>
        <w:rPr>
          <w:rFonts w:ascii="Arial Regular" w:eastAsia="Arial" w:hAnsi="Arial Regular" w:cs="Arial Regular"/>
          <w:spacing w:val="-1"/>
          <w:sz w:val="22"/>
          <w:szCs w:val="22"/>
        </w:rPr>
        <w:t>dilakukan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bahwa</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klinik</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kuaman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selama</w:t>
      </w:r>
      <w:proofErr w:type="spellEnd"/>
      <w:r>
        <w:rPr>
          <w:rFonts w:ascii="Arial Regular" w:eastAsia="Arial" w:hAnsi="Arial Regular" w:cs="Arial Regular"/>
          <w:spacing w:val="-1"/>
          <w:sz w:val="22"/>
          <w:szCs w:val="22"/>
        </w:rPr>
        <w:t xml:space="preserve"> 3 </w:t>
      </w:r>
      <w:proofErr w:type="spellStart"/>
      <w:r>
        <w:rPr>
          <w:rFonts w:ascii="Arial Regular" w:eastAsia="Arial" w:hAnsi="Arial Regular" w:cs="Arial Regular"/>
          <w:spacing w:val="-1"/>
          <w:sz w:val="22"/>
          <w:szCs w:val="22"/>
        </w:rPr>
        <w:t>bulan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berturut</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turut</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mengalami</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penurunan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kunjungan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pasien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mulai</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dari</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bulan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november</w:t>
      </w:r>
      <w:proofErr w:type="spellEnd"/>
      <w:r>
        <w:rPr>
          <w:rFonts w:ascii="Arial Regular" w:eastAsia="Arial" w:hAnsi="Arial Regular" w:cs="Arial Regular"/>
          <w:spacing w:val="-1"/>
          <w:sz w:val="22"/>
          <w:szCs w:val="22"/>
        </w:rPr>
        <w:t xml:space="preserve"> 2021 </w:t>
      </w:r>
      <w:proofErr w:type="spellStart"/>
      <w:r>
        <w:rPr>
          <w:rFonts w:ascii="Arial Regular" w:eastAsia="Arial" w:hAnsi="Arial Regular" w:cs="Arial Regular"/>
          <w:spacing w:val="-1"/>
          <w:sz w:val="22"/>
          <w:szCs w:val="22"/>
        </w:rPr>
        <w:t>sebanyak</w:t>
      </w:r>
      <w:proofErr w:type="spellEnd"/>
      <w:r>
        <w:rPr>
          <w:rFonts w:ascii="Arial Regular" w:eastAsia="Arial" w:hAnsi="Arial Regular" w:cs="Arial Regular"/>
          <w:spacing w:val="-1"/>
          <w:sz w:val="22"/>
          <w:szCs w:val="22"/>
        </w:rPr>
        <w:t xml:space="preserve"> 4.430 </w:t>
      </w:r>
      <w:proofErr w:type="spellStart"/>
      <w:r>
        <w:rPr>
          <w:rFonts w:ascii="Arial Regular" w:eastAsia="Arial" w:hAnsi="Arial Regular" w:cs="Arial Regular"/>
          <w:spacing w:val="-1"/>
          <w:sz w:val="22"/>
          <w:szCs w:val="22"/>
        </w:rPr>
        <w:t>pasien</w:t>
      </w:r>
      <w:proofErr w:type="spellEnd"/>
      <w:r>
        <w:rPr>
          <w:rFonts w:ascii="Arial Regular" w:eastAsia="Arial" w:hAnsi="Arial Regular" w:cs="Arial Regular"/>
          <w:spacing w:val="-1"/>
          <w:sz w:val="22"/>
          <w:szCs w:val="22"/>
        </w:rPr>
        <w:t xml:space="preserve"> pada </w:t>
      </w:r>
      <w:proofErr w:type="spellStart"/>
      <w:r>
        <w:rPr>
          <w:rFonts w:ascii="Arial Regular" w:eastAsia="Arial" w:hAnsi="Arial Regular" w:cs="Arial Regular"/>
          <w:spacing w:val="-1"/>
          <w:sz w:val="22"/>
          <w:szCs w:val="22"/>
        </w:rPr>
        <w:t>bulan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desember</w:t>
      </w:r>
      <w:proofErr w:type="spellEnd"/>
      <w:r>
        <w:rPr>
          <w:rFonts w:ascii="Arial Regular" w:eastAsia="Arial" w:hAnsi="Arial Regular" w:cs="Arial Regular"/>
          <w:spacing w:val="-1"/>
          <w:sz w:val="22"/>
          <w:szCs w:val="22"/>
        </w:rPr>
        <w:t xml:space="preserve"> 2021 </w:t>
      </w:r>
      <w:proofErr w:type="spellStart"/>
      <w:r>
        <w:rPr>
          <w:rFonts w:ascii="Arial Regular" w:eastAsia="Arial" w:hAnsi="Arial Regular" w:cs="Arial Regular"/>
          <w:spacing w:val="-1"/>
          <w:sz w:val="22"/>
          <w:szCs w:val="22"/>
        </w:rPr>
        <w:t>menjadi</w:t>
      </w:r>
      <w:proofErr w:type="spellEnd"/>
      <w:r>
        <w:rPr>
          <w:rFonts w:ascii="Arial Regular" w:eastAsia="Arial" w:hAnsi="Arial Regular" w:cs="Arial Regular"/>
          <w:spacing w:val="-1"/>
          <w:sz w:val="22"/>
          <w:szCs w:val="22"/>
        </w:rPr>
        <w:t xml:space="preserve"> 4.140 </w:t>
      </w:r>
      <w:proofErr w:type="spellStart"/>
      <w:r>
        <w:rPr>
          <w:rFonts w:ascii="Arial Regular" w:eastAsia="Arial" w:hAnsi="Arial Regular" w:cs="Arial Regular"/>
          <w:spacing w:val="-1"/>
          <w:sz w:val="22"/>
          <w:szCs w:val="22"/>
        </w:rPr>
        <w:t>pasien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mengalami</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penurunan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sebanyak</w:t>
      </w:r>
      <w:proofErr w:type="spellEnd"/>
      <w:r>
        <w:rPr>
          <w:rFonts w:ascii="Arial Regular" w:eastAsia="Arial" w:hAnsi="Arial Regular" w:cs="Arial Regular"/>
          <w:spacing w:val="-1"/>
          <w:sz w:val="22"/>
          <w:szCs w:val="22"/>
        </w:rPr>
        <w:t xml:space="preserve"> 290 </w:t>
      </w:r>
      <w:proofErr w:type="spellStart"/>
      <w:r>
        <w:rPr>
          <w:rFonts w:ascii="Arial Regular" w:eastAsia="Arial" w:hAnsi="Arial Regular" w:cs="Arial Regular"/>
          <w:spacing w:val="-1"/>
          <w:sz w:val="22"/>
          <w:szCs w:val="22"/>
        </w:rPr>
        <w:t>pasien</w:t>
      </w:r>
      <w:proofErr w:type="spellEnd"/>
      <w:r>
        <w:rPr>
          <w:rFonts w:ascii="Arial Regular" w:eastAsia="Arial" w:hAnsi="Arial Regular" w:cs="Arial Regular"/>
          <w:spacing w:val="-1"/>
          <w:sz w:val="22"/>
          <w:szCs w:val="22"/>
        </w:rPr>
        <w:t xml:space="preserve">, pada </w:t>
      </w:r>
      <w:proofErr w:type="spellStart"/>
      <w:r>
        <w:rPr>
          <w:rFonts w:ascii="Arial Regular" w:eastAsia="Arial" w:hAnsi="Arial Regular" w:cs="Arial Regular"/>
          <w:spacing w:val="-1"/>
          <w:sz w:val="22"/>
          <w:szCs w:val="22"/>
        </w:rPr>
        <w:t>bulan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januari</w:t>
      </w:r>
      <w:proofErr w:type="spellEnd"/>
      <w:r>
        <w:rPr>
          <w:rFonts w:ascii="Arial Regular" w:eastAsia="Arial" w:hAnsi="Arial Regular" w:cs="Arial Regular"/>
          <w:spacing w:val="-1"/>
          <w:sz w:val="22"/>
          <w:szCs w:val="22"/>
        </w:rPr>
        <w:t xml:space="preserve"> 2022 </w:t>
      </w:r>
      <w:proofErr w:type="spellStart"/>
      <w:r>
        <w:rPr>
          <w:rFonts w:ascii="Arial Regular" w:eastAsia="Arial" w:hAnsi="Arial Regular" w:cs="Arial Regular"/>
          <w:spacing w:val="-1"/>
          <w:sz w:val="22"/>
          <w:szCs w:val="22"/>
        </w:rPr>
        <w:t>menjadi</w:t>
      </w:r>
      <w:proofErr w:type="spellEnd"/>
      <w:r>
        <w:rPr>
          <w:rFonts w:ascii="Arial Regular" w:eastAsia="Arial" w:hAnsi="Arial Regular" w:cs="Arial Regular"/>
          <w:spacing w:val="-1"/>
          <w:sz w:val="22"/>
          <w:szCs w:val="22"/>
        </w:rPr>
        <w:t xml:space="preserve"> 3.416 </w:t>
      </w:r>
      <w:proofErr w:type="spellStart"/>
      <w:r>
        <w:rPr>
          <w:rFonts w:ascii="Arial Regular" w:eastAsia="Arial" w:hAnsi="Arial Regular" w:cs="Arial Regular"/>
          <w:spacing w:val="-1"/>
          <w:sz w:val="22"/>
          <w:szCs w:val="22"/>
        </w:rPr>
        <w:t>sehingga</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dari</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bulan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desember</w:t>
      </w:r>
      <w:proofErr w:type="spellEnd"/>
      <w:r>
        <w:rPr>
          <w:rFonts w:ascii="Arial Regular" w:eastAsia="Arial" w:hAnsi="Arial Regular" w:cs="Arial Regular"/>
          <w:spacing w:val="-1"/>
          <w:sz w:val="22"/>
          <w:szCs w:val="22"/>
        </w:rPr>
        <w:t xml:space="preserve"> 2021 </w:t>
      </w:r>
      <w:proofErr w:type="spellStart"/>
      <w:r>
        <w:rPr>
          <w:rFonts w:ascii="Arial Regular" w:eastAsia="Arial" w:hAnsi="Arial Regular" w:cs="Arial Regular"/>
          <w:spacing w:val="-1"/>
          <w:sz w:val="22"/>
          <w:szCs w:val="22"/>
        </w:rPr>
        <w:t>sampai</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januari</w:t>
      </w:r>
      <w:proofErr w:type="spellEnd"/>
      <w:r>
        <w:rPr>
          <w:rFonts w:ascii="Arial Regular" w:eastAsia="Arial" w:hAnsi="Arial Regular" w:cs="Arial Regular"/>
          <w:spacing w:val="-1"/>
          <w:sz w:val="22"/>
          <w:szCs w:val="22"/>
        </w:rPr>
        <w:t xml:space="preserve"> 2022 </w:t>
      </w:r>
      <w:proofErr w:type="spellStart"/>
      <w:r>
        <w:rPr>
          <w:rFonts w:ascii="Arial Regular" w:eastAsia="Arial" w:hAnsi="Arial Regular" w:cs="Arial Regular"/>
          <w:spacing w:val="-1"/>
          <w:sz w:val="22"/>
          <w:szCs w:val="22"/>
        </w:rPr>
        <w:t>mengalami</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penurunan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sebanyak</w:t>
      </w:r>
      <w:proofErr w:type="spellEnd"/>
      <w:r>
        <w:rPr>
          <w:rFonts w:ascii="Arial Regular" w:eastAsia="Arial" w:hAnsi="Arial Regular" w:cs="Arial Regular"/>
          <w:spacing w:val="-1"/>
          <w:sz w:val="22"/>
          <w:szCs w:val="22"/>
        </w:rPr>
        <w:t xml:space="preserve"> 724 </w:t>
      </w:r>
      <w:proofErr w:type="spellStart"/>
      <w:r>
        <w:rPr>
          <w:rFonts w:ascii="Arial Regular" w:eastAsia="Arial" w:hAnsi="Arial Regular" w:cs="Arial Regular"/>
          <w:spacing w:val="-1"/>
          <w:sz w:val="22"/>
          <w:szCs w:val="22"/>
        </w:rPr>
        <w:t>pasien</w:t>
      </w:r>
      <w:proofErr w:type="spellEnd"/>
      <w:r>
        <w:rPr>
          <w:rFonts w:ascii="Arial Regular" w:eastAsia="Arial" w:hAnsi="Arial Regular" w:cs="Arial Regular"/>
          <w:spacing w:val="-1"/>
          <w:sz w:val="22"/>
          <w:szCs w:val="22"/>
        </w:rPr>
        <w:t xml:space="preserve">. Pada </w:t>
      </w:r>
      <w:proofErr w:type="spellStart"/>
      <w:r>
        <w:rPr>
          <w:rFonts w:ascii="Arial Regular" w:eastAsia="Arial" w:hAnsi="Arial Regular" w:cs="Arial Regular"/>
          <w:spacing w:val="-1"/>
          <w:sz w:val="22"/>
          <w:szCs w:val="22"/>
        </w:rPr>
        <w:t>studi</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pendahuluan</w:t>
      </w:r>
      <w:proofErr w:type="spellEnd"/>
      <w:r>
        <w:rPr>
          <w:rFonts w:ascii="Arial Regular" w:eastAsia="Arial" w:hAnsi="Arial Regular" w:cs="Arial Regular"/>
          <w:spacing w:val="-1"/>
          <w:sz w:val="22"/>
          <w:szCs w:val="22"/>
        </w:rPr>
        <w:t xml:space="preserve"> di </w:t>
      </w:r>
      <w:proofErr w:type="spellStart"/>
      <w:r>
        <w:rPr>
          <w:rFonts w:ascii="Arial Regular" w:eastAsia="Arial" w:hAnsi="Arial Regular" w:cs="Arial Regular"/>
          <w:spacing w:val="-1"/>
          <w:sz w:val="22"/>
          <w:szCs w:val="22"/>
        </w:rPr>
        <w:t>dapatkan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dari</w:t>
      </w:r>
      <w:proofErr w:type="spellEnd"/>
      <w:r>
        <w:rPr>
          <w:rFonts w:ascii="Arial Regular" w:eastAsia="Arial" w:hAnsi="Arial Regular" w:cs="Arial Regular"/>
          <w:spacing w:val="-1"/>
          <w:sz w:val="22"/>
          <w:szCs w:val="22"/>
        </w:rPr>
        <w:t xml:space="preserve"> 10 orang </w:t>
      </w:r>
      <w:proofErr w:type="spellStart"/>
      <w:r>
        <w:rPr>
          <w:rFonts w:ascii="Arial Regular" w:eastAsia="Arial" w:hAnsi="Arial Regular" w:cs="Arial Regular"/>
          <w:spacing w:val="-1"/>
          <w:sz w:val="22"/>
          <w:szCs w:val="22"/>
        </w:rPr>
        <w:t>pasien</w:t>
      </w:r>
      <w:proofErr w:type="spellEnd"/>
      <w:r>
        <w:rPr>
          <w:rFonts w:ascii="Arial Regular" w:eastAsia="Arial" w:hAnsi="Arial Regular" w:cs="Arial Regular"/>
          <w:spacing w:val="-1"/>
          <w:sz w:val="22"/>
          <w:szCs w:val="22"/>
        </w:rPr>
        <w:t xml:space="preserve"> yang di </w:t>
      </w:r>
      <w:proofErr w:type="spellStart"/>
      <w:r>
        <w:rPr>
          <w:rFonts w:ascii="Arial Regular" w:eastAsia="Arial" w:hAnsi="Arial Regular" w:cs="Arial Regular"/>
          <w:spacing w:val="-1"/>
          <w:sz w:val="22"/>
          <w:szCs w:val="22"/>
        </w:rPr>
        <w:t>wawancara</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sebanyak</w:t>
      </w:r>
      <w:proofErr w:type="spellEnd"/>
      <w:r>
        <w:rPr>
          <w:rFonts w:ascii="Arial Regular" w:eastAsia="Arial" w:hAnsi="Arial Regular" w:cs="Arial Regular"/>
          <w:spacing w:val="-1"/>
          <w:sz w:val="22"/>
          <w:szCs w:val="22"/>
        </w:rPr>
        <w:t xml:space="preserve"> 50% </w:t>
      </w:r>
      <w:proofErr w:type="spellStart"/>
      <w:r>
        <w:rPr>
          <w:rFonts w:ascii="Arial Regular" w:eastAsia="Arial" w:hAnsi="Arial Regular" w:cs="Arial Regular"/>
          <w:spacing w:val="-1"/>
          <w:sz w:val="22"/>
          <w:szCs w:val="22"/>
        </w:rPr>
        <w:t>menyatakan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mengeluhkan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terhadap</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lahan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parkir</w:t>
      </w:r>
      <w:proofErr w:type="spellEnd"/>
      <w:r>
        <w:rPr>
          <w:rFonts w:ascii="Arial Regular" w:eastAsia="Arial" w:hAnsi="Arial Regular" w:cs="Arial Regular"/>
          <w:spacing w:val="-1"/>
          <w:sz w:val="22"/>
          <w:szCs w:val="22"/>
        </w:rPr>
        <w:t xml:space="preserve"> yang </w:t>
      </w:r>
      <w:proofErr w:type="spellStart"/>
      <w:r>
        <w:rPr>
          <w:rFonts w:ascii="Arial Regular" w:eastAsia="Arial" w:hAnsi="Arial Regular" w:cs="Arial Regular"/>
          <w:spacing w:val="-1"/>
          <w:sz w:val="22"/>
          <w:szCs w:val="22"/>
        </w:rPr>
        <w:t>tidak</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memadai</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sebanyak</w:t>
      </w:r>
      <w:proofErr w:type="spellEnd"/>
      <w:r>
        <w:rPr>
          <w:rFonts w:ascii="Arial Regular" w:eastAsia="Arial" w:hAnsi="Arial Regular" w:cs="Arial Regular"/>
          <w:spacing w:val="-1"/>
          <w:sz w:val="22"/>
          <w:szCs w:val="22"/>
        </w:rPr>
        <w:t xml:space="preserve"> 40% </w:t>
      </w:r>
      <w:proofErr w:type="spellStart"/>
      <w:r>
        <w:rPr>
          <w:rFonts w:ascii="Arial Regular" w:eastAsia="Arial" w:hAnsi="Arial Regular" w:cs="Arial Regular"/>
          <w:spacing w:val="-1"/>
          <w:sz w:val="22"/>
          <w:szCs w:val="22"/>
        </w:rPr>
        <w:t>mengatakan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tidak</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lengkapnya</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obat</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obatan</w:t>
      </w:r>
      <w:proofErr w:type="spellEnd"/>
      <w:r>
        <w:rPr>
          <w:rFonts w:ascii="Arial Regular" w:eastAsia="Arial" w:hAnsi="Arial Regular" w:cs="Arial Regular"/>
          <w:spacing w:val="-1"/>
          <w:sz w:val="22"/>
          <w:szCs w:val="22"/>
        </w:rPr>
        <w:t xml:space="preserve"> yang </w:t>
      </w:r>
      <w:proofErr w:type="spellStart"/>
      <w:r>
        <w:rPr>
          <w:rFonts w:ascii="Arial Regular" w:eastAsia="Arial" w:hAnsi="Arial Regular" w:cs="Arial Regular"/>
          <w:spacing w:val="-1"/>
          <w:sz w:val="22"/>
          <w:szCs w:val="22"/>
        </w:rPr>
        <w:t>ada</w:t>
      </w:r>
      <w:proofErr w:type="spellEnd"/>
      <w:r>
        <w:rPr>
          <w:rFonts w:ascii="Arial Regular" w:eastAsia="Arial" w:hAnsi="Arial Regular" w:cs="Arial Regular"/>
          <w:spacing w:val="-1"/>
          <w:sz w:val="22"/>
          <w:szCs w:val="22"/>
        </w:rPr>
        <w:t xml:space="preserve">, 55% </w:t>
      </w:r>
      <w:proofErr w:type="spellStart"/>
      <w:r>
        <w:rPr>
          <w:rFonts w:ascii="Arial Regular" w:eastAsia="Arial" w:hAnsi="Arial Regular" w:cs="Arial Regular"/>
          <w:spacing w:val="-1"/>
          <w:sz w:val="22"/>
          <w:szCs w:val="22"/>
        </w:rPr>
        <w:t>mengeluhkan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tidak</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memadainya</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ruang</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tunggu</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untuk</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pasien</w:t>
      </w:r>
      <w:proofErr w:type="spellEnd"/>
      <w:r>
        <w:rPr>
          <w:rFonts w:ascii="Arial Regular" w:eastAsia="Arial" w:hAnsi="Arial Regular" w:cs="Arial Regular"/>
          <w:spacing w:val="-1"/>
          <w:sz w:val="22"/>
          <w:szCs w:val="22"/>
        </w:rPr>
        <w:t xml:space="preserve"> dan </w:t>
      </w:r>
      <w:proofErr w:type="spellStart"/>
      <w:r>
        <w:rPr>
          <w:rFonts w:ascii="Arial Regular" w:eastAsia="Arial" w:hAnsi="Arial Regular" w:cs="Arial Regular"/>
          <w:spacing w:val="-1"/>
          <w:sz w:val="22"/>
          <w:szCs w:val="22"/>
        </w:rPr>
        <w:t>pangantar</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Dengan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latar</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balakang</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tersebut</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penulis</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melakukan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penelitian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untuk</w:t>
      </w:r>
      <w:proofErr w:type="spellEnd"/>
      <w:r w:rsidR="005D60E0">
        <w:rPr>
          <w:rFonts w:ascii="Arial Regular" w:eastAsia="Arial" w:hAnsi="Arial Regular" w:cs="Arial Regular"/>
          <w:spacing w:val="-1"/>
          <w:sz w:val="22"/>
          <w:szCs w:val="22"/>
        </w:rPr>
        <w:t xml:space="preserve"> </w:t>
      </w:r>
      <w:proofErr w:type="spellStart"/>
      <w:r w:rsidR="005D60E0">
        <w:rPr>
          <w:rFonts w:ascii="Arial Regular" w:eastAsia="Arial" w:hAnsi="Arial Regular" w:cs="Arial Regular"/>
          <w:spacing w:val="-1"/>
          <w:sz w:val="22"/>
          <w:szCs w:val="22"/>
        </w:rPr>
        <w:t>mengetahui</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apakah</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ada</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hubungan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antara</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mutu</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pelayanan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Kesehatan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terhadap</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kepuasan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pasien</w:t>
      </w:r>
      <w:proofErr w:type="spellEnd"/>
      <w:r>
        <w:rPr>
          <w:rFonts w:ascii="Arial Regular" w:eastAsia="Arial" w:hAnsi="Arial Regular" w:cs="Arial Regular"/>
          <w:spacing w:val="-1"/>
          <w:sz w:val="22"/>
          <w:szCs w:val="22"/>
        </w:rPr>
        <w:t xml:space="preserve"> di </w:t>
      </w:r>
      <w:proofErr w:type="spellStart"/>
      <w:r>
        <w:rPr>
          <w:rFonts w:ascii="Arial Regular" w:eastAsia="Arial" w:hAnsi="Arial Regular" w:cs="Arial Regular"/>
          <w:spacing w:val="-1"/>
          <w:sz w:val="22"/>
          <w:szCs w:val="22"/>
        </w:rPr>
        <w:t>klinik</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kauman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kecamatan</w:t>
      </w:r>
      <w:proofErr w:type="spellEnd"/>
      <w:r>
        <w:rPr>
          <w:rFonts w:ascii="Arial Regular" w:eastAsia="Arial" w:hAnsi="Arial Regular" w:cs="Arial Regular"/>
          <w:spacing w:val="-1"/>
          <w:sz w:val="22"/>
          <w:szCs w:val="22"/>
        </w:rPr>
        <w:t xml:space="preserve"> </w:t>
      </w:r>
      <w:proofErr w:type="spellStart"/>
      <w:r>
        <w:rPr>
          <w:rFonts w:ascii="Arial Regular" w:eastAsia="Arial" w:hAnsi="Arial Regular" w:cs="Arial Regular"/>
          <w:spacing w:val="-1"/>
          <w:sz w:val="22"/>
          <w:szCs w:val="22"/>
        </w:rPr>
        <w:t>salaman</w:t>
      </w:r>
      <w:proofErr w:type="spellEnd"/>
      <w:r>
        <w:rPr>
          <w:rFonts w:ascii="Arial Regular" w:eastAsia="Arial" w:hAnsi="Arial Regular" w:cs="Arial Regular"/>
          <w:spacing w:val="-1"/>
          <w:sz w:val="22"/>
          <w:szCs w:val="22"/>
        </w:rPr>
        <w:t>.</w:t>
      </w:r>
    </w:p>
    <w:p w14:paraId="601597A4" w14:textId="77777777" w:rsidR="00BC31CE" w:rsidRDefault="00173674">
      <w:pPr>
        <w:spacing w:before="1"/>
        <w:ind w:right="379"/>
        <w:jc w:val="both"/>
        <w:rPr>
          <w:rFonts w:ascii="Arial" w:eastAsia="Arial" w:hAnsi="Arial" w:cs="Arial"/>
          <w:sz w:val="22"/>
          <w:szCs w:val="22"/>
        </w:rPr>
      </w:pPr>
      <w:r>
        <w:rPr>
          <w:rFonts w:ascii="Arial" w:eastAsia="Arial" w:hAnsi="Arial" w:cs="Arial"/>
          <w:b/>
          <w:spacing w:val="1"/>
          <w:sz w:val="22"/>
          <w:szCs w:val="22"/>
        </w:rPr>
        <w:t>B</w:t>
      </w:r>
      <w:r>
        <w:rPr>
          <w:rFonts w:ascii="Arial" w:eastAsia="Arial" w:hAnsi="Arial" w:cs="Arial"/>
          <w:b/>
          <w:spacing w:val="-6"/>
          <w:sz w:val="22"/>
          <w:szCs w:val="22"/>
        </w:rPr>
        <w:t>A</w:t>
      </w:r>
      <w:r>
        <w:rPr>
          <w:rFonts w:ascii="Arial" w:eastAsia="Arial" w:hAnsi="Arial" w:cs="Arial"/>
          <w:b/>
          <w:spacing w:val="4"/>
          <w:sz w:val="22"/>
          <w:szCs w:val="22"/>
        </w:rPr>
        <w:t>H</w:t>
      </w:r>
      <w:r>
        <w:rPr>
          <w:rFonts w:ascii="Arial" w:eastAsia="Arial" w:hAnsi="Arial" w:cs="Arial"/>
          <w:b/>
          <w:spacing w:val="-6"/>
          <w:sz w:val="22"/>
          <w:szCs w:val="22"/>
        </w:rPr>
        <w:t>A</w:t>
      </w:r>
      <w:r>
        <w:rPr>
          <w:rFonts w:ascii="Arial" w:eastAsia="Arial" w:hAnsi="Arial" w:cs="Arial"/>
          <w:b/>
          <w:sz w:val="22"/>
          <w:szCs w:val="22"/>
        </w:rPr>
        <w:t>N</w:t>
      </w:r>
      <w:r>
        <w:rPr>
          <w:rFonts w:ascii="Arial" w:eastAsia="Arial" w:hAnsi="Arial" w:cs="Arial"/>
          <w:b/>
          <w:spacing w:val="2"/>
          <w:sz w:val="22"/>
          <w:szCs w:val="22"/>
        </w:rPr>
        <w:t xml:space="preserve"> </w:t>
      </w:r>
      <w:r>
        <w:rPr>
          <w:rFonts w:ascii="Arial" w:eastAsia="Arial" w:hAnsi="Arial" w:cs="Arial"/>
          <w:b/>
          <w:spacing w:val="4"/>
          <w:sz w:val="22"/>
          <w:szCs w:val="22"/>
        </w:rPr>
        <w:t>D</w:t>
      </w:r>
      <w:r>
        <w:rPr>
          <w:rFonts w:ascii="Arial" w:eastAsia="Arial" w:hAnsi="Arial" w:cs="Arial"/>
          <w:b/>
          <w:spacing w:val="-6"/>
          <w:sz w:val="22"/>
          <w:szCs w:val="22"/>
        </w:rPr>
        <w:t>A</w:t>
      </w:r>
      <w:r>
        <w:rPr>
          <w:rFonts w:ascii="Arial" w:eastAsia="Arial" w:hAnsi="Arial" w:cs="Arial"/>
          <w:b/>
          <w:sz w:val="22"/>
          <w:szCs w:val="22"/>
        </w:rPr>
        <w:t xml:space="preserve">N </w:t>
      </w:r>
      <w:r>
        <w:rPr>
          <w:rFonts w:ascii="Arial" w:eastAsia="Arial" w:hAnsi="Arial" w:cs="Arial"/>
          <w:b/>
          <w:spacing w:val="1"/>
          <w:sz w:val="22"/>
          <w:szCs w:val="22"/>
        </w:rPr>
        <w:t>M</w:t>
      </w:r>
      <w:r>
        <w:rPr>
          <w:rFonts w:ascii="Arial" w:eastAsia="Arial" w:hAnsi="Arial" w:cs="Arial"/>
          <w:b/>
          <w:spacing w:val="-1"/>
          <w:sz w:val="22"/>
          <w:szCs w:val="22"/>
        </w:rPr>
        <w:t>E</w:t>
      </w:r>
      <w:r>
        <w:rPr>
          <w:rFonts w:ascii="Arial" w:eastAsia="Arial" w:hAnsi="Arial" w:cs="Arial"/>
          <w:b/>
          <w:spacing w:val="-3"/>
          <w:sz w:val="22"/>
          <w:szCs w:val="22"/>
        </w:rPr>
        <w:t>T</w:t>
      </w:r>
      <w:r>
        <w:rPr>
          <w:rFonts w:ascii="Arial" w:eastAsia="Arial" w:hAnsi="Arial" w:cs="Arial"/>
          <w:b/>
          <w:spacing w:val="1"/>
          <w:sz w:val="22"/>
          <w:szCs w:val="22"/>
        </w:rPr>
        <w:t>O</w:t>
      </w:r>
      <w:r>
        <w:rPr>
          <w:rFonts w:ascii="Arial" w:eastAsia="Arial" w:hAnsi="Arial" w:cs="Arial"/>
          <w:b/>
          <w:spacing w:val="-1"/>
          <w:sz w:val="22"/>
          <w:szCs w:val="22"/>
        </w:rPr>
        <w:t>D</w:t>
      </w:r>
      <w:r>
        <w:rPr>
          <w:rFonts w:ascii="Arial" w:eastAsia="Arial" w:hAnsi="Arial" w:cs="Arial"/>
          <w:b/>
          <w:sz w:val="22"/>
          <w:szCs w:val="22"/>
        </w:rPr>
        <w:t>E</w:t>
      </w:r>
    </w:p>
    <w:p w14:paraId="37675B13" w14:textId="77777777" w:rsidR="00BC31CE" w:rsidRDefault="00BC31CE">
      <w:pPr>
        <w:spacing w:before="9" w:line="120" w:lineRule="exact"/>
        <w:rPr>
          <w:rFonts w:ascii="Arial" w:hAnsi="Arial" w:cs="Arial"/>
          <w:sz w:val="22"/>
          <w:szCs w:val="22"/>
        </w:rPr>
      </w:pPr>
    </w:p>
    <w:p w14:paraId="131DC258" w14:textId="77777777" w:rsidR="00BC31CE" w:rsidRDefault="00173674">
      <w:pPr>
        <w:spacing w:line="360" w:lineRule="auto"/>
        <w:jc w:val="both"/>
        <w:rPr>
          <w:rFonts w:ascii="Arial Italic" w:hAnsi="Arial Italic" w:cs="Arial Italic"/>
          <w:iCs/>
          <w:sz w:val="22"/>
          <w:szCs w:val="22"/>
        </w:rPr>
      </w:pPr>
      <w:proofErr w:type="spellStart"/>
      <w:r>
        <w:rPr>
          <w:rFonts w:ascii="Arial Italic" w:eastAsia="Calibri" w:hAnsi="Arial Italic" w:cs="Arial Italic"/>
          <w:iCs/>
          <w:sz w:val="22"/>
          <w:szCs w:val="22"/>
        </w:rPr>
        <w:t>Jenis</w:t>
      </w:r>
      <w:proofErr w:type="spellEnd"/>
      <w:r>
        <w:rPr>
          <w:rFonts w:ascii="Arial Italic" w:eastAsia="Calibri" w:hAnsi="Arial Italic" w:cs="Arial Italic"/>
          <w:iCs/>
          <w:sz w:val="22"/>
          <w:szCs w:val="22"/>
        </w:rPr>
        <w:t xml:space="preserve"> </w:t>
      </w:r>
      <w:proofErr w:type="spellStart"/>
      <w:r>
        <w:rPr>
          <w:rFonts w:ascii="Arial Italic" w:eastAsia="Calibri" w:hAnsi="Arial Italic" w:cs="Arial Italic"/>
          <w:iCs/>
          <w:sz w:val="22"/>
          <w:szCs w:val="22"/>
        </w:rPr>
        <w:t>penelitian</w:t>
      </w:r>
      <w:proofErr w:type="spellEnd"/>
      <w:r>
        <w:rPr>
          <w:rFonts w:ascii="Arial Italic" w:eastAsia="Calibri" w:hAnsi="Arial Italic" w:cs="Arial Italic"/>
          <w:iCs/>
          <w:sz w:val="22"/>
          <w:szCs w:val="22"/>
        </w:rPr>
        <w:t xml:space="preserve"> </w:t>
      </w:r>
      <w:proofErr w:type="spellStart"/>
      <w:r>
        <w:rPr>
          <w:rFonts w:ascii="Arial Italic" w:eastAsia="Calibri" w:hAnsi="Arial Italic" w:cs="Arial Italic"/>
          <w:iCs/>
          <w:sz w:val="22"/>
          <w:szCs w:val="22"/>
        </w:rPr>
        <w:t>ini</w:t>
      </w:r>
      <w:proofErr w:type="spellEnd"/>
      <w:r>
        <w:rPr>
          <w:rFonts w:ascii="Arial Italic" w:eastAsia="Calibri" w:hAnsi="Arial Italic" w:cs="Arial Italic"/>
          <w:iCs/>
          <w:sz w:val="22"/>
          <w:szCs w:val="22"/>
        </w:rPr>
        <w:t xml:space="preserve"> </w:t>
      </w:r>
      <w:proofErr w:type="spellStart"/>
      <w:r>
        <w:rPr>
          <w:rFonts w:ascii="Arial Italic" w:eastAsia="Calibri" w:hAnsi="Arial Italic" w:cs="Arial Italic"/>
          <w:iCs/>
          <w:sz w:val="22"/>
          <w:szCs w:val="22"/>
        </w:rPr>
        <w:t>menggunakan</w:t>
      </w:r>
      <w:proofErr w:type="spellEnd"/>
      <w:r>
        <w:rPr>
          <w:rFonts w:ascii="Arial Italic" w:eastAsia="Calibri" w:hAnsi="Arial Italic" w:cs="Arial Italic"/>
          <w:iCs/>
          <w:sz w:val="22"/>
          <w:szCs w:val="22"/>
        </w:rPr>
        <w:t xml:space="preserve"> </w:t>
      </w:r>
      <w:proofErr w:type="spellStart"/>
      <w:r>
        <w:rPr>
          <w:rFonts w:ascii="Arial Italic" w:eastAsia="Calibri" w:hAnsi="Arial Italic" w:cs="Arial Italic"/>
          <w:iCs/>
          <w:sz w:val="22"/>
          <w:szCs w:val="22"/>
        </w:rPr>
        <w:t>jenis</w:t>
      </w:r>
      <w:proofErr w:type="spellEnd"/>
      <w:r>
        <w:rPr>
          <w:rFonts w:ascii="Arial Italic" w:eastAsia="Calibri" w:hAnsi="Arial Italic" w:cs="Arial Italic"/>
          <w:iCs/>
          <w:sz w:val="22"/>
          <w:szCs w:val="22"/>
        </w:rPr>
        <w:t xml:space="preserve"> </w:t>
      </w:r>
      <w:proofErr w:type="spellStart"/>
      <w:r>
        <w:rPr>
          <w:rFonts w:ascii="Arial Italic" w:eastAsia="Calibri" w:hAnsi="Arial Italic" w:cs="Arial Italic"/>
          <w:iCs/>
          <w:sz w:val="22"/>
          <w:szCs w:val="22"/>
        </w:rPr>
        <w:t>penelitian</w:t>
      </w:r>
      <w:proofErr w:type="spellEnd"/>
      <w:r>
        <w:rPr>
          <w:rFonts w:ascii="Arial Italic" w:eastAsia="Calibri" w:hAnsi="Arial Italic" w:cs="Arial Italic"/>
          <w:iCs/>
          <w:sz w:val="22"/>
          <w:szCs w:val="22"/>
        </w:rPr>
        <w:t xml:space="preserve"> </w:t>
      </w:r>
      <w:proofErr w:type="spellStart"/>
      <w:r>
        <w:rPr>
          <w:rFonts w:ascii="Arial Italic" w:eastAsia="Calibri" w:hAnsi="Arial Italic" w:cs="Arial Italic"/>
          <w:iCs/>
          <w:sz w:val="22"/>
          <w:szCs w:val="22"/>
        </w:rPr>
        <w:t>kuantitatif</w:t>
      </w:r>
      <w:proofErr w:type="spellEnd"/>
      <w:r>
        <w:rPr>
          <w:rFonts w:ascii="Arial Italic" w:eastAsia="Calibri" w:hAnsi="Arial Italic" w:cs="Arial Italic"/>
          <w:iCs/>
          <w:sz w:val="22"/>
          <w:szCs w:val="22"/>
        </w:rPr>
        <w:t xml:space="preserve">, </w:t>
      </w:r>
      <w:proofErr w:type="spellStart"/>
      <w:r>
        <w:rPr>
          <w:rFonts w:ascii="Arial Italic" w:eastAsia="Calibri" w:hAnsi="Arial Italic" w:cs="Arial Italic"/>
          <w:iCs/>
          <w:sz w:val="22"/>
          <w:szCs w:val="22"/>
        </w:rPr>
        <w:t>dengan</w:t>
      </w:r>
      <w:proofErr w:type="spellEnd"/>
      <w:r>
        <w:rPr>
          <w:rFonts w:ascii="Arial Italic" w:eastAsia="Calibri" w:hAnsi="Arial Italic" w:cs="Arial Italic"/>
          <w:iCs/>
          <w:sz w:val="22"/>
          <w:szCs w:val="22"/>
        </w:rPr>
        <w:t xml:space="preserve"> </w:t>
      </w:r>
      <w:proofErr w:type="spellStart"/>
      <w:r>
        <w:rPr>
          <w:rFonts w:ascii="Arial Italic" w:eastAsia="Calibri" w:hAnsi="Arial Italic" w:cs="Arial Italic"/>
          <w:iCs/>
          <w:sz w:val="22"/>
          <w:szCs w:val="22"/>
        </w:rPr>
        <w:t>rancangan</w:t>
      </w:r>
      <w:proofErr w:type="spellEnd"/>
      <w:r>
        <w:rPr>
          <w:rFonts w:ascii="Arial Italic" w:eastAsia="Calibri" w:hAnsi="Arial Italic" w:cs="Arial Italic"/>
          <w:iCs/>
          <w:sz w:val="22"/>
          <w:szCs w:val="22"/>
        </w:rPr>
        <w:t xml:space="preserve"> </w:t>
      </w:r>
      <w:proofErr w:type="spellStart"/>
      <w:r>
        <w:rPr>
          <w:rFonts w:ascii="Arial Italic" w:eastAsia="Calibri" w:hAnsi="Arial Italic" w:cs="Arial Italic"/>
          <w:iCs/>
          <w:sz w:val="22"/>
          <w:szCs w:val="22"/>
        </w:rPr>
        <w:t>penelitian</w:t>
      </w:r>
      <w:proofErr w:type="spellEnd"/>
      <w:r>
        <w:rPr>
          <w:rFonts w:ascii="Arial Italic" w:eastAsia="Calibri" w:hAnsi="Arial Italic" w:cs="Arial Italic"/>
          <w:iCs/>
          <w:sz w:val="22"/>
          <w:szCs w:val="22"/>
        </w:rPr>
        <w:t xml:space="preserve"> cross sectional. </w:t>
      </w:r>
      <w:proofErr w:type="spellStart"/>
      <w:r>
        <w:rPr>
          <w:rFonts w:ascii="Arial Italic" w:eastAsia="Calibri" w:hAnsi="Arial Italic" w:cs="Arial Italic"/>
          <w:iCs/>
          <w:sz w:val="22"/>
          <w:szCs w:val="22"/>
        </w:rPr>
        <w:t>Penelitian</w:t>
      </w:r>
      <w:proofErr w:type="spellEnd"/>
      <w:r>
        <w:rPr>
          <w:rFonts w:ascii="Arial Italic" w:eastAsia="Calibri" w:hAnsi="Arial Italic" w:cs="Arial Italic"/>
          <w:iCs/>
          <w:sz w:val="22"/>
          <w:szCs w:val="22"/>
        </w:rPr>
        <w:t xml:space="preserve"> </w:t>
      </w:r>
      <w:proofErr w:type="spellStart"/>
      <w:r>
        <w:rPr>
          <w:rFonts w:ascii="Arial Italic" w:eastAsia="Calibri" w:hAnsi="Arial Italic" w:cs="Arial Italic"/>
          <w:iCs/>
          <w:sz w:val="22"/>
          <w:szCs w:val="22"/>
        </w:rPr>
        <w:t>ini</w:t>
      </w:r>
      <w:proofErr w:type="spellEnd"/>
      <w:r>
        <w:rPr>
          <w:rFonts w:ascii="Arial Italic" w:eastAsia="Calibri" w:hAnsi="Arial Italic" w:cs="Arial Italic"/>
          <w:iCs/>
          <w:sz w:val="22"/>
          <w:szCs w:val="22"/>
        </w:rPr>
        <w:t xml:space="preserve"> </w:t>
      </w:r>
      <w:proofErr w:type="spellStart"/>
      <w:r>
        <w:rPr>
          <w:rFonts w:ascii="Arial Italic" w:eastAsia="Calibri" w:hAnsi="Arial Italic" w:cs="Arial Italic"/>
          <w:iCs/>
          <w:sz w:val="22"/>
          <w:szCs w:val="22"/>
        </w:rPr>
        <w:t>dilakukan</w:t>
      </w:r>
      <w:proofErr w:type="spellEnd"/>
      <w:r>
        <w:rPr>
          <w:rFonts w:ascii="Arial Italic" w:eastAsia="Calibri" w:hAnsi="Arial Italic" w:cs="Arial Italic"/>
          <w:iCs/>
          <w:sz w:val="22"/>
          <w:szCs w:val="22"/>
        </w:rPr>
        <w:t xml:space="preserve"> di </w:t>
      </w:r>
      <w:proofErr w:type="spellStart"/>
      <w:r>
        <w:rPr>
          <w:rFonts w:ascii="Arial Italic" w:eastAsia="Calibri" w:hAnsi="Arial Italic" w:cs="Arial Italic"/>
          <w:iCs/>
          <w:sz w:val="22"/>
          <w:szCs w:val="22"/>
        </w:rPr>
        <w:t>Fasilitas</w:t>
      </w:r>
      <w:proofErr w:type="spellEnd"/>
      <w:r>
        <w:rPr>
          <w:rFonts w:ascii="Arial Italic" w:eastAsia="Calibri" w:hAnsi="Arial Italic" w:cs="Arial Italic"/>
          <w:iCs/>
          <w:sz w:val="22"/>
          <w:szCs w:val="22"/>
        </w:rPr>
        <w:t xml:space="preserve"> </w:t>
      </w:r>
      <w:proofErr w:type="spellStart"/>
      <w:r>
        <w:rPr>
          <w:rFonts w:ascii="Arial Italic" w:eastAsia="Calibri" w:hAnsi="Arial Italic" w:cs="Arial Italic"/>
          <w:iCs/>
          <w:sz w:val="22"/>
          <w:szCs w:val="22"/>
        </w:rPr>
        <w:t>Kesehatan</w:t>
      </w:r>
      <w:proofErr w:type="spellEnd"/>
      <w:r>
        <w:rPr>
          <w:rFonts w:ascii="Arial Italic" w:eastAsia="Calibri" w:hAnsi="Arial Italic" w:cs="Arial Italic"/>
          <w:iCs/>
          <w:sz w:val="22"/>
          <w:szCs w:val="22"/>
        </w:rPr>
        <w:t xml:space="preserve"> Tingkat </w:t>
      </w:r>
      <w:proofErr w:type="spellStart"/>
      <w:r>
        <w:rPr>
          <w:rFonts w:ascii="Arial Italic" w:eastAsia="Calibri" w:hAnsi="Arial Italic" w:cs="Arial Italic"/>
          <w:iCs/>
          <w:sz w:val="22"/>
          <w:szCs w:val="22"/>
        </w:rPr>
        <w:t>Pertama</w:t>
      </w:r>
      <w:proofErr w:type="spellEnd"/>
      <w:r>
        <w:rPr>
          <w:rFonts w:ascii="Arial Italic" w:eastAsia="Calibri" w:hAnsi="Arial Italic" w:cs="Arial Italic"/>
          <w:iCs/>
          <w:sz w:val="22"/>
          <w:szCs w:val="22"/>
        </w:rPr>
        <w:t xml:space="preserve"> </w:t>
      </w:r>
      <w:proofErr w:type="spellStart"/>
      <w:r>
        <w:rPr>
          <w:rFonts w:ascii="Arial Italic" w:eastAsia="Calibri" w:hAnsi="Arial Italic" w:cs="Arial Italic"/>
          <w:iCs/>
          <w:sz w:val="22"/>
          <w:szCs w:val="22"/>
        </w:rPr>
        <w:t>Klinik</w:t>
      </w:r>
      <w:proofErr w:type="spellEnd"/>
      <w:r>
        <w:rPr>
          <w:rFonts w:ascii="Arial Italic" w:eastAsia="Calibri" w:hAnsi="Arial Italic" w:cs="Arial Italic"/>
          <w:iCs/>
          <w:sz w:val="22"/>
          <w:szCs w:val="22"/>
        </w:rPr>
        <w:t xml:space="preserve"> </w:t>
      </w:r>
      <w:proofErr w:type="spellStart"/>
      <w:r>
        <w:rPr>
          <w:rFonts w:ascii="Arial Italic" w:eastAsia="Calibri" w:hAnsi="Arial Italic" w:cs="Arial Italic"/>
          <w:iCs/>
          <w:sz w:val="22"/>
          <w:szCs w:val="22"/>
        </w:rPr>
        <w:t>Kauman</w:t>
      </w:r>
      <w:proofErr w:type="spellEnd"/>
      <w:r>
        <w:rPr>
          <w:rFonts w:ascii="Arial Italic" w:eastAsia="Calibri" w:hAnsi="Arial Italic" w:cs="Arial Italic"/>
          <w:iCs/>
          <w:sz w:val="22"/>
          <w:szCs w:val="22"/>
        </w:rPr>
        <w:t xml:space="preserve"> </w:t>
      </w:r>
      <w:proofErr w:type="spellStart"/>
      <w:r>
        <w:rPr>
          <w:rFonts w:ascii="Arial Italic" w:eastAsia="Calibri" w:hAnsi="Arial Italic" w:cs="Arial Italic"/>
          <w:iCs/>
          <w:sz w:val="22"/>
          <w:szCs w:val="22"/>
        </w:rPr>
        <w:t>Kecamatan</w:t>
      </w:r>
      <w:proofErr w:type="spellEnd"/>
      <w:r>
        <w:rPr>
          <w:rFonts w:ascii="Arial Italic" w:eastAsia="Calibri" w:hAnsi="Arial Italic" w:cs="Arial Italic"/>
          <w:iCs/>
          <w:sz w:val="22"/>
          <w:szCs w:val="22"/>
        </w:rPr>
        <w:t xml:space="preserve"> </w:t>
      </w:r>
      <w:proofErr w:type="spellStart"/>
      <w:r>
        <w:rPr>
          <w:rFonts w:ascii="Arial Italic" w:eastAsia="Calibri" w:hAnsi="Arial Italic" w:cs="Arial Italic"/>
          <w:iCs/>
          <w:sz w:val="22"/>
          <w:szCs w:val="22"/>
        </w:rPr>
        <w:t>Salaman</w:t>
      </w:r>
      <w:proofErr w:type="spellEnd"/>
      <w:r>
        <w:rPr>
          <w:rFonts w:ascii="Arial Italic" w:eastAsia="Calibri" w:hAnsi="Arial Italic" w:cs="Arial Italic"/>
          <w:iCs/>
          <w:sz w:val="22"/>
          <w:szCs w:val="22"/>
        </w:rPr>
        <w:t xml:space="preserve">. </w:t>
      </w:r>
      <w:proofErr w:type="spellStart"/>
      <w:r>
        <w:rPr>
          <w:rFonts w:ascii="Arial Italic" w:eastAsia="Calibri" w:hAnsi="Arial Italic" w:cs="Arial Italic"/>
          <w:iCs/>
          <w:sz w:val="22"/>
          <w:szCs w:val="22"/>
        </w:rPr>
        <w:t>Populasi</w:t>
      </w:r>
      <w:proofErr w:type="spellEnd"/>
      <w:r>
        <w:rPr>
          <w:rFonts w:ascii="Arial Italic" w:eastAsia="Calibri" w:hAnsi="Arial Italic" w:cs="Arial Italic"/>
          <w:iCs/>
          <w:sz w:val="22"/>
          <w:szCs w:val="22"/>
        </w:rPr>
        <w:t xml:space="preserve"> </w:t>
      </w:r>
      <w:proofErr w:type="spellStart"/>
      <w:r>
        <w:rPr>
          <w:rFonts w:ascii="Arial Italic" w:eastAsia="Calibri" w:hAnsi="Arial Italic" w:cs="Arial Italic"/>
          <w:iCs/>
          <w:sz w:val="22"/>
          <w:szCs w:val="22"/>
        </w:rPr>
        <w:t>dari</w:t>
      </w:r>
      <w:proofErr w:type="spellEnd"/>
      <w:r>
        <w:rPr>
          <w:rFonts w:ascii="Arial Italic" w:eastAsia="Calibri" w:hAnsi="Arial Italic" w:cs="Arial Italic"/>
          <w:iCs/>
          <w:sz w:val="22"/>
          <w:szCs w:val="22"/>
        </w:rPr>
        <w:t xml:space="preserve"> </w:t>
      </w:r>
      <w:proofErr w:type="spellStart"/>
      <w:r>
        <w:rPr>
          <w:rFonts w:ascii="Arial Italic" w:eastAsia="Calibri" w:hAnsi="Arial Italic" w:cs="Arial Italic"/>
          <w:iCs/>
          <w:sz w:val="22"/>
          <w:szCs w:val="22"/>
        </w:rPr>
        <w:t>penelitian</w:t>
      </w:r>
      <w:proofErr w:type="spellEnd"/>
      <w:r>
        <w:rPr>
          <w:rFonts w:ascii="Arial Italic" w:eastAsia="Calibri" w:hAnsi="Arial Italic" w:cs="Arial Italic"/>
          <w:iCs/>
          <w:sz w:val="22"/>
          <w:szCs w:val="22"/>
        </w:rPr>
        <w:t xml:space="preserve"> </w:t>
      </w:r>
      <w:proofErr w:type="spellStart"/>
      <w:r>
        <w:rPr>
          <w:rFonts w:ascii="Arial Italic" w:eastAsia="Calibri" w:hAnsi="Arial Italic" w:cs="Arial Italic"/>
          <w:iCs/>
          <w:sz w:val="22"/>
          <w:szCs w:val="22"/>
        </w:rPr>
        <w:t>ini</w:t>
      </w:r>
      <w:proofErr w:type="spellEnd"/>
      <w:r>
        <w:rPr>
          <w:rFonts w:ascii="Arial Italic" w:eastAsia="Calibri" w:hAnsi="Arial Italic" w:cs="Arial Italic"/>
          <w:iCs/>
          <w:sz w:val="22"/>
          <w:szCs w:val="22"/>
        </w:rPr>
        <w:t xml:space="preserve"> </w:t>
      </w:r>
      <w:proofErr w:type="spellStart"/>
      <w:r>
        <w:rPr>
          <w:rFonts w:ascii="Arial Italic" w:eastAsia="Calibri" w:hAnsi="Arial Italic" w:cs="Arial Italic"/>
          <w:iCs/>
          <w:sz w:val="22"/>
          <w:szCs w:val="22"/>
        </w:rPr>
        <w:t>adalah</w:t>
      </w:r>
      <w:proofErr w:type="spellEnd"/>
      <w:r>
        <w:rPr>
          <w:rFonts w:ascii="Arial Italic" w:eastAsia="Calibri" w:hAnsi="Arial Italic" w:cs="Arial Italic"/>
          <w:iCs/>
          <w:sz w:val="22"/>
          <w:szCs w:val="22"/>
        </w:rPr>
        <w:t xml:space="preserve"> </w:t>
      </w:r>
      <w:proofErr w:type="spellStart"/>
      <w:r>
        <w:rPr>
          <w:rFonts w:ascii="Arial Italic" w:eastAsia="Calibri" w:hAnsi="Arial Italic" w:cs="Arial Italic"/>
          <w:iCs/>
          <w:sz w:val="22"/>
          <w:szCs w:val="22"/>
        </w:rPr>
        <w:t>seluruh</w:t>
      </w:r>
      <w:proofErr w:type="spellEnd"/>
      <w:r>
        <w:rPr>
          <w:rFonts w:ascii="Arial Italic" w:eastAsia="Calibri" w:hAnsi="Arial Italic" w:cs="Arial Italic"/>
          <w:iCs/>
          <w:sz w:val="22"/>
          <w:szCs w:val="22"/>
        </w:rPr>
        <w:t xml:space="preserve"> </w:t>
      </w:r>
      <w:proofErr w:type="spellStart"/>
      <w:r>
        <w:rPr>
          <w:rFonts w:ascii="Arial Italic" w:eastAsia="Calibri" w:hAnsi="Arial Italic" w:cs="Arial Italic"/>
          <w:iCs/>
          <w:sz w:val="22"/>
          <w:szCs w:val="22"/>
        </w:rPr>
        <w:t>pasien</w:t>
      </w:r>
      <w:proofErr w:type="spellEnd"/>
      <w:r>
        <w:rPr>
          <w:rFonts w:ascii="Arial Italic" w:eastAsia="Calibri" w:hAnsi="Arial Italic" w:cs="Arial Italic"/>
          <w:iCs/>
          <w:sz w:val="22"/>
          <w:szCs w:val="22"/>
        </w:rPr>
        <w:t xml:space="preserve"> yang </w:t>
      </w:r>
      <w:proofErr w:type="spellStart"/>
      <w:r>
        <w:rPr>
          <w:rFonts w:ascii="Arial Italic" w:eastAsia="Calibri" w:hAnsi="Arial Italic" w:cs="Arial Italic"/>
          <w:iCs/>
          <w:sz w:val="22"/>
          <w:szCs w:val="22"/>
        </w:rPr>
        <w:t>berobat</w:t>
      </w:r>
      <w:proofErr w:type="spellEnd"/>
      <w:r>
        <w:rPr>
          <w:rFonts w:ascii="Arial Italic" w:eastAsia="Calibri" w:hAnsi="Arial Italic" w:cs="Arial Italic"/>
          <w:iCs/>
          <w:sz w:val="22"/>
          <w:szCs w:val="22"/>
        </w:rPr>
        <w:t xml:space="preserve"> di </w:t>
      </w:r>
      <w:proofErr w:type="spellStart"/>
      <w:r>
        <w:rPr>
          <w:rFonts w:ascii="Arial Italic" w:eastAsia="Calibri" w:hAnsi="Arial Italic" w:cs="Arial Italic"/>
          <w:iCs/>
          <w:sz w:val="22"/>
          <w:szCs w:val="22"/>
        </w:rPr>
        <w:t>klinik</w:t>
      </w:r>
      <w:proofErr w:type="spellEnd"/>
      <w:r>
        <w:rPr>
          <w:rFonts w:ascii="Arial Italic" w:eastAsia="Calibri" w:hAnsi="Arial Italic" w:cs="Arial Italic"/>
          <w:iCs/>
          <w:sz w:val="22"/>
          <w:szCs w:val="22"/>
        </w:rPr>
        <w:t xml:space="preserve"> </w:t>
      </w:r>
      <w:proofErr w:type="spellStart"/>
      <w:r>
        <w:rPr>
          <w:rFonts w:ascii="Arial Italic" w:eastAsia="Calibri" w:hAnsi="Arial Italic" w:cs="Arial Italic"/>
          <w:iCs/>
          <w:sz w:val="22"/>
          <w:szCs w:val="22"/>
        </w:rPr>
        <w:t>kauman</w:t>
      </w:r>
      <w:proofErr w:type="spellEnd"/>
      <w:r>
        <w:rPr>
          <w:rFonts w:ascii="Arial Italic" w:eastAsia="Calibri" w:hAnsi="Arial Italic" w:cs="Arial Italic"/>
          <w:iCs/>
          <w:sz w:val="22"/>
          <w:szCs w:val="22"/>
        </w:rPr>
        <w:t xml:space="preserve">, </w:t>
      </w:r>
      <w:proofErr w:type="spellStart"/>
      <w:r>
        <w:rPr>
          <w:rFonts w:ascii="Arial Italic" w:eastAsia="Calibri" w:hAnsi="Arial Italic" w:cs="Arial Italic"/>
          <w:iCs/>
          <w:sz w:val="22"/>
          <w:szCs w:val="22"/>
        </w:rPr>
        <w:t>serta</w:t>
      </w:r>
      <w:proofErr w:type="spellEnd"/>
      <w:r>
        <w:rPr>
          <w:rFonts w:ascii="Arial Italic" w:eastAsia="Calibri" w:hAnsi="Arial Italic" w:cs="Arial Italic"/>
          <w:iCs/>
          <w:sz w:val="22"/>
          <w:szCs w:val="22"/>
        </w:rPr>
        <w:t xml:space="preserve"> </w:t>
      </w:r>
      <w:proofErr w:type="spellStart"/>
      <w:r>
        <w:rPr>
          <w:rFonts w:ascii="Arial Italic" w:eastAsia="Calibri" w:hAnsi="Arial Italic" w:cs="Arial Italic"/>
          <w:iCs/>
          <w:sz w:val="22"/>
          <w:szCs w:val="22"/>
        </w:rPr>
        <w:t>sampel</w:t>
      </w:r>
      <w:proofErr w:type="spellEnd"/>
      <w:r>
        <w:rPr>
          <w:rFonts w:ascii="Arial Italic" w:eastAsia="Calibri" w:hAnsi="Arial Italic" w:cs="Arial Italic"/>
          <w:iCs/>
          <w:sz w:val="22"/>
          <w:szCs w:val="22"/>
        </w:rPr>
        <w:t xml:space="preserve"> yang </w:t>
      </w:r>
      <w:proofErr w:type="spellStart"/>
      <w:r>
        <w:rPr>
          <w:rFonts w:ascii="Arial Italic" w:eastAsia="Calibri" w:hAnsi="Arial Italic" w:cs="Arial Italic"/>
          <w:iCs/>
          <w:sz w:val="22"/>
          <w:szCs w:val="22"/>
        </w:rPr>
        <w:t>digunakan</w:t>
      </w:r>
      <w:proofErr w:type="spellEnd"/>
      <w:r>
        <w:rPr>
          <w:rFonts w:ascii="Arial Italic" w:eastAsia="Calibri" w:hAnsi="Arial Italic" w:cs="Arial Italic"/>
          <w:iCs/>
          <w:sz w:val="22"/>
          <w:szCs w:val="22"/>
        </w:rPr>
        <w:t xml:space="preserve"> </w:t>
      </w:r>
      <w:proofErr w:type="spellStart"/>
      <w:r>
        <w:rPr>
          <w:rFonts w:ascii="Arial Italic" w:eastAsia="Calibri" w:hAnsi="Arial Italic" w:cs="Arial Italic"/>
          <w:iCs/>
          <w:sz w:val="22"/>
          <w:szCs w:val="22"/>
        </w:rPr>
        <w:t>sebanyak</w:t>
      </w:r>
      <w:proofErr w:type="spellEnd"/>
      <w:r>
        <w:rPr>
          <w:rFonts w:ascii="Arial Italic" w:eastAsia="Calibri" w:hAnsi="Arial Italic" w:cs="Arial Italic"/>
          <w:iCs/>
          <w:sz w:val="22"/>
          <w:szCs w:val="22"/>
        </w:rPr>
        <w:t xml:space="preserve"> 106 </w:t>
      </w:r>
      <w:proofErr w:type="spellStart"/>
      <w:r>
        <w:rPr>
          <w:rFonts w:ascii="Arial Italic" w:eastAsia="Calibri" w:hAnsi="Arial Italic" w:cs="Arial Italic"/>
          <w:iCs/>
          <w:sz w:val="22"/>
          <w:szCs w:val="22"/>
        </w:rPr>
        <w:t>responden</w:t>
      </w:r>
      <w:proofErr w:type="spellEnd"/>
      <w:r>
        <w:rPr>
          <w:rFonts w:ascii="Arial Italic" w:eastAsia="Calibri" w:hAnsi="Arial Italic" w:cs="Arial Italic"/>
          <w:iCs/>
          <w:sz w:val="22"/>
          <w:szCs w:val="22"/>
        </w:rPr>
        <w:t xml:space="preserve">. Proses </w:t>
      </w:r>
      <w:proofErr w:type="spellStart"/>
      <w:r>
        <w:rPr>
          <w:rFonts w:ascii="Arial Italic" w:eastAsia="Calibri" w:hAnsi="Arial Italic" w:cs="Arial Italic"/>
          <w:iCs/>
          <w:sz w:val="22"/>
          <w:szCs w:val="22"/>
        </w:rPr>
        <w:t>pengumpulan</w:t>
      </w:r>
      <w:proofErr w:type="spellEnd"/>
      <w:r>
        <w:rPr>
          <w:rFonts w:ascii="Arial Italic" w:eastAsia="Calibri" w:hAnsi="Arial Italic" w:cs="Arial Italic"/>
          <w:iCs/>
          <w:sz w:val="22"/>
          <w:szCs w:val="22"/>
        </w:rPr>
        <w:t xml:space="preserve"> data </w:t>
      </w:r>
      <w:proofErr w:type="spellStart"/>
      <w:r>
        <w:rPr>
          <w:rFonts w:ascii="Arial Italic" w:eastAsia="Calibri" w:hAnsi="Arial Italic" w:cs="Arial Italic"/>
          <w:iCs/>
          <w:sz w:val="22"/>
          <w:szCs w:val="22"/>
        </w:rPr>
        <w:t>dengan</w:t>
      </w:r>
      <w:proofErr w:type="spellEnd"/>
      <w:r>
        <w:rPr>
          <w:rFonts w:ascii="Arial Italic" w:eastAsia="Calibri" w:hAnsi="Arial Italic" w:cs="Arial Italic"/>
          <w:iCs/>
          <w:sz w:val="22"/>
          <w:szCs w:val="22"/>
        </w:rPr>
        <w:t xml:space="preserve"> </w:t>
      </w:r>
      <w:proofErr w:type="spellStart"/>
      <w:r>
        <w:rPr>
          <w:rFonts w:ascii="Arial Italic" w:eastAsia="Calibri" w:hAnsi="Arial Italic" w:cs="Arial Italic"/>
          <w:iCs/>
          <w:sz w:val="22"/>
          <w:szCs w:val="22"/>
        </w:rPr>
        <w:t>menggunakan</w:t>
      </w:r>
      <w:proofErr w:type="spellEnd"/>
      <w:r>
        <w:rPr>
          <w:rFonts w:ascii="Arial Italic" w:eastAsia="Calibri" w:hAnsi="Arial Italic" w:cs="Arial Italic"/>
          <w:iCs/>
          <w:sz w:val="22"/>
          <w:szCs w:val="22"/>
        </w:rPr>
        <w:t xml:space="preserve"> </w:t>
      </w:r>
      <w:proofErr w:type="spellStart"/>
      <w:r>
        <w:rPr>
          <w:rFonts w:ascii="Arial Italic" w:eastAsia="Calibri" w:hAnsi="Arial Italic" w:cs="Arial Italic"/>
          <w:iCs/>
          <w:sz w:val="22"/>
          <w:szCs w:val="22"/>
        </w:rPr>
        <w:t>instrumen</w:t>
      </w:r>
      <w:proofErr w:type="spellEnd"/>
      <w:r>
        <w:rPr>
          <w:rFonts w:ascii="Arial Italic" w:eastAsia="Calibri" w:hAnsi="Arial Italic" w:cs="Arial Italic"/>
          <w:iCs/>
          <w:sz w:val="22"/>
          <w:szCs w:val="22"/>
        </w:rPr>
        <w:t xml:space="preserve"> </w:t>
      </w:r>
      <w:proofErr w:type="spellStart"/>
      <w:r>
        <w:rPr>
          <w:rFonts w:ascii="Arial Italic" w:eastAsia="Calibri" w:hAnsi="Arial Italic" w:cs="Arial Italic"/>
          <w:iCs/>
          <w:sz w:val="22"/>
          <w:szCs w:val="22"/>
        </w:rPr>
        <w:t>kuesioner</w:t>
      </w:r>
      <w:proofErr w:type="spellEnd"/>
      <w:r>
        <w:rPr>
          <w:rFonts w:ascii="Arial Italic" w:eastAsia="Calibri" w:hAnsi="Arial Italic" w:cs="Arial Italic"/>
          <w:iCs/>
          <w:sz w:val="22"/>
          <w:szCs w:val="22"/>
        </w:rPr>
        <w:t xml:space="preserve">. </w:t>
      </w:r>
      <w:proofErr w:type="spellStart"/>
      <w:r>
        <w:rPr>
          <w:rFonts w:ascii="Arial Italic" w:hAnsi="Arial Italic" w:cs="Arial Italic"/>
          <w:iCs/>
          <w:color w:val="000000"/>
          <w:sz w:val="22"/>
          <w:szCs w:val="22"/>
        </w:rPr>
        <w:t>Analisis</w:t>
      </w:r>
      <w:proofErr w:type="spellEnd"/>
      <w:r>
        <w:rPr>
          <w:rFonts w:ascii="Arial Italic" w:hAnsi="Arial Italic" w:cs="Arial Italic"/>
          <w:iCs/>
          <w:color w:val="000000"/>
          <w:sz w:val="22"/>
          <w:szCs w:val="22"/>
        </w:rPr>
        <w:t xml:space="preserve"> data yang </w:t>
      </w:r>
      <w:proofErr w:type="spellStart"/>
      <w:r>
        <w:rPr>
          <w:rFonts w:ascii="Arial Italic" w:hAnsi="Arial Italic" w:cs="Arial Italic"/>
          <w:iCs/>
          <w:color w:val="000000"/>
          <w:sz w:val="22"/>
          <w:szCs w:val="22"/>
        </w:rPr>
        <w:t>dilakukan</w:t>
      </w:r>
      <w:proofErr w:type="spellEnd"/>
      <w:r>
        <w:rPr>
          <w:rFonts w:ascii="Arial Italic" w:hAnsi="Arial Italic" w:cs="Arial Italic"/>
          <w:iCs/>
          <w:color w:val="000000"/>
          <w:sz w:val="22"/>
          <w:szCs w:val="22"/>
        </w:rPr>
        <w:t xml:space="preserve"> </w:t>
      </w:r>
      <w:proofErr w:type="spellStart"/>
      <w:r>
        <w:rPr>
          <w:rFonts w:ascii="Arial Italic" w:hAnsi="Arial Italic" w:cs="Arial Italic"/>
          <w:iCs/>
          <w:color w:val="000000"/>
          <w:sz w:val="22"/>
          <w:szCs w:val="22"/>
        </w:rPr>
        <w:t>adalah</w:t>
      </w:r>
      <w:proofErr w:type="spellEnd"/>
      <w:r>
        <w:rPr>
          <w:rFonts w:ascii="Arial Italic" w:hAnsi="Arial Italic" w:cs="Arial Italic"/>
          <w:iCs/>
          <w:color w:val="000000"/>
          <w:sz w:val="22"/>
          <w:szCs w:val="22"/>
        </w:rPr>
        <w:t xml:space="preserve"> </w:t>
      </w:r>
      <w:proofErr w:type="spellStart"/>
      <w:r>
        <w:rPr>
          <w:rFonts w:ascii="Arial Italic" w:hAnsi="Arial Italic" w:cs="Arial Italic"/>
          <w:iCs/>
          <w:color w:val="000000"/>
          <w:sz w:val="22"/>
          <w:szCs w:val="22"/>
        </w:rPr>
        <w:t>analisis</w:t>
      </w:r>
      <w:proofErr w:type="spellEnd"/>
      <w:r>
        <w:rPr>
          <w:rFonts w:ascii="Arial Italic" w:hAnsi="Arial Italic" w:cs="Arial Italic"/>
          <w:iCs/>
          <w:color w:val="000000"/>
          <w:sz w:val="22"/>
          <w:szCs w:val="22"/>
        </w:rPr>
        <w:t xml:space="preserve"> </w:t>
      </w:r>
      <w:proofErr w:type="spellStart"/>
      <w:r>
        <w:rPr>
          <w:rFonts w:ascii="Arial Italic" w:hAnsi="Arial Italic" w:cs="Arial Italic"/>
          <w:iCs/>
          <w:color w:val="000000"/>
          <w:sz w:val="22"/>
          <w:szCs w:val="22"/>
        </w:rPr>
        <w:t>dengan</w:t>
      </w:r>
      <w:proofErr w:type="spellEnd"/>
      <w:r>
        <w:rPr>
          <w:rFonts w:ascii="Arial Italic" w:hAnsi="Arial Italic" w:cs="Arial Italic"/>
          <w:iCs/>
          <w:color w:val="000000"/>
          <w:sz w:val="22"/>
          <w:szCs w:val="22"/>
        </w:rPr>
        <w:t xml:space="preserve"> </w:t>
      </w:r>
      <w:proofErr w:type="spellStart"/>
      <w:r>
        <w:rPr>
          <w:rFonts w:ascii="Arial Italic" w:hAnsi="Arial Italic" w:cs="Arial Italic"/>
          <w:iCs/>
          <w:color w:val="000000"/>
          <w:sz w:val="22"/>
          <w:szCs w:val="22"/>
        </w:rPr>
        <w:t>menggunakan</w:t>
      </w:r>
      <w:proofErr w:type="spellEnd"/>
      <w:r>
        <w:rPr>
          <w:rFonts w:ascii="Arial Italic" w:hAnsi="Arial Italic" w:cs="Arial Italic"/>
          <w:iCs/>
          <w:color w:val="000000"/>
          <w:sz w:val="22"/>
          <w:szCs w:val="22"/>
        </w:rPr>
        <w:t xml:space="preserve"> uji </w:t>
      </w:r>
      <w:proofErr w:type="spellStart"/>
      <w:r>
        <w:rPr>
          <w:rFonts w:ascii="Arial Italic" w:hAnsi="Arial Italic" w:cs="Arial Italic"/>
          <w:iCs/>
          <w:color w:val="000000"/>
          <w:sz w:val="22"/>
          <w:szCs w:val="22"/>
        </w:rPr>
        <w:t>pearson</w:t>
      </w:r>
      <w:proofErr w:type="spellEnd"/>
      <w:r>
        <w:rPr>
          <w:rFonts w:ascii="Arial Italic" w:hAnsi="Arial Italic" w:cs="Arial Italic"/>
          <w:iCs/>
          <w:color w:val="000000"/>
          <w:sz w:val="22"/>
          <w:szCs w:val="22"/>
        </w:rPr>
        <w:t xml:space="preserve"> </w:t>
      </w:r>
      <w:proofErr w:type="spellStart"/>
      <w:r>
        <w:rPr>
          <w:rFonts w:ascii="Arial Italic" w:hAnsi="Arial Italic" w:cs="Arial Italic"/>
          <w:iCs/>
          <w:color w:val="000000"/>
          <w:sz w:val="22"/>
          <w:szCs w:val="22"/>
        </w:rPr>
        <w:t>corelation</w:t>
      </w:r>
      <w:proofErr w:type="spellEnd"/>
      <w:r>
        <w:rPr>
          <w:rFonts w:ascii="Arial Italic" w:hAnsi="Arial Italic" w:cs="Arial Italic"/>
          <w:iCs/>
          <w:color w:val="000000"/>
          <w:sz w:val="22"/>
          <w:szCs w:val="22"/>
        </w:rPr>
        <w:t xml:space="preserve">. </w:t>
      </w:r>
    </w:p>
    <w:p w14:paraId="77B566A8" w14:textId="77777777" w:rsidR="00BC31CE" w:rsidRDefault="00BC31CE">
      <w:pPr>
        <w:spacing w:line="360" w:lineRule="auto"/>
        <w:ind w:right="63"/>
        <w:jc w:val="both"/>
        <w:rPr>
          <w:rFonts w:ascii="Arial" w:eastAsia="Arial" w:hAnsi="Arial" w:cs="Arial"/>
          <w:sz w:val="22"/>
          <w:szCs w:val="22"/>
          <w:lang w:val="id-ID"/>
        </w:rPr>
      </w:pPr>
    </w:p>
    <w:p w14:paraId="0530402F" w14:textId="77777777" w:rsidR="00BC31CE" w:rsidRDefault="00173674">
      <w:pPr>
        <w:ind w:right="96"/>
        <w:jc w:val="both"/>
        <w:rPr>
          <w:rFonts w:ascii="Arial" w:eastAsia="Arial" w:hAnsi="Arial" w:cs="Arial"/>
          <w:sz w:val="22"/>
          <w:szCs w:val="22"/>
        </w:rPr>
      </w:pPr>
      <w:r>
        <w:rPr>
          <w:rFonts w:ascii="Arial" w:eastAsia="Arial" w:hAnsi="Arial" w:cs="Arial"/>
          <w:b/>
          <w:spacing w:val="1"/>
          <w:sz w:val="22"/>
          <w:szCs w:val="22"/>
        </w:rPr>
        <w:t>H</w:t>
      </w:r>
      <w:r>
        <w:rPr>
          <w:rFonts w:ascii="Arial" w:eastAsia="Arial" w:hAnsi="Arial" w:cs="Arial"/>
          <w:b/>
          <w:spacing w:val="-6"/>
          <w:sz w:val="22"/>
          <w:szCs w:val="22"/>
        </w:rPr>
        <w:t>A</w:t>
      </w:r>
      <w:r>
        <w:rPr>
          <w:rFonts w:ascii="Arial" w:eastAsia="Arial" w:hAnsi="Arial" w:cs="Arial"/>
          <w:b/>
          <w:spacing w:val="-1"/>
          <w:sz w:val="22"/>
          <w:szCs w:val="22"/>
        </w:rPr>
        <w:t>S</w:t>
      </w:r>
      <w:r>
        <w:rPr>
          <w:rFonts w:ascii="Arial" w:eastAsia="Arial" w:hAnsi="Arial" w:cs="Arial"/>
          <w:b/>
          <w:spacing w:val="1"/>
          <w:sz w:val="22"/>
          <w:szCs w:val="22"/>
        </w:rPr>
        <w:t>I</w:t>
      </w:r>
      <w:r>
        <w:rPr>
          <w:rFonts w:ascii="Arial" w:eastAsia="Arial" w:hAnsi="Arial" w:cs="Arial"/>
          <w:b/>
          <w:sz w:val="22"/>
          <w:szCs w:val="22"/>
        </w:rPr>
        <w:t xml:space="preserve">L </w:t>
      </w:r>
      <w:r>
        <w:rPr>
          <w:rFonts w:ascii="Arial" w:eastAsia="Arial" w:hAnsi="Arial" w:cs="Arial"/>
          <w:b/>
          <w:spacing w:val="4"/>
          <w:sz w:val="22"/>
          <w:szCs w:val="22"/>
        </w:rPr>
        <w:t>D</w:t>
      </w:r>
      <w:r>
        <w:rPr>
          <w:rFonts w:ascii="Arial" w:eastAsia="Arial" w:hAnsi="Arial" w:cs="Arial"/>
          <w:b/>
          <w:spacing w:val="-6"/>
          <w:sz w:val="22"/>
          <w:szCs w:val="22"/>
        </w:rPr>
        <w:t>A</w:t>
      </w:r>
      <w:r>
        <w:rPr>
          <w:rFonts w:ascii="Arial" w:eastAsia="Arial" w:hAnsi="Arial" w:cs="Arial"/>
          <w:b/>
          <w:sz w:val="22"/>
          <w:szCs w:val="22"/>
        </w:rPr>
        <w:t xml:space="preserve">N </w:t>
      </w:r>
      <w:r>
        <w:rPr>
          <w:rFonts w:ascii="Arial" w:eastAsia="Arial" w:hAnsi="Arial" w:cs="Arial"/>
          <w:b/>
          <w:sz w:val="22"/>
          <w:szCs w:val="22"/>
          <w:lang w:val="id-ID"/>
        </w:rPr>
        <w:t>PEMB</w:t>
      </w:r>
      <w:r>
        <w:rPr>
          <w:rFonts w:ascii="Arial" w:eastAsia="Arial" w:hAnsi="Arial" w:cs="Arial"/>
          <w:b/>
          <w:spacing w:val="-6"/>
          <w:sz w:val="22"/>
          <w:szCs w:val="22"/>
        </w:rPr>
        <w:t>A</w:t>
      </w:r>
      <w:r>
        <w:rPr>
          <w:rFonts w:ascii="Arial" w:eastAsia="Arial" w:hAnsi="Arial" w:cs="Arial"/>
          <w:b/>
          <w:spacing w:val="4"/>
          <w:sz w:val="22"/>
          <w:szCs w:val="22"/>
        </w:rPr>
        <w:t>H</w:t>
      </w:r>
      <w:r>
        <w:rPr>
          <w:rFonts w:ascii="Arial" w:eastAsia="Arial" w:hAnsi="Arial" w:cs="Arial"/>
          <w:b/>
          <w:spacing w:val="-6"/>
          <w:sz w:val="22"/>
          <w:szCs w:val="22"/>
        </w:rPr>
        <w:t>A</w:t>
      </w:r>
      <w:r>
        <w:rPr>
          <w:rFonts w:ascii="Arial" w:eastAsia="Arial" w:hAnsi="Arial" w:cs="Arial"/>
          <w:b/>
          <w:spacing w:val="4"/>
          <w:sz w:val="22"/>
          <w:szCs w:val="22"/>
        </w:rPr>
        <w:t>S</w:t>
      </w:r>
      <w:r>
        <w:rPr>
          <w:rFonts w:ascii="Arial" w:eastAsia="Arial" w:hAnsi="Arial" w:cs="Arial"/>
          <w:b/>
          <w:spacing w:val="-6"/>
          <w:sz w:val="22"/>
          <w:szCs w:val="22"/>
        </w:rPr>
        <w:t>A</w:t>
      </w:r>
      <w:r>
        <w:rPr>
          <w:rFonts w:ascii="Arial" w:eastAsia="Arial" w:hAnsi="Arial" w:cs="Arial"/>
          <w:b/>
          <w:sz w:val="22"/>
          <w:szCs w:val="22"/>
        </w:rPr>
        <w:t>N</w:t>
      </w:r>
    </w:p>
    <w:p w14:paraId="271AF603" w14:textId="77777777" w:rsidR="00BC31CE" w:rsidRDefault="00BC31CE">
      <w:pPr>
        <w:spacing w:before="6" w:line="120" w:lineRule="exact"/>
        <w:rPr>
          <w:rFonts w:ascii="Arial" w:hAnsi="Arial" w:cs="Arial"/>
          <w:sz w:val="22"/>
          <w:szCs w:val="22"/>
        </w:rPr>
      </w:pPr>
    </w:p>
    <w:p w14:paraId="505C87A3" w14:textId="77777777" w:rsidR="00BC31CE" w:rsidRDefault="00173674">
      <w:pPr>
        <w:spacing w:before="3" w:line="360" w:lineRule="auto"/>
        <w:ind w:right="79"/>
        <w:jc w:val="both"/>
        <w:rPr>
          <w:rFonts w:ascii="Arial" w:eastAsia="Arial" w:hAnsi="Arial" w:cs="Arial"/>
          <w:sz w:val="22"/>
          <w:szCs w:val="22"/>
        </w:rPr>
      </w:pPr>
      <w:r>
        <w:rPr>
          <w:rFonts w:ascii="Arial" w:eastAsia="Arial" w:hAnsi="Arial" w:cs="Arial"/>
          <w:sz w:val="22"/>
          <w:szCs w:val="22"/>
        </w:rPr>
        <w:t xml:space="preserve">Proses </w:t>
      </w:r>
      <w:proofErr w:type="spellStart"/>
      <w:r>
        <w:rPr>
          <w:rFonts w:ascii="Arial" w:eastAsia="Arial" w:hAnsi="Arial" w:cs="Arial"/>
          <w:sz w:val="22"/>
          <w:szCs w:val="22"/>
        </w:rPr>
        <w:t>pengumpulan</w:t>
      </w:r>
      <w:proofErr w:type="spellEnd"/>
      <w:r>
        <w:rPr>
          <w:rFonts w:ascii="Arial" w:eastAsia="Arial" w:hAnsi="Arial" w:cs="Arial"/>
          <w:sz w:val="22"/>
          <w:szCs w:val="22"/>
        </w:rPr>
        <w:t xml:space="preserve"> data </w:t>
      </w:r>
      <w:proofErr w:type="spellStart"/>
      <w:r>
        <w:rPr>
          <w:rFonts w:ascii="Arial" w:eastAsia="Arial" w:hAnsi="Arial" w:cs="Arial"/>
          <w:sz w:val="22"/>
          <w:szCs w:val="22"/>
        </w:rPr>
        <w:t>dilakukan</w:t>
      </w:r>
      <w:proofErr w:type="spellEnd"/>
      <w:r>
        <w:rPr>
          <w:rFonts w:ascii="Arial" w:eastAsia="Arial" w:hAnsi="Arial" w:cs="Arial"/>
          <w:sz w:val="22"/>
          <w:szCs w:val="22"/>
        </w:rPr>
        <w:t xml:space="preserve"> </w:t>
      </w:r>
      <w:proofErr w:type="spellStart"/>
      <w:r>
        <w:rPr>
          <w:rFonts w:ascii="Arial" w:eastAsia="Arial" w:hAnsi="Arial" w:cs="Arial"/>
          <w:sz w:val="22"/>
          <w:szCs w:val="22"/>
        </w:rPr>
        <w:t>selama</w:t>
      </w:r>
      <w:proofErr w:type="spellEnd"/>
      <w:r>
        <w:rPr>
          <w:rFonts w:ascii="Arial" w:eastAsia="Arial" w:hAnsi="Arial" w:cs="Arial"/>
          <w:sz w:val="22"/>
          <w:szCs w:val="22"/>
        </w:rPr>
        <w:t xml:space="preserve"> </w:t>
      </w:r>
      <w:proofErr w:type="spellStart"/>
      <w:r>
        <w:rPr>
          <w:rFonts w:ascii="Arial" w:eastAsia="Arial" w:hAnsi="Arial" w:cs="Arial"/>
          <w:sz w:val="22"/>
          <w:szCs w:val="22"/>
        </w:rPr>
        <w:t>seminggu</w:t>
      </w:r>
      <w:proofErr w:type="spellEnd"/>
      <w:r>
        <w:rPr>
          <w:rFonts w:ascii="Arial" w:eastAsia="Arial" w:hAnsi="Arial" w:cs="Arial"/>
          <w:sz w:val="22"/>
          <w:szCs w:val="22"/>
        </w:rPr>
        <w:t xml:space="preserve"> </w:t>
      </w:r>
      <w:proofErr w:type="spellStart"/>
      <w:r>
        <w:rPr>
          <w:rFonts w:ascii="Arial" w:eastAsia="Arial" w:hAnsi="Arial" w:cs="Arial"/>
          <w:sz w:val="22"/>
          <w:szCs w:val="22"/>
        </w:rPr>
        <w:t>dengan</w:t>
      </w:r>
      <w:proofErr w:type="spellEnd"/>
      <w:r>
        <w:rPr>
          <w:rFonts w:ascii="Arial" w:eastAsia="Arial" w:hAnsi="Arial" w:cs="Arial"/>
          <w:sz w:val="22"/>
          <w:szCs w:val="22"/>
        </w:rPr>
        <w:t xml:space="preserve"> </w:t>
      </w:r>
      <w:proofErr w:type="spellStart"/>
      <w:r>
        <w:rPr>
          <w:rFonts w:ascii="Arial" w:eastAsia="Arial" w:hAnsi="Arial" w:cs="Arial"/>
          <w:sz w:val="22"/>
          <w:szCs w:val="22"/>
        </w:rPr>
        <w:t>menyebarkan</w:t>
      </w:r>
      <w:proofErr w:type="spellEnd"/>
      <w:r>
        <w:rPr>
          <w:rFonts w:ascii="Arial" w:eastAsia="Arial" w:hAnsi="Arial" w:cs="Arial"/>
          <w:sz w:val="22"/>
          <w:szCs w:val="22"/>
        </w:rPr>
        <w:t xml:space="preserve"> </w:t>
      </w:r>
      <w:proofErr w:type="spellStart"/>
      <w:r>
        <w:rPr>
          <w:rFonts w:ascii="Arial" w:eastAsia="Arial" w:hAnsi="Arial" w:cs="Arial"/>
          <w:sz w:val="22"/>
          <w:szCs w:val="22"/>
        </w:rPr>
        <w:t>intrumen</w:t>
      </w:r>
      <w:proofErr w:type="spellEnd"/>
      <w:r>
        <w:rPr>
          <w:rFonts w:ascii="Arial" w:eastAsia="Arial" w:hAnsi="Arial" w:cs="Arial"/>
          <w:sz w:val="22"/>
          <w:szCs w:val="22"/>
        </w:rPr>
        <w:t xml:space="preserve"> </w:t>
      </w:r>
      <w:proofErr w:type="spellStart"/>
      <w:r>
        <w:rPr>
          <w:rFonts w:ascii="Arial" w:eastAsia="Arial" w:hAnsi="Arial" w:cs="Arial"/>
          <w:sz w:val="22"/>
          <w:szCs w:val="22"/>
        </w:rPr>
        <w:t>kuesioner</w:t>
      </w:r>
      <w:proofErr w:type="spellEnd"/>
      <w:r>
        <w:rPr>
          <w:rFonts w:ascii="Arial" w:eastAsia="Arial" w:hAnsi="Arial" w:cs="Arial"/>
          <w:sz w:val="22"/>
          <w:szCs w:val="22"/>
        </w:rPr>
        <w:t xml:space="preserve"> </w:t>
      </w:r>
      <w:proofErr w:type="spellStart"/>
      <w:r>
        <w:rPr>
          <w:rFonts w:ascii="Arial" w:eastAsia="Arial" w:hAnsi="Arial" w:cs="Arial"/>
          <w:sz w:val="22"/>
          <w:szCs w:val="22"/>
        </w:rPr>
        <w:t>sehingga</w:t>
      </w:r>
      <w:proofErr w:type="spellEnd"/>
      <w:r>
        <w:rPr>
          <w:rFonts w:ascii="Arial" w:eastAsia="Arial" w:hAnsi="Arial" w:cs="Arial"/>
          <w:sz w:val="22"/>
          <w:szCs w:val="22"/>
        </w:rPr>
        <w:t xml:space="preserve"> </w:t>
      </w:r>
      <w:proofErr w:type="spellStart"/>
      <w:r>
        <w:rPr>
          <w:rFonts w:ascii="Arial" w:eastAsia="Arial" w:hAnsi="Arial" w:cs="Arial"/>
          <w:sz w:val="22"/>
          <w:szCs w:val="22"/>
        </w:rPr>
        <w:t>didapatkan</w:t>
      </w:r>
      <w:proofErr w:type="spellEnd"/>
      <w:r>
        <w:rPr>
          <w:rFonts w:ascii="Arial" w:eastAsia="Arial" w:hAnsi="Arial" w:cs="Arial"/>
          <w:sz w:val="22"/>
          <w:szCs w:val="22"/>
        </w:rPr>
        <w:t xml:space="preserve"> </w:t>
      </w:r>
      <w:proofErr w:type="spellStart"/>
      <w:r>
        <w:rPr>
          <w:rFonts w:ascii="Arial" w:eastAsia="Arial" w:hAnsi="Arial" w:cs="Arial"/>
          <w:sz w:val="22"/>
          <w:szCs w:val="22"/>
        </w:rPr>
        <w:t>karakteristik</w:t>
      </w:r>
      <w:proofErr w:type="spellEnd"/>
      <w:r>
        <w:rPr>
          <w:rFonts w:ascii="Arial" w:eastAsia="Arial" w:hAnsi="Arial" w:cs="Arial"/>
          <w:sz w:val="22"/>
          <w:szCs w:val="22"/>
        </w:rPr>
        <w:t xml:space="preserve"> </w:t>
      </w:r>
      <w:proofErr w:type="spellStart"/>
      <w:r>
        <w:rPr>
          <w:rFonts w:ascii="Arial" w:eastAsia="Arial" w:hAnsi="Arial" w:cs="Arial"/>
          <w:sz w:val="22"/>
          <w:szCs w:val="22"/>
        </w:rPr>
        <w:t>responden</w:t>
      </w:r>
      <w:proofErr w:type="spellEnd"/>
      <w:r>
        <w:rPr>
          <w:rFonts w:ascii="Arial" w:eastAsia="Arial" w:hAnsi="Arial" w:cs="Arial"/>
          <w:sz w:val="22"/>
          <w:szCs w:val="22"/>
        </w:rPr>
        <w:t xml:space="preserve"> </w:t>
      </w:r>
      <w:proofErr w:type="spellStart"/>
      <w:r>
        <w:rPr>
          <w:rFonts w:ascii="Arial" w:eastAsia="Arial" w:hAnsi="Arial" w:cs="Arial"/>
          <w:sz w:val="22"/>
          <w:szCs w:val="22"/>
        </w:rPr>
        <w:t>sebagai</w:t>
      </w:r>
      <w:proofErr w:type="spellEnd"/>
      <w:r>
        <w:rPr>
          <w:rFonts w:ascii="Arial" w:eastAsia="Arial" w:hAnsi="Arial" w:cs="Arial"/>
          <w:sz w:val="22"/>
          <w:szCs w:val="22"/>
        </w:rPr>
        <w:t xml:space="preserve"> </w:t>
      </w:r>
      <w:proofErr w:type="spellStart"/>
      <w:r>
        <w:rPr>
          <w:rFonts w:ascii="Arial" w:eastAsia="Arial" w:hAnsi="Arial" w:cs="Arial"/>
          <w:sz w:val="22"/>
          <w:szCs w:val="22"/>
        </w:rPr>
        <w:t>berikut</w:t>
      </w:r>
      <w:proofErr w:type="spellEnd"/>
    </w:p>
    <w:p w14:paraId="08CC5B0D" w14:textId="77777777" w:rsidR="00BC31CE" w:rsidRDefault="00173674">
      <w:pPr>
        <w:spacing w:before="3" w:line="360" w:lineRule="auto"/>
        <w:ind w:left="709" w:right="79" w:hanging="709"/>
        <w:rPr>
          <w:rFonts w:ascii="Arial" w:eastAsia="Arial" w:hAnsi="Arial" w:cs="Arial"/>
          <w:bCs/>
          <w:sz w:val="22"/>
          <w:szCs w:val="22"/>
        </w:rPr>
      </w:pPr>
      <w:proofErr w:type="spellStart"/>
      <w:r>
        <w:rPr>
          <w:rFonts w:ascii="Arial" w:eastAsia="Arial" w:hAnsi="Arial" w:cs="Arial"/>
          <w:bCs/>
          <w:sz w:val="22"/>
          <w:szCs w:val="22"/>
        </w:rPr>
        <w:t>Tabel</w:t>
      </w:r>
      <w:proofErr w:type="spellEnd"/>
      <w:r>
        <w:rPr>
          <w:rFonts w:ascii="Arial" w:eastAsia="Arial" w:hAnsi="Arial" w:cs="Arial"/>
          <w:bCs/>
          <w:sz w:val="22"/>
          <w:szCs w:val="22"/>
        </w:rPr>
        <w:t xml:space="preserve"> </w:t>
      </w:r>
      <w:proofErr w:type="spellStart"/>
      <w:r>
        <w:rPr>
          <w:rFonts w:ascii="Arial" w:eastAsia="Arial" w:hAnsi="Arial" w:cs="Arial"/>
          <w:bCs/>
          <w:sz w:val="22"/>
          <w:szCs w:val="22"/>
        </w:rPr>
        <w:t>disajikan</w:t>
      </w:r>
      <w:proofErr w:type="spellEnd"/>
      <w:r>
        <w:rPr>
          <w:rFonts w:ascii="Arial" w:eastAsia="Arial" w:hAnsi="Arial" w:cs="Arial"/>
          <w:bCs/>
          <w:sz w:val="22"/>
          <w:szCs w:val="22"/>
        </w:rPr>
        <w:t xml:space="preserve"> </w:t>
      </w:r>
      <w:proofErr w:type="spellStart"/>
      <w:r>
        <w:rPr>
          <w:rFonts w:ascii="Arial" w:eastAsia="Arial" w:hAnsi="Arial" w:cs="Arial"/>
          <w:bCs/>
          <w:sz w:val="22"/>
          <w:szCs w:val="22"/>
        </w:rPr>
        <w:t>dalam</w:t>
      </w:r>
      <w:proofErr w:type="spellEnd"/>
      <w:r>
        <w:rPr>
          <w:rFonts w:ascii="Arial" w:eastAsia="Arial" w:hAnsi="Arial" w:cs="Arial"/>
          <w:bCs/>
          <w:sz w:val="22"/>
          <w:szCs w:val="22"/>
        </w:rPr>
        <w:t xml:space="preserve"> </w:t>
      </w:r>
      <w:proofErr w:type="spellStart"/>
      <w:r>
        <w:rPr>
          <w:rFonts w:ascii="Arial" w:eastAsia="Arial" w:hAnsi="Arial" w:cs="Arial"/>
          <w:bCs/>
          <w:sz w:val="22"/>
          <w:szCs w:val="22"/>
        </w:rPr>
        <w:t>bentuk</w:t>
      </w:r>
      <w:proofErr w:type="spellEnd"/>
      <w:r>
        <w:rPr>
          <w:rFonts w:ascii="Arial" w:eastAsia="Arial" w:hAnsi="Arial" w:cs="Arial"/>
          <w:bCs/>
          <w:sz w:val="22"/>
          <w:szCs w:val="22"/>
        </w:rPr>
        <w:t xml:space="preserve"> </w:t>
      </w:r>
      <w:proofErr w:type="spellStart"/>
      <w:r>
        <w:rPr>
          <w:rFonts w:ascii="Arial" w:eastAsia="Arial" w:hAnsi="Arial" w:cs="Arial"/>
          <w:bCs/>
          <w:sz w:val="22"/>
          <w:szCs w:val="22"/>
        </w:rPr>
        <w:t>tabel</w:t>
      </w:r>
      <w:proofErr w:type="spellEnd"/>
      <w:r>
        <w:rPr>
          <w:rFonts w:ascii="Arial" w:eastAsia="Arial" w:hAnsi="Arial" w:cs="Arial"/>
          <w:bCs/>
          <w:sz w:val="22"/>
          <w:szCs w:val="22"/>
        </w:rPr>
        <w:t xml:space="preserve"> </w:t>
      </w:r>
      <w:proofErr w:type="spellStart"/>
      <w:r>
        <w:rPr>
          <w:rFonts w:ascii="Arial" w:eastAsia="Arial" w:hAnsi="Arial" w:cs="Arial"/>
          <w:bCs/>
          <w:sz w:val="22"/>
          <w:szCs w:val="22"/>
        </w:rPr>
        <w:t>terbuka</w:t>
      </w:r>
      <w:proofErr w:type="spellEnd"/>
      <w:r>
        <w:rPr>
          <w:rFonts w:ascii="Arial" w:eastAsia="Arial" w:hAnsi="Arial" w:cs="Arial"/>
          <w:bCs/>
          <w:sz w:val="22"/>
          <w:szCs w:val="22"/>
        </w:rPr>
        <w:t xml:space="preserve">. </w:t>
      </w:r>
    </w:p>
    <w:p w14:paraId="22CDA53E" w14:textId="77777777" w:rsidR="00BC31CE" w:rsidRDefault="00173674">
      <w:pPr>
        <w:spacing w:before="3" w:line="360" w:lineRule="auto"/>
        <w:ind w:left="709" w:right="79" w:hanging="709"/>
        <w:jc w:val="center"/>
        <w:rPr>
          <w:rFonts w:ascii="Arial" w:eastAsia="Arial" w:hAnsi="Arial" w:cs="Arial"/>
          <w:sz w:val="22"/>
          <w:szCs w:val="22"/>
        </w:rPr>
      </w:pPr>
      <w:proofErr w:type="spellStart"/>
      <w:r>
        <w:rPr>
          <w:rFonts w:ascii="Arial" w:eastAsia="Arial" w:hAnsi="Arial" w:cs="Arial"/>
          <w:b/>
          <w:sz w:val="22"/>
          <w:szCs w:val="22"/>
        </w:rPr>
        <w:t>Tabel</w:t>
      </w:r>
      <w:proofErr w:type="spellEnd"/>
      <w:r>
        <w:rPr>
          <w:rFonts w:ascii="Arial" w:eastAsia="Arial" w:hAnsi="Arial" w:cs="Arial"/>
          <w:b/>
          <w:sz w:val="22"/>
          <w:szCs w:val="22"/>
        </w:rPr>
        <w:t xml:space="preserve"> 1 </w:t>
      </w:r>
      <w:r>
        <w:rPr>
          <w:rFonts w:ascii="Arial" w:eastAsia="Arial" w:hAnsi="Arial" w:cs="Arial"/>
          <w:bCs/>
          <w:sz w:val="22"/>
          <w:szCs w:val="22"/>
        </w:rPr>
        <w:t>(</w:t>
      </w:r>
      <w:proofErr w:type="spellStart"/>
      <w:r>
        <w:rPr>
          <w:rFonts w:ascii="Arial" w:eastAsia="Arial" w:hAnsi="Arial" w:cs="Arial"/>
          <w:bCs/>
          <w:color w:val="1F497D" w:themeColor="text2"/>
          <w:sz w:val="22"/>
          <w:szCs w:val="22"/>
        </w:rPr>
        <w:t>Tabel</w:t>
      </w:r>
      <w:proofErr w:type="spellEnd"/>
      <w:r>
        <w:rPr>
          <w:rFonts w:ascii="Arial" w:eastAsia="Arial" w:hAnsi="Arial" w:cs="Arial"/>
          <w:bCs/>
          <w:color w:val="1F497D" w:themeColor="text2"/>
          <w:sz w:val="22"/>
          <w:szCs w:val="22"/>
        </w:rPr>
        <w:t xml:space="preserve"> </w:t>
      </w:r>
      <w:proofErr w:type="spellStart"/>
      <w:r>
        <w:rPr>
          <w:rFonts w:ascii="Arial" w:eastAsia="Arial" w:hAnsi="Arial" w:cs="Arial"/>
          <w:bCs/>
          <w:color w:val="1F497D" w:themeColor="text2"/>
          <w:sz w:val="22"/>
          <w:szCs w:val="22"/>
        </w:rPr>
        <w:t>karakteristik</w:t>
      </w:r>
      <w:proofErr w:type="spellEnd"/>
      <w:r>
        <w:rPr>
          <w:rFonts w:ascii="Arial" w:eastAsia="Arial" w:hAnsi="Arial" w:cs="Arial"/>
          <w:bCs/>
          <w:color w:val="1F497D" w:themeColor="text2"/>
          <w:sz w:val="22"/>
          <w:szCs w:val="22"/>
        </w:rPr>
        <w:t xml:space="preserve"> </w:t>
      </w:r>
      <w:proofErr w:type="spellStart"/>
      <w:r>
        <w:rPr>
          <w:rFonts w:ascii="Arial" w:eastAsia="Arial" w:hAnsi="Arial" w:cs="Arial"/>
          <w:bCs/>
          <w:color w:val="1F497D" w:themeColor="text2"/>
          <w:sz w:val="22"/>
          <w:szCs w:val="22"/>
        </w:rPr>
        <w:t>responden</w:t>
      </w:r>
      <w:proofErr w:type="spellEnd"/>
      <w:r>
        <w:rPr>
          <w:rFonts w:ascii="Arial" w:eastAsia="Arial" w:hAnsi="Arial" w:cs="Arial"/>
          <w:bCs/>
          <w:sz w:val="22"/>
          <w:szCs w:val="22"/>
        </w:rPr>
        <w:t>)</w:t>
      </w:r>
    </w:p>
    <w:tbl>
      <w:tblPr>
        <w:tblStyle w:val="PlainTable21"/>
        <w:tblW w:w="0" w:type="auto"/>
        <w:jc w:val="center"/>
        <w:tblLook w:val="04A0" w:firstRow="1" w:lastRow="0" w:firstColumn="1" w:lastColumn="0" w:noHBand="0" w:noVBand="1"/>
      </w:tblPr>
      <w:tblGrid>
        <w:gridCol w:w="2831"/>
        <w:gridCol w:w="961"/>
        <w:gridCol w:w="1311"/>
      </w:tblGrid>
      <w:tr w:rsidR="00BC31CE" w14:paraId="523990D0" w14:textId="77777777" w:rsidTr="00BC31C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1" w:type="dxa"/>
            <w:tcBorders>
              <w:top w:val="single" w:sz="4" w:space="0" w:color="7F7F7F" w:themeColor="text1" w:themeTint="80"/>
              <w:left w:val="nil"/>
              <w:right w:val="nil"/>
            </w:tcBorders>
          </w:tcPr>
          <w:p w14:paraId="4648F2BF" w14:textId="77777777" w:rsidR="00BC31CE" w:rsidRDefault="00173674">
            <w:pPr>
              <w:ind w:right="79"/>
              <w:jc w:val="center"/>
              <w:rPr>
                <w:rFonts w:ascii="Arial" w:eastAsia="Arial" w:hAnsi="Arial" w:cs="Arial"/>
                <w:b w:val="0"/>
                <w:bCs w:val="0"/>
              </w:rPr>
            </w:pPr>
            <w:proofErr w:type="spellStart"/>
            <w:r>
              <w:rPr>
                <w:rFonts w:ascii="Arial" w:eastAsia="Arial" w:hAnsi="Arial" w:cs="Arial"/>
                <w:b w:val="0"/>
                <w:bCs w:val="0"/>
              </w:rPr>
              <w:t>Karakteristik</w:t>
            </w:r>
            <w:proofErr w:type="spellEnd"/>
            <w:r>
              <w:rPr>
                <w:rFonts w:ascii="Arial" w:eastAsia="Arial" w:hAnsi="Arial" w:cs="Arial"/>
                <w:b w:val="0"/>
                <w:bCs w:val="0"/>
              </w:rPr>
              <w:t xml:space="preserve"> </w:t>
            </w:r>
            <w:proofErr w:type="spellStart"/>
            <w:r>
              <w:rPr>
                <w:rFonts w:ascii="Arial" w:eastAsia="Arial" w:hAnsi="Arial" w:cs="Arial"/>
                <w:b w:val="0"/>
                <w:bCs w:val="0"/>
              </w:rPr>
              <w:t>responden</w:t>
            </w:r>
            <w:proofErr w:type="spellEnd"/>
          </w:p>
        </w:tc>
        <w:tc>
          <w:tcPr>
            <w:tcW w:w="961" w:type="dxa"/>
            <w:tcBorders>
              <w:top w:val="single" w:sz="4" w:space="0" w:color="7F7F7F" w:themeColor="text1" w:themeTint="80"/>
              <w:left w:val="nil"/>
              <w:right w:val="nil"/>
            </w:tcBorders>
          </w:tcPr>
          <w:p w14:paraId="77955E34" w14:textId="77777777" w:rsidR="00BC31CE" w:rsidRDefault="00173674">
            <w:pPr>
              <w:ind w:right="79"/>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lang w:val="id-ID"/>
              </w:rPr>
            </w:pPr>
            <w:r>
              <w:rPr>
                <w:rFonts w:ascii="Arial" w:eastAsia="Arial" w:hAnsi="Arial" w:cs="Arial"/>
                <w:lang w:val="id-ID"/>
              </w:rPr>
              <w:t>n</w:t>
            </w:r>
          </w:p>
        </w:tc>
        <w:tc>
          <w:tcPr>
            <w:tcW w:w="1311" w:type="dxa"/>
            <w:tcBorders>
              <w:top w:val="single" w:sz="4" w:space="0" w:color="7F7F7F" w:themeColor="text1" w:themeTint="80"/>
              <w:left w:val="nil"/>
              <w:right w:val="nil"/>
            </w:tcBorders>
          </w:tcPr>
          <w:p w14:paraId="384BE268" w14:textId="77777777" w:rsidR="00BC31CE" w:rsidRDefault="00173674">
            <w:pPr>
              <w:ind w:right="79"/>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Pr>
                <w:rFonts w:ascii="Arial" w:eastAsia="Arial" w:hAnsi="Arial" w:cs="Arial"/>
              </w:rPr>
              <w:t>%</w:t>
            </w:r>
          </w:p>
        </w:tc>
      </w:tr>
      <w:tr w:rsidR="00BC31CE" w14:paraId="1D06B9BA" w14:textId="77777777" w:rsidTr="00BC31CE">
        <w:trPr>
          <w:trHeight w:val="476"/>
          <w:jc w:val="center"/>
        </w:trPr>
        <w:tc>
          <w:tcPr>
            <w:cnfStyle w:val="001000000000" w:firstRow="0" w:lastRow="0" w:firstColumn="1" w:lastColumn="0" w:oddVBand="0" w:evenVBand="0" w:oddHBand="0" w:evenHBand="0" w:firstRowFirstColumn="0" w:firstRowLastColumn="0" w:lastRowFirstColumn="0" w:lastRowLastColumn="0"/>
            <w:tcW w:w="2831" w:type="dxa"/>
            <w:tcBorders>
              <w:top w:val="single" w:sz="4" w:space="0" w:color="7F7F7F" w:themeColor="text1" w:themeTint="80"/>
              <w:left w:val="nil"/>
              <w:bottom w:val="single" w:sz="4" w:space="0" w:color="7F7F7F" w:themeColor="text1" w:themeTint="80"/>
              <w:right w:val="nil"/>
            </w:tcBorders>
          </w:tcPr>
          <w:p w14:paraId="05755E06" w14:textId="77777777" w:rsidR="00BC31CE" w:rsidRDefault="00173674">
            <w:pPr>
              <w:ind w:right="79"/>
              <w:rPr>
                <w:rFonts w:ascii="Arial" w:eastAsia="Arial" w:hAnsi="Arial" w:cs="Arial"/>
                <w:b w:val="0"/>
                <w:bCs w:val="0"/>
              </w:rPr>
            </w:pPr>
            <w:proofErr w:type="spellStart"/>
            <w:r>
              <w:rPr>
                <w:rFonts w:ascii="Arial" w:eastAsia="Arial" w:hAnsi="Arial" w:cs="Arial"/>
              </w:rPr>
              <w:t>Jenis</w:t>
            </w:r>
            <w:proofErr w:type="spellEnd"/>
            <w:r>
              <w:rPr>
                <w:rFonts w:ascii="Arial" w:eastAsia="Arial" w:hAnsi="Arial" w:cs="Arial"/>
              </w:rPr>
              <w:t xml:space="preserve"> </w:t>
            </w:r>
            <w:proofErr w:type="spellStart"/>
            <w:r>
              <w:rPr>
                <w:rFonts w:ascii="Arial" w:eastAsia="Arial" w:hAnsi="Arial" w:cs="Arial"/>
              </w:rPr>
              <w:t>Kelamin</w:t>
            </w:r>
            <w:proofErr w:type="spellEnd"/>
          </w:p>
          <w:p w14:paraId="02A4B339" w14:textId="77777777" w:rsidR="00BC31CE" w:rsidRDefault="00173674">
            <w:pPr>
              <w:ind w:right="79"/>
              <w:rPr>
                <w:rFonts w:ascii="Arial" w:eastAsia="Arial" w:hAnsi="Arial" w:cs="Arial"/>
              </w:rPr>
            </w:pPr>
            <w:proofErr w:type="spellStart"/>
            <w:r>
              <w:rPr>
                <w:rFonts w:ascii="Arial" w:eastAsia="Arial" w:hAnsi="Arial" w:cs="Arial"/>
                <w:b w:val="0"/>
                <w:bCs w:val="0"/>
              </w:rPr>
              <w:t>Laki-laki</w:t>
            </w:r>
            <w:proofErr w:type="spellEnd"/>
          </w:p>
          <w:p w14:paraId="037C372D" w14:textId="77777777" w:rsidR="00BC31CE" w:rsidRDefault="00173674">
            <w:pPr>
              <w:ind w:right="79"/>
              <w:rPr>
                <w:rFonts w:ascii="Arial" w:eastAsia="Arial" w:hAnsi="Arial" w:cs="Arial"/>
              </w:rPr>
            </w:pPr>
            <w:r>
              <w:rPr>
                <w:rFonts w:ascii="Arial" w:eastAsia="Arial" w:hAnsi="Arial" w:cs="Arial"/>
                <w:b w:val="0"/>
                <w:bCs w:val="0"/>
              </w:rPr>
              <w:t>Perempuan</w:t>
            </w:r>
          </w:p>
          <w:p w14:paraId="4F5D65EF" w14:textId="77777777" w:rsidR="00BC31CE" w:rsidRDefault="00173674">
            <w:pPr>
              <w:ind w:right="79"/>
              <w:rPr>
                <w:rFonts w:ascii="Arial" w:eastAsia="Arial" w:hAnsi="Arial" w:cs="Arial"/>
                <w:b w:val="0"/>
                <w:bCs w:val="0"/>
              </w:rPr>
            </w:pPr>
            <w:proofErr w:type="spellStart"/>
            <w:r>
              <w:rPr>
                <w:rFonts w:ascii="Arial" w:eastAsia="Arial" w:hAnsi="Arial" w:cs="Arial"/>
              </w:rPr>
              <w:t>Usia</w:t>
            </w:r>
            <w:proofErr w:type="spellEnd"/>
          </w:p>
          <w:p w14:paraId="4D1C4F37" w14:textId="77777777" w:rsidR="00BC31CE" w:rsidRDefault="00173674">
            <w:pPr>
              <w:ind w:right="79"/>
              <w:rPr>
                <w:rFonts w:ascii="Arial" w:eastAsia="Arial" w:hAnsi="Arial" w:cs="Arial"/>
                <w:b w:val="0"/>
                <w:bCs w:val="0"/>
              </w:rPr>
            </w:pPr>
            <w:r>
              <w:rPr>
                <w:rFonts w:ascii="Arial" w:eastAsia="Arial" w:hAnsi="Arial" w:cs="Arial"/>
                <w:b w:val="0"/>
                <w:bCs w:val="0"/>
              </w:rPr>
              <w:t xml:space="preserve">17-25 </w:t>
            </w:r>
            <w:proofErr w:type="spellStart"/>
            <w:r>
              <w:rPr>
                <w:rFonts w:ascii="Arial" w:eastAsia="Arial" w:hAnsi="Arial" w:cs="Arial"/>
                <w:b w:val="0"/>
                <w:bCs w:val="0"/>
              </w:rPr>
              <w:t>tahun</w:t>
            </w:r>
            <w:proofErr w:type="spellEnd"/>
          </w:p>
          <w:p w14:paraId="5217D3E3" w14:textId="77777777" w:rsidR="00BC31CE" w:rsidRDefault="00173674">
            <w:pPr>
              <w:ind w:right="79"/>
              <w:rPr>
                <w:rFonts w:ascii="Arial" w:eastAsia="Arial" w:hAnsi="Arial" w:cs="Arial"/>
                <w:b w:val="0"/>
                <w:bCs w:val="0"/>
              </w:rPr>
            </w:pPr>
            <w:r>
              <w:rPr>
                <w:rFonts w:ascii="Arial" w:eastAsia="Arial" w:hAnsi="Arial" w:cs="Arial"/>
                <w:b w:val="0"/>
                <w:bCs w:val="0"/>
              </w:rPr>
              <w:t xml:space="preserve">26-34 </w:t>
            </w:r>
            <w:proofErr w:type="spellStart"/>
            <w:r>
              <w:rPr>
                <w:rFonts w:ascii="Arial" w:eastAsia="Arial" w:hAnsi="Arial" w:cs="Arial"/>
                <w:b w:val="0"/>
                <w:bCs w:val="0"/>
              </w:rPr>
              <w:t>tahun</w:t>
            </w:r>
            <w:proofErr w:type="spellEnd"/>
          </w:p>
          <w:p w14:paraId="77287C4F" w14:textId="77777777" w:rsidR="00BC31CE" w:rsidRDefault="00173674">
            <w:pPr>
              <w:ind w:right="79"/>
              <w:rPr>
                <w:rFonts w:ascii="Arial" w:eastAsia="Arial" w:hAnsi="Arial" w:cs="Arial"/>
                <w:b w:val="0"/>
                <w:bCs w:val="0"/>
              </w:rPr>
            </w:pPr>
            <w:r>
              <w:rPr>
                <w:rFonts w:ascii="Arial" w:eastAsia="Arial" w:hAnsi="Arial" w:cs="Arial"/>
                <w:b w:val="0"/>
                <w:bCs w:val="0"/>
              </w:rPr>
              <w:t xml:space="preserve">35-43 </w:t>
            </w:r>
            <w:proofErr w:type="spellStart"/>
            <w:r>
              <w:rPr>
                <w:rFonts w:ascii="Arial" w:eastAsia="Arial" w:hAnsi="Arial" w:cs="Arial"/>
                <w:b w:val="0"/>
                <w:bCs w:val="0"/>
              </w:rPr>
              <w:t>tahun</w:t>
            </w:r>
            <w:proofErr w:type="spellEnd"/>
          </w:p>
          <w:p w14:paraId="6735E286" w14:textId="77777777" w:rsidR="00BC31CE" w:rsidRDefault="00173674">
            <w:pPr>
              <w:ind w:right="79"/>
              <w:rPr>
                <w:rFonts w:ascii="Arial" w:eastAsia="Arial" w:hAnsi="Arial" w:cs="Arial"/>
                <w:b w:val="0"/>
                <w:bCs w:val="0"/>
              </w:rPr>
            </w:pPr>
            <w:r>
              <w:rPr>
                <w:rFonts w:ascii="Arial" w:eastAsia="Arial" w:hAnsi="Arial" w:cs="Arial"/>
                <w:b w:val="0"/>
                <w:bCs w:val="0"/>
              </w:rPr>
              <w:t xml:space="preserve">44-52 </w:t>
            </w:r>
            <w:proofErr w:type="spellStart"/>
            <w:r>
              <w:rPr>
                <w:rFonts w:ascii="Arial" w:eastAsia="Arial" w:hAnsi="Arial" w:cs="Arial"/>
                <w:b w:val="0"/>
                <w:bCs w:val="0"/>
              </w:rPr>
              <w:t>tahun</w:t>
            </w:r>
            <w:proofErr w:type="spellEnd"/>
          </w:p>
          <w:p w14:paraId="19402A64" w14:textId="77777777" w:rsidR="00BC31CE" w:rsidRDefault="00173674">
            <w:pPr>
              <w:ind w:right="79"/>
              <w:rPr>
                <w:rFonts w:ascii="Arial" w:eastAsia="Arial" w:hAnsi="Arial" w:cs="Arial"/>
              </w:rPr>
            </w:pPr>
            <w:r>
              <w:rPr>
                <w:rFonts w:ascii="Arial" w:eastAsia="Arial" w:hAnsi="Arial" w:cs="Arial"/>
                <w:b w:val="0"/>
                <w:bCs w:val="0"/>
              </w:rPr>
              <w:t xml:space="preserve">53 &gt; </w:t>
            </w:r>
            <w:proofErr w:type="spellStart"/>
            <w:r>
              <w:rPr>
                <w:rFonts w:ascii="Arial" w:eastAsia="Arial" w:hAnsi="Arial" w:cs="Arial"/>
                <w:b w:val="0"/>
                <w:bCs w:val="0"/>
              </w:rPr>
              <w:t>tahun</w:t>
            </w:r>
            <w:proofErr w:type="spellEnd"/>
          </w:p>
          <w:p w14:paraId="4DA6ED88" w14:textId="77777777" w:rsidR="00BC31CE" w:rsidRDefault="00173674">
            <w:pPr>
              <w:ind w:right="79"/>
              <w:rPr>
                <w:rFonts w:ascii="Arial" w:eastAsia="Arial" w:hAnsi="Arial" w:cs="Arial"/>
                <w:b w:val="0"/>
                <w:bCs w:val="0"/>
              </w:rPr>
            </w:pPr>
            <w:proofErr w:type="spellStart"/>
            <w:r>
              <w:rPr>
                <w:rFonts w:ascii="Arial" w:eastAsia="Arial" w:hAnsi="Arial" w:cs="Arial"/>
              </w:rPr>
              <w:t>Pekerjaan</w:t>
            </w:r>
            <w:proofErr w:type="spellEnd"/>
          </w:p>
          <w:p w14:paraId="17F364E2" w14:textId="77777777" w:rsidR="00BC31CE" w:rsidRDefault="00173674">
            <w:pPr>
              <w:ind w:right="79"/>
              <w:rPr>
                <w:rFonts w:ascii="Arial" w:eastAsia="Arial" w:hAnsi="Arial" w:cs="Arial"/>
                <w:b w:val="0"/>
                <w:bCs w:val="0"/>
              </w:rPr>
            </w:pPr>
            <w:proofErr w:type="spellStart"/>
            <w:r>
              <w:rPr>
                <w:rFonts w:ascii="Arial" w:eastAsia="Arial" w:hAnsi="Arial" w:cs="Arial"/>
                <w:b w:val="0"/>
                <w:bCs w:val="0"/>
              </w:rPr>
              <w:lastRenderedPageBreak/>
              <w:t>Tidak</w:t>
            </w:r>
            <w:proofErr w:type="spellEnd"/>
            <w:r>
              <w:rPr>
                <w:rFonts w:ascii="Arial" w:eastAsia="Arial" w:hAnsi="Arial" w:cs="Arial"/>
                <w:b w:val="0"/>
                <w:bCs w:val="0"/>
              </w:rPr>
              <w:t xml:space="preserve"> </w:t>
            </w:r>
            <w:proofErr w:type="spellStart"/>
            <w:r>
              <w:rPr>
                <w:rFonts w:ascii="Arial" w:eastAsia="Arial" w:hAnsi="Arial" w:cs="Arial"/>
                <w:b w:val="0"/>
                <w:bCs w:val="0"/>
              </w:rPr>
              <w:t>bekerja</w:t>
            </w:r>
            <w:proofErr w:type="spellEnd"/>
          </w:p>
          <w:p w14:paraId="6F71E9D8" w14:textId="77777777" w:rsidR="00BC31CE" w:rsidRDefault="00173674">
            <w:pPr>
              <w:ind w:right="79"/>
              <w:rPr>
                <w:rFonts w:ascii="Arial" w:eastAsia="Arial" w:hAnsi="Arial" w:cs="Arial"/>
                <w:b w:val="0"/>
                <w:bCs w:val="0"/>
              </w:rPr>
            </w:pPr>
            <w:proofErr w:type="spellStart"/>
            <w:r>
              <w:rPr>
                <w:rFonts w:ascii="Arial" w:eastAsia="Arial" w:hAnsi="Arial" w:cs="Arial"/>
                <w:b w:val="0"/>
                <w:bCs w:val="0"/>
              </w:rPr>
              <w:t>Swasta</w:t>
            </w:r>
            <w:proofErr w:type="spellEnd"/>
          </w:p>
          <w:p w14:paraId="00250912" w14:textId="77777777" w:rsidR="00BC31CE" w:rsidRDefault="00173674">
            <w:pPr>
              <w:ind w:right="79"/>
              <w:rPr>
                <w:rFonts w:ascii="Arial" w:eastAsia="Arial" w:hAnsi="Arial" w:cs="Arial"/>
              </w:rPr>
            </w:pPr>
            <w:r>
              <w:rPr>
                <w:rFonts w:ascii="Arial" w:eastAsia="Arial" w:hAnsi="Arial" w:cs="Arial"/>
                <w:b w:val="0"/>
                <w:bCs w:val="0"/>
              </w:rPr>
              <w:t>ASN/</w:t>
            </w:r>
            <w:proofErr w:type="spellStart"/>
            <w:r>
              <w:rPr>
                <w:rFonts w:ascii="Arial" w:eastAsia="Arial" w:hAnsi="Arial" w:cs="Arial"/>
                <w:b w:val="0"/>
                <w:bCs w:val="0"/>
              </w:rPr>
              <w:t>Polri</w:t>
            </w:r>
            <w:proofErr w:type="spellEnd"/>
            <w:r>
              <w:rPr>
                <w:rFonts w:ascii="Arial" w:eastAsia="Arial" w:hAnsi="Arial" w:cs="Arial"/>
                <w:b w:val="0"/>
                <w:bCs w:val="0"/>
              </w:rPr>
              <w:t>/TNI</w:t>
            </w:r>
          </w:p>
          <w:p w14:paraId="27D9A5EC" w14:textId="77777777" w:rsidR="00BC31CE" w:rsidRDefault="00173674">
            <w:pPr>
              <w:ind w:right="79"/>
              <w:rPr>
                <w:rFonts w:ascii="Arial" w:eastAsia="Arial" w:hAnsi="Arial" w:cs="Arial"/>
                <w:b w:val="0"/>
                <w:bCs w:val="0"/>
              </w:rPr>
            </w:pPr>
            <w:r>
              <w:rPr>
                <w:rFonts w:ascii="Arial" w:eastAsia="Arial" w:hAnsi="Arial" w:cs="Arial"/>
              </w:rPr>
              <w:t>Pendidikan</w:t>
            </w:r>
          </w:p>
          <w:p w14:paraId="63BF12EB" w14:textId="77777777" w:rsidR="00BC31CE" w:rsidRDefault="00173674">
            <w:pPr>
              <w:ind w:right="79"/>
              <w:rPr>
                <w:rFonts w:ascii="Arial" w:eastAsia="Arial" w:hAnsi="Arial" w:cs="Arial"/>
                <w:b w:val="0"/>
                <w:bCs w:val="0"/>
              </w:rPr>
            </w:pPr>
            <w:r>
              <w:rPr>
                <w:rFonts w:ascii="Arial" w:eastAsia="Arial" w:hAnsi="Arial" w:cs="Arial"/>
                <w:b w:val="0"/>
                <w:bCs w:val="0"/>
              </w:rPr>
              <w:t>SD</w:t>
            </w:r>
          </w:p>
          <w:p w14:paraId="3445B4D6" w14:textId="77777777" w:rsidR="00BC31CE" w:rsidRDefault="00173674">
            <w:pPr>
              <w:ind w:right="79"/>
              <w:rPr>
                <w:rFonts w:ascii="Arial" w:eastAsia="Arial" w:hAnsi="Arial" w:cs="Arial"/>
                <w:b w:val="0"/>
                <w:bCs w:val="0"/>
              </w:rPr>
            </w:pPr>
            <w:r>
              <w:rPr>
                <w:rFonts w:ascii="Arial" w:eastAsia="Arial" w:hAnsi="Arial" w:cs="Arial"/>
                <w:b w:val="0"/>
                <w:bCs w:val="0"/>
              </w:rPr>
              <w:t>SMP</w:t>
            </w:r>
          </w:p>
          <w:p w14:paraId="71374C0F" w14:textId="77777777" w:rsidR="00BC31CE" w:rsidRDefault="00173674">
            <w:pPr>
              <w:ind w:right="79"/>
              <w:rPr>
                <w:rFonts w:ascii="Arial" w:eastAsia="Arial" w:hAnsi="Arial" w:cs="Arial"/>
                <w:b w:val="0"/>
                <w:bCs w:val="0"/>
              </w:rPr>
            </w:pPr>
            <w:r>
              <w:rPr>
                <w:rFonts w:ascii="Arial" w:eastAsia="Arial" w:hAnsi="Arial" w:cs="Arial"/>
                <w:b w:val="0"/>
                <w:bCs w:val="0"/>
              </w:rPr>
              <w:t>SMA</w:t>
            </w:r>
          </w:p>
          <w:p w14:paraId="716DBEE0" w14:textId="77777777" w:rsidR="00BC31CE" w:rsidRDefault="00173674">
            <w:pPr>
              <w:ind w:right="79"/>
              <w:rPr>
                <w:rFonts w:ascii="Arial" w:eastAsia="Arial" w:hAnsi="Arial" w:cs="Arial"/>
              </w:rPr>
            </w:pPr>
            <w:r>
              <w:rPr>
                <w:rFonts w:ascii="Arial" w:eastAsia="Arial" w:hAnsi="Arial" w:cs="Arial"/>
                <w:b w:val="0"/>
                <w:bCs w:val="0"/>
              </w:rPr>
              <w:t>PT</w:t>
            </w:r>
          </w:p>
        </w:tc>
        <w:tc>
          <w:tcPr>
            <w:tcW w:w="961" w:type="dxa"/>
            <w:tcBorders>
              <w:top w:val="single" w:sz="4" w:space="0" w:color="7F7F7F" w:themeColor="text1" w:themeTint="80"/>
              <w:left w:val="nil"/>
              <w:bottom w:val="single" w:sz="4" w:space="0" w:color="7F7F7F" w:themeColor="text1" w:themeTint="80"/>
              <w:right w:val="nil"/>
            </w:tcBorders>
          </w:tcPr>
          <w:p w14:paraId="1A409914" w14:textId="77777777" w:rsidR="00BC31CE" w:rsidRDefault="00BC31CE">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3B3D57ED" w14:textId="77777777" w:rsidR="00BC31CE" w:rsidRDefault="00173674">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36</w:t>
            </w:r>
          </w:p>
          <w:p w14:paraId="3B62F9C3" w14:textId="77777777" w:rsidR="00BC31CE" w:rsidRDefault="00173674">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70</w:t>
            </w:r>
          </w:p>
          <w:p w14:paraId="5F147F6F" w14:textId="77777777" w:rsidR="00BC31CE" w:rsidRDefault="00BC31CE">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3069BE1C" w14:textId="77777777" w:rsidR="00BC31CE" w:rsidRDefault="00173674">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30</w:t>
            </w:r>
          </w:p>
          <w:p w14:paraId="63AF0A84" w14:textId="77777777" w:rsidR="00BC31CE" w:rsidRDefault="00173674">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30</w:t>
            </w:r>
          </w:p>
          <w:p w14:paraId="4D335BB2" w14:textId="77777777" w:rsidR="00BC31CE" w:rsidRDefault="00173674">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17</w:t>
            </w:r>
          </w:p>
          <w:p w14:paraId="46518B2A" w14:textId="77777777" w:rsidR="00BC31CE" w:rsidRDefault="00173674">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12</w:t>
            </w:r>
          </w:p>
          <w:p w14:paraId="41549962" w14:textId="77777777" w:rsidR="00BC31CE" w:rsidRDefault="00173674">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17</w:t>
            </w:r>
          </w:p>
          <w:p w14:paraId="658D173F" w14:textId="77777777" w:rsidR="00BC31CE" w:rsidRDefault="00BC31CE">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70C1B323" w14:textId="77777777" w:rsidR="00BC31CE" w:rsidRDefault="00173674">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lastRenderedPageBreak/>
              <w:t>31</w:t>
            </w:r>
          </w:p>
          <w:p w14:paraId="52022B18" w14:textId="77777777" w:rsidR="00BC31CE" w:rsidRDefault="00173674">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56</w:t>
            </w:r>
          </w:p>
          <w:p w14:paraId="383C086B" w14:textId="77777777" w:rsidR="00BC31CE" w:rsidRDefault="00173674">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19</w:t>
            </w:r>
          </w:p>
          <w:p w14:paraId="721BBC65" w14:textId="77777777" w:rsidR="00BC31CE" w:rsidRDefault="00BC31CE">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2D17727E" w14:textId="77777777" w:rsidR="00BC31CE" w:rsidRDefault="00173674">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7</w:t>
            </w:r>
          </w:p>
          <w:p w14:paraId="779012BA" w14:textId="77777777" w:rsidR="00BC31CE" w:rsidRDefault="00173674">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27</w:t>
            </w:r>
          </w:p>
          <w:p w14:paraId="6D2B6A4B" w14:textId="77777777" w:rsidR="00BC31CE" w:rsidRDefault="00173674">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49</w:t>
            </w:r>
          </w:p>
          <w:p w14:paraId="3599C1D9" w14:textId="77777777" w:rsidR="00BC31CE" w:rsidRDefault="00173674">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23</w:t>
            </w:r>
          </w:p>
        </w:tc>
        <w:tc>
          <w:tcPr>
            <w:tcW w:w="1311" w:type="dxa"/>
            <w:tcBorders>
              <w:top w:val="single" w:sz="4" w:space="0" w:color="7F7F7F" w:themeColor="text1" w:themeTint="80"/>
              <w:left w:val="nil"/>
              <w:bottom w:val="single" w:sz="4" w:space="0" w:color="7F7F7F" w:themeColor="text1" w:themeTint="80"/>
              <w:right w:val="nil"/>
            </w:tcBorders>
          </w:tcPr>
          <w:p w14:paraId="66AE6C62" w14:textId="77777777" w:rsidR="00BC31CE" w:rsidRDefault="00BC31CE">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4C80E18A" w14:textId="77777777" w:rsidR="00BC31CE" w:rsidRDefault="00173674">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34</w:t>
            </w:r>
          </w:p>
          <w:p w14:paraId="0759413B" w14:textId="77777777" w:rsidR="00BC31CE" w:rsidRDefault="00173674">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66</w:t>
            </w:r>
          </w:p>
          <w:p w14:paraId="06281C99" w14:textId="77777777" w:rsidR="00BC31CE" w:rsidRDefault="00BC31CE">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4BDDDAD8" w14:textId="77777777" w:rsidR="00BC31CE" w:rsidRDefault="00173674">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28.3</w:t>
            </w:r>
          </w:p>
          <w:p w14:paraId="19217254" w14:textId="77777777" w:rsidR="00BC31CE" w:rsidRDefault="00173674">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28.3</w:t>
            </w:r>
          </w:p>
          <w:p w14:paraId="332BBC89" w14:textId="77777777" w:rsidR="00BC31CE" w:rsidRDefault="00173674">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16</w:t>
            </w:r>
          </w:p>
          <w:p w14:paraId="2FEC9A34" w14:textId="77777777" w:rsidR="00BC31CE" w:rsidRDefault="00173674">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11.3</w:t>
            </w:r>
          </w:p>
          <w:p w14:paraId="22E48CD7" w14:textId="77777777" w:rsidR="00BC31CE" w:rsidRDefault="00173674">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16</w:t>
            </w:r>
          </w:p>
          <w:p w14:paraId="34FBE6AD" w14:textId="77777777" w:rsidR="00BC31CE" w:rsidRDefault="00BC31CE">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3ECD5B22" w14:textId="77777777" w:rsidR="00BC31CE" w:rsidRDefault="00173674">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lastRenderedPageBreak/>
              <w:t>29.2</w:t>
            </w:r>
          </w:p>
          <w:p w14:paraId="672DEA7C" w14:textId="77777777" w:rsidR="00BC31CE" w:rsidRDefault="00173674">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52.8</w:t>
            </w:r>
          </w:p>
          <w:p w14:paraId="67898DA8" w14:textId="77777777" w:rsidR="00BC31CE" w:rsidRDefault="00173674">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17.9</w:t>
            </w:r>
          </w:p>
          <w:p w14:paraId="230C547A" w14:textId="77777777" w:rsidR="00BC31CE" w:rsidRDefault="00BC31CE">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2B119C1F" w14:textId="77777777" w:rsidR="00BC31CE" w:rsidRDefault="00173674">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6.6</w:t>
            </w:r>
          </w:p>
          <w:p w14:paraId="5D9F15E5" w14:textId="77777777" w:rsidR="00BC31CE" w:rsidRDefault="00173674">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25.5</w:t>
            </w:r>
          </w:p>
          <w:p w14:paraId="3B17DAB8" w14:textId="77777777" w:rsidR="00BC31CE" w:rsidRDefault="00173674">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46.2</w:t>
            </w:r>
          </w:p>
          <w:p w14:paraId="1D2E873C" w14:textId="77777777" w:rsidR="00BC31CE" w:rsidRDefault="00173674">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21.7</w:t>
            </w:r>
          </w:p>
        </w:tc>
      </w:tr>
      <w:tr w:rsidR="00BC31CE" w14:paraId="62F7934C" w14:textId="77777777" w:rsidTr="00BC31CE">
        <w:trPr>
          <w:jc w:val="center"/>
        </w:trPr>
        <w:tc>
          <w:tcPr>
            <w:cnfStyle w:val="001000000000" w:firstRow="0" w:lastRow="0" w:firstColumn="1" w:lastColumn="0" w:oddVBand="0" w:evenVBand="0" w:oddHBand="0" w:evenHBand="0" w:firstRowFirstColumn="0" w:firstRowLastColumn="0" w:lastRowFirstColumn="0" w:lastRowLastColumn="0"/>
            <w:tcW w:w="2831" w:type="dxa"/>
            <w:tcBorders>
              <w:top w:val="nil"/>
              <w:left w:val="nil"/>
              <w:bottom w:val="single" w:sz="4" w:space="0" w:color="7F7F7F" w:themeColor="text1" w:themeTint="80"/>
              <w:right w:val="nil"/>
            </w:tcBorders>
          </w:tcPr>
          <w:p w14:paraId="260FDF80" w14:textId="77777777" w:rsidR="00BC31CE" w:rsidRDefault="00173674">
            <w:pPr>
              <w:ind w:right="79"/>
              <w:jc w:val="center"/>
              <w:rPr>
                <w:rFonts w:ascii="Arial" w:eastAsia="Arial" w:hAnsi="Arial" w:cs="Arial"/>
              </w:rPr>
            </w:pPr>
            <w:r>
              <w:rPr>
                <w:rFonts w:ascii="Arial" w:eastAsia="Arial" w:hAnsi="Arial" w:cs="Arial"/>
              </w:rPr>
              <w:lastRenderedPageBreak/>
              <w:t>Total</w:t>
            </w:r>
          </w:p>
        </w:tc>
        <w:tc>
          <w:tcPr>
            <w:tcW w:w="961" w:type="dxa"/>
            <w:tcBorders>
              <w:top w:val="nil"/>
              <w:left w:val="nil"/>
              <w:bottom w:val="single" w:sz="4" w:space="0" w:color="7F7F7F" w:themeColor="text1" w:themeTint="80"/>
              <w:right w:val="nil"/>
            </w:tcBorders>
          </w:tcPr>
          <w:p w14:paraId="49FDFD8D" w14:textId="77777777" w:rsidR="00BC31CE" w:rsidRDefault="00173674">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b/>
              </w:rPr>
              <w:t>106</w:t>
            </w:r>
          </w:p>
        </w:tc>
        <w:tc>
          <w:tcPr>
            <w:tcW w:w="1311" w:type="dxa"/>
            <w:tcBorders>
              <w:top w:val="nil"/>
              <w:left w:val="nil"/>
              <w:bottom w:val="single" w:sz="4" w:space="0" w:color="7F7F7F" w:themeColor="text1" w:themeTint="80"/>
              <w:right w:val="nil"/>
            </w:tcBorders>
          </w:tcPr>
          <w:p w14:paraId="2FF4F213" w14:textId="77777777" w:rsidR="00BC31CE" w:rsidRDefault="00173674">
            <w:pPr>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b/>
              </w:rPr>
              <w:t>100</w:t>
            </w:r>
          </w:p>
        </w:tc>
      </w:tr>
    </w:tbl>
    <w:p w14:paraId="4EDAC6FD" w14:textId="77777777" w:rsidR="00BC31CE" w:rsidRDefault="00173674" w:rsidP="00A963AE">
      <w:pPr>
        <w:spacing w:before="3" w:line="360" w:lineRule="auto"/>
        <w:ind w:left="1985" w:right="79"/>
        <w:jc w:val="both"/>
        <w:rPr>
          <w:rFonts w:ascii="Arial" w:eastAsia="Arial" w:hAnsi="Arial" w:cs="Arial"/>
          <w:sz w:val="22"/>
          <w:szCs w:val="22"/>
        </w:rPr>
      </w:pPr>
      <w:proofErr w:type="spellStart"/>
      <w:r>
        <w:rPr>
          <w:rFonts w:ascii="Arial" w:eastAsia="Arial" w:hAnsi="Arial" w:cs="Arial"/>
          <w:sz w:val="22"/>
          <w:szCs w:val="22"/>
        </w:rPr>
        <w:t>Sumber</w:t>
      </w:r>
      <w:proofErr w:type="spellEnd"/>
      <w:r>
        <w:rPr>
          <w:rFonts w:ascii="Arial" w:eastAsia="Arial" w:hAnsi="Arial" w:cs="Arial"/>
          <w:sz w:val="22"/>
          <w:szCs w:val="22"/>
        </w:rPr>
        <w:t xml:space="preserve">: data primer 2022 yang </w:t>
      </w:r>
      <w:proofErr w:type="spellStart"/>
      <w:r>
        <w:rPr>
          <w:rFonts w:ascii="Arial" w:eastAsia="Arial" w:hAnsi="Arial" w:cs="Arial"/>
          <w:sz w:val="22"/>
          <w:szCs w:val="22"/>
        </w:rPr>
        <w:t>sudah</w:t>
      </w:r>
      <w:proofErr w:type="spellEnd"/>
      <w:r>
        <w:rPr>
          <w:rFonts w:ascii="Arial" w:eastAsia="Arial" w:hAnsi="Arial" w:cs="Arial"/>
          <w:sz w:val="22"/>
          <w:szCs w:val="22"/>
        </w:rPr>
        <w:t xml:space="preserve"> </w:t>
      </w:r>
      <w:proofErr w:type="spellStart"/>
      <w:r>
        <w:rPr>
          <w:rFonts w:ascii="Arial" w:eastAsia="Arial" w:hAnsi="Arial" w:cs="Arial"/>
          <w:sz w:val="22"/>
          <w:szCs w:val="22"/>
        </w:rPr>
        <w:t>diolah</w:t>
      </w:r>
      <w:proofErr w:type="spellEnd"/>
    </w:p>
    <w:p w14:paraId="3A10C5D5" w14:textId="77777777" w:rsidR="00BC31CE" w:rsidRDefault="00173674">
      <w:pPr>
        <w:spacing w:before="3" w:line="360" w:lineRule="auto"/>
        <w:ind w:right="79"/>
        <w:jc w:val="both"/>
        <w:rPr>
          <w:rFonts w:ascii="Arial" w:eastAsia="Arial" w:hAnsi="Arial" w:cs="Arial"/>
          <w:sz w:val="22"/>
          <w:szCs w:val="22"/>
        </w:rPr>
      </w:pPr>
      <w:r>
        <w:rPr>
          <w:rFonts w:ascii="Arial" w:eastAsia="Arial" w:hAnsi="Arial" w:cs="Arial"/>
          <w:sz w:val="22"/>
          <w:szCs w:val="22"/>
        </w:rPr>
        <w:t xml:space="preserve">Table 1 </w:t>
      </w:r>
      <w:proofErr w:type="spellStart"/>
      <w:r>
        <w:rPr>
          <w:rFonts w:ascii="Arial" w:eastAsia="Arial" w:hAnsi="Arial" w:cs="Arial"/>
          <w:sz w:val="22"/>
          <w:szCs w:val="22"/>
        </w:rPr>
        <w:t>menunjukkan</w:t>
      </w:r>
      <w:proofErr w:type="spellEnd"/>
      <w:r>
        <w:rPr>
          <w:rFonts w:ascii="Arial" w:eastAsia="Arial" w:hAnsi="Arial" w:cs="Arial"/>
          <w:sz w:val="22"/>
          <w:szCs w:val="22"/>
        </w:rPr>
        <w:t xml:space="preserve"> </w:t>
      </w:r>
      <w:proofErr w:type="spellStart"/>
      <w:r>
        <w:rPr>
          <w:rFonts w:ascii="Arial" w:eastAsia="Arial" w:hAnsi="Arial" w:cs="Arial"/>
          <w:sz w:val="22"/>
          <w:szCs w:val="22"/>
        </w:rPr>
        <w:t>bahwa</w:t>
      </w:r>
      <w:proofErr w:type="spellEnd"/>
      <w:r>
        <w:rPr>
          <w:rFonts w:ascii="Arial" w:eastAsia="Arial" w:hAnsi="Arial" w:cs="Arial"/>
          <w:sz w:val="22"/>
          <w:szCs w:val="22"/>
        </w:rPr>
        <w:t xml:space="preserve"> </w:t>
      </w:r>
      <w:proofErr w:type="spellStart"/>
      <w:r>
        <w:rPr>
          <w:rFonts w:ascii="Arial" w:eastAsia="Arial" w:hAnsi="Arial" w:cs="Arial"/>
          <w:sz w:val="22"/>
          <w:szCs w:val="22"/>
        </w:rPr>
        <w:t>responden</w:t>
      </w:r>
      <w:proofErr w:type="spellEnd"/>
      <w:r>
        <w:rPr>
          <w:rFonts w:ascii="Arial" w:eastAsia="Arial" w:hAnsi="Arial" w:cs="Arial"/>
          <w:sz w:val="22"/>
          <w:szCs w:val="22"/>
        </w:rPr>
        <w:t xml:space="preserve"> </w:t>
      </w:r>
      <w:proofErr w:type="spellStart"/>
      <w:r>
        <w:rPr>
          <w:rFonts w:ascii="Arial" w:eastAsia="Arial" w:hAnsi="Arial" w:cs="Arial"/>
          <w:sz w:val="22"/>
          <w:szCs w:val="22"/>
        </w:rPr>
        <w:t>terbanyak</w:t>
      </w:r>
      <w:proofErr w:type="spellEnd"/>
      <w:r>
        <w:rPr>
          <w:rFonts w:ascii="Arial" w:eastAsia="Arial" w:hAnsi="Arial" w:cs="Arial"/>
          <w:sz w:val="22"/>
          <w:szCs w:val="22"/>
        </w:rPr>
        <w:t xml:space="preserve"> </w:t>
      </w:r>
      <w:proofErr w:type="spellStart"/>
      <w:r>
        <w:rPr>
          <w:rFonts w:ascii="Arial" w:eastAsia="Arial" w:hAnsi="Arial" w:cs="Arial"/>
          <w:sz w:val="22"/>
          <w:szCs w:val="22"/>
        </w:rPr>
        <w:t>didalam</w:t>
      </w:r>
      <w:proofErr w:type="spellEnd"/>
      <w:r>
        <w:rPr>
          <w:rFonts w:ascii="Arial" w:eastAsia="Arial" w:hAnsi="Arial" w:cs="Arial"/>
          <w:sz w:val="22"/>
          <w:szCs w:val="22"/>
        </w:rPr>
        <w:t xml:space="preserve"> </w:t>
      </w:r>
      <w:proofErr w:type="spellStart"/>
      <w:r>
        <w:rPr>
          <w:rFonts w:ascii="Arial" w:eastAsia="Arial" w:hAnsi="Arial" w:cs="Arial"/>
          <w:sz w:val="22"/>
          <w:szCs w:val="22"/>
        </w:rPr>
        <w:t>penelitian</w:t>
      </w:r>
      <w:proofErr w:type="spellEnd"/>
      <w:r>
        <w:rPr>
          <w:rFonts w:ascii="Arial" w:eastAsia="Arial" w:hAnsi="Arial" w:cs="Arial"/>
          <w:sz w:val="22"/>
          <w:szCs w:val="22"/>
        </w:rPr>
        <w:t xml:space="preserve"> </w:t>
      </w:r>
      <w:proofErr w:type="spellStart"/>
      <w:r>
        <w:rPr>
          <w:rFonts w:ascii="Arial" w:eastAsia="Arial" w:hAnsi="Arial" w:cs="Arial"/>
          <w:sz w:val="22"/>
          <w:szCs w:val="22"/>
        </w:rPr>
        <w:t>ini</w:t>
      </w:r>
      <w:proofErr w:type="spellEnd"/>
      <w:r>
        <w:rPr>
          <w:rFonts w:ascii="Arial" w:eastAsia="Arial" w:hAnsi="Arial" w:cs="Arial"/>
          <w:sz w:val="22"/>
          <w:szCs w:val="22"/>
        </w:rPr>
        <w:t xml:space="preserve"> </w:t>
      </w:r>
      <w:proofErr w:type="spellStart"/>
      <w:r>
        <w:rPr>
          <w:rFonts w:ascii="Arial" w:eastAsia="Arial" w:hAnsi="Arial" w:cs="Arial"/>
          <w:sz w:val="22"/>
          <w:szCs w:val="22"/>
        </w:rPr>
        <w:t>adalah</w:t>
      </w:r>
      <w:proofErr w:type="spellEnd"/>
      <w:r>
        <w:rPr>
          <w:rFonts w:ascii="Arial" w:eastAsia="Arial" w:hAnsi="Arial" w:cs="Arial"/>
          <w:sz w:val="22"/>
          <w:szCs w:val="22"/>
        </w:rPr>
        <w:t xml:space="preserve"> </w:t>
      </w:r>
      <w:proofErr w:type="spellStart"/>
      <w:r>
        <w:rPr>
          <w:rFonts w:ascii="Arial" w:eastAsia="Arial" w:hAnsi="Arial" w:cs="Arial"/>
          <w:sz w:val="22"/>
          <w:szCs w:val="22"/>
        </w:rPr>
        <w:t>perempuan</w:t>
      </w:r>
      <w:proofErr w:type="spellEnd"/>
      <w:r>
        <w:rPr>
          <w:rFonts w:ascii="Arial" w:eastAsia="Arial" w:hAnsi="Arial" w:cs="Arial"/>
          <w:sz w:val="22"/>
          <w:szCs w:val="22"/>
        </w:rPr>
        <w:t xml:space="preserve"> </w:t>
      </w:r>
      <w:proofErr w:type="spellStart"/>
      <w:r>
        <w:rPr>
          <w:rFonts w:ascii="Arial" w:eastAsia="Arial" w:hAnsi="Arial" w:cs="Arial"/>
          <w:sz w:val="22"/>
          <w:szCs w:val="22"/>
        </w:rPr>
        <w:t>sebanyak</w:t>
      </w:r>
      <w:proofErr w:type="spellEnd"/>
      <w:r>
        <w:rPr>
          <w:rFonts w:ascii="Arial" w:eastAsia="Arial" w:hAnsi="Arial" w:cs="Arial"/>
          <w:sz w:val="22"/>
          <w:szCs w:val="22"/>
        </w:rPr>
        <w:t xml:space="preserve"> 70 </w:t>
      </w:r>
      <w:proofErr w:type="spellStart"/>
      <w:r>
        <w:rPr>
          <w:rFonts w:ascii="Arial" w:eastAsia="Arial" w:hAnsi="Arial" w:cs="Arial"/>
          <w:sz w:val="22"/>
          <w:szCs w:val="22"/>
        </w:rPr>
        <w:t>responden</w:t>
      </w:r>
      <w:proofErr w:type="spellEnd"/>
      <w:r>
        <w:rPr>
          <w:rFonts w:ascii="Arial" w:eastAsia="Arial" w:hAnsi="Arial" w:cs="Arial"/>
          <w:sz w:val="22"/>
          <w:szCs w:val="22"/>
        </w:rPr>
        <w:t xml:space="preserve"> (66%), </w:t>
      </w:r>
      <w:proofErr w:type="spellStart"/>
      <w:r>
        <w:rPr>
          <w:rFonts w:ascii="Arial" w:eastAsia="Arial" w:hAnsi="Arial" w:cs="Arial"/>
          <w:sz w:val="22"/>
          <w:szCs w:val="22"/>
        </w:rPr>
        <w:t>sedangkan</w:t>
      </w:r>
      <w:proofErr w:type="spellEnd"/>
      <w:r>
        <w:rPr>
          <w:rFonts w:ascii="Arial" w:eastAsia="Arial" w:hAnsi="Arial" w:cs="Arial"/>
          <w:sz w:val="22"/>
          <w:szCs w:val="22"/>
        </w:rPr>
        <w:t xml:space="preserve"> rata </w:t>
      </w:r>
      <w:proofErr w:type="spellStart"/>
      <w:r>
        <w:rPr>
          <w:rFonts w:ascii="Arial" w:eastAsia="Arial" w:hAnsi="Arial" w:cs="Arial"/>
          <w:sz w:val="22"/>
          <w:szCs w:val="22"/>
        </w:rPr>
        <w:t>rata</w:t>
      </w:r>
      <w:proofErr w:type="spellEnd"/>
      <w:r>
        <w:rPr>
          <w:rFonts w:ascii="Arial" w:eastAsia="Arial" w:hAnsi="Arial" w:cs="Arial"/>
          <w:sz w:val="22"/>
          <w:szCs w:val="22"/>
        </w:rPr>
        <w:t xml:space="preserve"> </w:t>
      </w:r>
      <w:proofErr w:type="spellStart"/>
      <w:r>
        <w:rPr>
          <w:rFonts w:ascii="Arial" w:eastAsia="Arial" w:hAnsi="Arial" w:cs="Arial"/>
          <w:sz w:val="22"/>
          <w:szCs w:val="22"/>
        </w:rPr>
        <w:t>usia</w:t>
      </w:r>
      <w:proofErr w:type="spellEnd"/>
      <w:r>
        <w:rPr>
          <w:rFonts w:ascii="Arial" w:eastAsia="Arial" w:hAnsi="Arial" w:cs="Arial"/>
          <w:sz w:val="22"/>
          <w:szCs w:val="22"/>
        </w:rPr>
        <w:t xml:space="preserve"> </w:t>
      </w:r>
      <w:proofErr w:type="spellStart"/>
      <w:r>
        <w:rPr>
          <w:rFonts w:ascii="Arial" w:eastAsia="Arial" w:hAnsi="Arial" w:cs="Arial"/>
          <w:sz w:val="22"/>
          <w:szCs w:val="22"/>
        </w:rPr>
        <w:t>terbanyak</w:t>
      </w:r>
      <w:proofErr w:type="spellEnd"/>
      <w:r>
        <w:rPr>
          <w:rFonts w:ascii="Arial" w:eastAsia="Arial" w:hAnsi="Arial" w:cs="Arial"/>
          <w:sz w:val="22"/>
          <w:szCs w:val="22"/>
        </w:rPr>
        <w:t xml:space="preserve"> </w:t>
      </w:r>
      <w:proofErr w:type="spellStart"/>
      <w:r>
        <w:rPr>
          <w:rFonts w:ascii="Arial" w:eastAsia="Arial" w:hAnsi="Arial" w:cs="Arial"/>
          <w:sz w:val="22"/>
          <w:szCs w:val="22"/>
        </w:rPr>
        <w:t>dari</w:t>
      </w:r>
      <w:proofErr w:type="spellEnd"/>
      <w:r>
        <w:rPr>
          <w:rFonts w:ascii="Arial" w:eastAsia="Arial" w:hAnsi="Arial" w:cs="Arial"/>
          <w:sz w:val="22"/>
          <w:szCs w:val="22"/>
        </w:rPr>
        <w:t xml:space="preserve"> </w:t>
      </w:r>
      <w:proofErr w:type="spellStart"/>
      <w:r>
        <w:rPr>
          <w:rFonts w:ascii="Arial" w:eastAsia="Arial" w:hAnsi="Arial" w:cs="Arial"/>
          <w:sz w:val="22"/>
          <w:szCs w:val="22"/>
        </w:rPr>
        <w:t>responden</w:t>
      </w:r>
      <w:proofErr w:type="spellEnd"/>
      <w:r>
        <w:rPr>
          <w:rFonts w:ascii="Arial" w:eastAsia="Arial" w:hAnsi="Arial" w:cs="Arial"/>
          <w:sz w:val="22"/>
          <w:szCs w:val="22"/>
        </w:rPr>
        <w:t xml:space="preserve"> </w:t>
      </w:r>
      <w:proofErr w:type="spellStart"/>
      <w:r>
        <w:rPr>
          <w:rFonts w:ascii="Arial" w:eastAsia="Arial" w:hAnsi="Arial" w:cs="Arial"/>
          <w:sz w:val="22"/>
          <w:szCs w:val="22"/>
        </w:rPr>
        <w:t>antara</w:t>
      </w:r>
      <w:proofErr w:type="spellEnd"/>
      <w:r>
        <w:rPr>
          <w:rFonts w:ascii="Arial" w:eastAsia="Arial" w:hAnsi="Arial" w:cs="Arial"/>
          <w:sz w:val="22"/>
          <w:szCs w:val="22"/>
        </w:rPr>
        <w:t xml:space="preserve"> 17-25 </w:t>
      </w:r>
      <w:proofErr w:type="spellStart"/>
      <w:r>
        <w:rPr>
          <w:rFonts w:ascii="Arial" w:eastAsia="Arial" w:hAnsi="Arial" w:cs="Arial"/>
          <w:sz w:val="22"/>
          <w:szCs w:val="22"/>
        </w:rPr>
        <w:t>tahun</w:t>
      </w:r>
      <w:proofErr w:type="spellEnd"/>
      <w:r>
        <w:rPr>
          <w:rFonts w:ascii="Arial" w:eastAsia="Arial" w:hAnsi="Arial" w:cs="Arial"/>
          <w:sz w:val="22"/>
          <w:szCs w:val="22"/>
        </w:rPr>
        <w:t xml:space="preserve"> dan 26-34 </w:t>
      </w:r>
      <w:proofErr w:type="spellStart"/>
      <w:r>
        <w:rPr>
          <w:rFonts w:ascii="Arial" w:eastAsia="Arial" w:hAnsi="Arial" w:cs="Arial"/>
          <w:sz w:val="22"/>
          <w:szCs w:val="22"/>
        </w:rPr>
        <w:t>tahun</w:t>
      </w:r>
      <w:proofErr w:type="spellEnd"/>
      <w:r>
        <w:rPr>
          <w:rFonts w:ascii="Arial" w:eastAsia="Arial" w:hAnsi="Arial" w:cs="Arial"/>
          <w:sz w:val="22"/>
          <w:szCs w:val="22"/>
        </w:rPr>
        <w:t xml:space="preserve"> </w:t>
      </w:r>
      <w:proofErr w:type="spellStart"/>
      <w:r>
        <w:rPr>
          <w:rFonts w:ascii="Arial" w:eastAsia="Arial" w:hAnsi="Arial" w:cs="Arial"/>
          <w:sz w:val="22"/>
          <w:szCs w:val="22"/>
        </w:rPr>
        <w:t>sebanyak</w:t>
      </w:r>
      <w:proofErr w:type="spellEnd"/>
      <w:r>
        <w:rPr>
          <w:rFonts w:ascii="Arial" w:eastAsia="Arial" w:hAnsi="Arial" w:cs="Arial"/>
          <w:sz w:val="22"/>
          <w:szCs w:val="22"/>
        </w:rPr>
        <w:t xml:space="preserve"> 30 orang (30%), </w:t>
      </w:r>
      <w:proofErr w:type="spellStart"/>
      <w:r>
        <w:rPr>
          <w:rFonts w:ascii="Arial" w:eastAsia="Arial" w:hAnsi="Arial" w:cs="Arial"/>
          <w:sz w:val="22"/>
          <w:szCs w:val="22"/>
        </w:rPr>
        <w:t>untuk</w:t>
      </w:r>
      <w:proofErr w:type="spellEnd"/>
      <w:r>
        <w:rPr>
          <w:rFonts w:ascii="Arial" w:eastAsia="Arial" w:hAnsi="Arial" w:cs="Arial"/>
          <w:sz w:val="22"/>
          <w:szCs w:val="22"/>
        </w:rPr>
        <w:t xml:space="preserve"> status </w:t>
      </w:r>
      <w:proofErr w:type="spellStart"/>
      <w:r>
        <w:rPr>
          <w:rFonts w:ascii="Arial" w:eastAsia="Arial" w:hAnsi="Arial" w:cs="Arial"/>
          <w:sz w:val="22"/>
          <w:szCs w:val="22"/>
        </w:rPr>
        <w:t>pekerjaan</w:t>
      </w:r>
      <w:proofErr w:type="spellEnd"/>
      <w:r>
        <w:rPr>
          <w:rFonts w:ascii="Arial" w:eastAsia="Arial" w:hAnsi="Arial" w:cs="Arial"/>
          <w:sz w:val="22"/>
          <w:szCs w:val="22"/>
        </w:rPr>
        <w:t xml:space="preserve"> </w:t>
      </w:r>
      <w:proofErr w:type="spellStart"/>
      <w:r>
        <w:rPr>
          <w:rFonts w:ascii="Arial" w:eastAsia="Arial" w:hAnsi="Arial" w:cs="Arial"/>
          <w:sz w:val="22"/>
          <w:szCs w:val="22"/>
        </w:rPr>
        <w:t>responden</w:t>
      </w:r>
      <w:proofErr w:type="spellEnd"/>
      <w:r>
        <w:rPr>
          <w:rFonts w:ascii="Arial" w:eastAsia="Arial" w:hAnsi="Arial" w:cs="Arial"/>
          <w:sz w:val="22"/>
          <w:szCs w:val="22"/>
        </w:rPr>
        <w:t xml:space="preserve"> yang </w:t>
      </w:r>
      <w:proofErr w:type="spellStart"/>
      <w:r>
        <w:rPr>
          <w:rFonts w:ascii="Arial" w:eastAsia="Arial" w:hAnsi="Arial" w:cs="Arial"/>
          <w:sz w:val="22"/>
          <w:szCs w:val="22"/>
        </w:rPr>
        <w:t>terbanyak</w:t>
      </w:r>
      <w:proofErr w:type="spellEnd"/>
      <w:r>
        <w:rPr>
          <w:rFonts w:ascii="Arial" w:eastAsia="Arial" w:hAnsi="Arial" w:cs="Arial"/>
          <w:sz w:val="22"/>
          <w:szCs w:val="22"/>
        </w:rPr>
        <w:t xml:space="preserve"> </w:t>
      </w:r>
      <w:proofErr w:type="spellStart"/>
      <w:r>
        <w:rPr>
          <w:rFonts w:ascii="Arial" w:eastAsia="Arial" w:hAnsi="Arial" w:cs="Arial"/>
          <w:sz w:val="22"/>
          <w:szCs w:val="22"/>
        </w:rPr>
        <w:t>adalah</w:t>
      </w:r>
      <w:proofErr w:type="spellEnd"/>
      <w:r>
        <w:rPr>
          <w:rFonts w:ascii="Arial" w:eastAsia="Arial" w:hAnsi="Arial" w:cs="Arial"/>
          <w:sz w:val="22"/>
          <w:szCs w:val="22"/>
        </w:rPr>
        <w:t xml:space="preserve"> </w:t>
      </w:r>
      <w:proofErr w:type="spellStart"/>
      <w:r>
        <w:rPr>
          <w:rFonts w:ascii="Arial" w:eastAsia="Arial" w:hAnsi="Arial" w:cs="Arial"/>
          <w:sz w:val="22"/>
          <w:szCs w:val="22"/>
        </w:rPr>
        <w:t>bekerja</w:t>
      </w:r>
      <w:proofErr w:type="spellEnd"/>
      <w:r>
        <w:rPr>
          <w:rFonts w:ascii="Arial" w:eastAsia="Arial" w:hAnsi="Arial" w:cs="Arial"/>
          <w:sz w:val="22"/>
          <w:szCs w:val="22"/>
        </w:rPr>
        <w:t xml:space="preserve"> di </w:t>
      </w:r>
      <w:proofErr w:type="spellStart"/>
      <w:r>
        <w:rPr>
          <w:rFonts w:ascii="Arial" w:eastAsia="Arial" w:hAnsi="Arial" w:cs="Arial"/>
          <w:sz w:val="22"/>
          <w:szCs w:val="22"/>
        </w:rPr>
        <w:t>sektor</w:t>
      </w:r>
      <w:proofErr w:type="spellEnd"/>
      <w:r>
        <w:rPr>
          <w:rFonts w:ascii="Arial" w:eastAsia="Arial" w:hAnsi="Arial" w:cs="Arial"/>
          <w:sz w:val="22"/>
          <w:szCs w:val="22"/>
        </w:rPr>
        <w:t xml:space="preserve"> </w:t>
      </w:r>
      <w:proofErr w:type="spellStart"/>
      <w:r>
        <w:rPr>
          <w:rFonts w:ascii="Arial" w:eastAsia="Arial" w:hAnsi="Arial" w:cs="Arial"/>
          <w:sz w:val="22"/>
          <w:szCs w:val="22"/>
        </w:rPr>
        <w:t>swasta</w:t>
      </w:r>
      <w:proofErr w:type="spellEnd"/>
      <w:r>
        <w:rPr>
          <w:rFonts w:ascii="Arial" w:eastAsia="Arial" w:hAnsi="Arial" w:cs="Arial"/>
          <w:sz w:val="22"/>
          <w:szCs w:val="22"/>
        </w:rPr>
        <w:t xml:space="preserve"> </w:t>
      </w:r>
      <w:proofErr w:type="spellStart"/>
      <w:r>
        <w:rPr>
          <w:rFonts w:ascii="Arial" w:eastAsia="Arial" w:hAnsi="Arial" w:cs="Arial"/>
          <w:sz w:val="22"/>
          <w:szCs w:val="22"/>
        </w:rPr>
        <w:t>sebesar</w:t>
      </w:r>
      <w:proofErr w:type="spellEnd"/>
      <w:r>
        <w:rPr>
          <w:rFonts w:ascii="Arial" w:eastAsia="Arial" w:hAnsi="Arial" w:cs="Arial"/>
          <w:sz w:val="22"/>
          <w:szCs w:val="22"/>
        </w:rPr>
        <w:t xml:space="preserve"> 56 orang (52.8%) dan ASN/</w:t>
      </w:r>
      <w:proofErr w:type="spellStart"/>
      <w:r>
        <w:rPr>
          <w:rFonts w:ascii="Arial" w:eastAsia="Arial" w:hAnsi="Arial" w:cs="Arial"/>
          <w:sz w:val="22"/>
          <w:szCs w:val="22"/>
        </w:rPr>
        <w:t>Polri</w:t>
      </w:r>
      <w:proofErr w:type="spellEnd"/>
      <w:r>
        <w:rPr>
          <w:rFonts w:ascii="Arial" w:eastAsia="Arial" w:hAnsi="Arial" w:cs="Arial"/>
          <w:sz w:val="22"/>
          <w:szCs w:val="22"/>
        </w:rPr>
        <w:t xml:space="preserve">/TNI </w:t>
      </w:r>
      <w:proofErr w:type="spellStart"/>
      <w:r>
        <w:rPr>
          <w:rFonts w:ascii="Arial" w:eastAsia="Arial" w:hAnsi="Arial" w:cs="Arial"/>
          <w:sz w:val="22"/>
          <w:szCs w:val="22"/>
        </w:rPr>
        <w:t>sebesar</w:t>
      </w:r>
      <w:proofErr w:type="spellEnd"/>
      <w:r>
        <w:rPr>
          <w:rFonts w:ascii="Arial" w:eastAsia="Arial" w:hAnsi="Arial" w:cs="Arial"/>
          <w:sz w:val="22"/>
          <w:szCs w:val="22"/>
        </w:rPr>
        <w:t xml:space="preserve"> 19 </w:t>
      </w:r>
      <w:proofErr w:type="spellStart"/>
      <w:r>
        <w:rPr>
          <w:rFonts w:ascii="Arial" w:eastAsia="Arial" w:hAnsi="Arial" w:cs="Arial"/>
          <w:sz w:val="22"/>
          <w:szCs w:val="22"/>
        </w:rPr>
        <w:t>responden</w:t>
      </w:r>
      <w:proofErr w:type="spellEnd"/>
      <w:r>
        <w:rPr>
          <w:rFonts w:ascii="Arial" w:eastAsia="Arial" w:hAnsi="Arial" w:cs="Arial"/>
          <w:sz w:val="22"/>
          <w:szCs w:val="22"/>
        </w:rPr>
        <w:t xml:space="preserve"> (17.9%). Pendidikan </w:t>
      </w:r>
      <w:proofErr w:type="spellStart"/>
      <w:r>
        <w:rPr>
          <w:rFonts w:ascii="Arial" w:eastAsia="Arial" w:hAnsi="Arial" w:cs="Arial"/>
          <w:sz w:val="22"/>
          <w:szCs w:val="22"/>
        </w:rPr>
        <w:t>terbanyak</w:t>
      </w:r>
      <w:proofErr w:type="spellEnd"/>
      <w:r>
        <w:rPr>
          <w:rFonts w:ascii="Arial" w:eastAsia="Arial" w:hAnsi="Arial" w:cs="Arial"/>
          <w:sz w:val="22"/>
          <w:szCs w:val="22"/>
        </w:rPr>
        <w:t xml:space="preserve"> </w:t>
      </w:r>
      <w:proofErr w:type="spellStart"/>
      <w:r>
        <w:rPr>
          <w:rFonts w:ascii="Arial" w:eastAsia="Arial" w:hAnsi="Arial" w:cs="Arial"/>
          <w:sz w:val="22"/>
          <w:szCs w:val="22"/>
        </w:rPr>
        <w:t>dalam</w:t>
      </w:r>
      <w:proofErr w:type="spellEnd"/>
      <w:r>
        <w:rPr>
          <w:rFonts w:ascii="Arial" w:eastAsia="Arial" w:hAnsi="Arial" w:cs="Arial"/>
          <w:sz w:val="22"/>
          <w:szCs w:val="22"/>
        </w:rPr>
        <w:t xml:space="preserve"> </w:t>
      </w:r>
      <w:proofErr w:type="spellStart"/>
      <w:r>
        <w:rPr>
          <w:rFonts w:ascii="Arial" w:eastAsia="Arial" w:hAnsi="Arial" w:cs="Arial"/>
          <w:sz w:val="22"/>
          <w:szCs w:val="22"/>
        </w:rPr>
        <w:t>penelitian</w:t>
      </w:r>
      <w:proofErr w:type="spellEnd"/>
      <w:r>
        <w:rPr>
          <w:rFonts w:ascii="Arial" w:eastAsia="Arial" w:hAnsi="Arial" w:cs="Arial"/>
          <w:sz w:val="22"/>
          <w:szCs w:val="22"/>
        </w:rPr>
        <w:t xml:space="preserve"> </w:t>
      </w:r>
      <w:proofErr w:type="spellStart"/>
      <w:r>
        <w:rPr>
          <w:rFonts w:ascii="Arial" w:eastAsia="Arial" w:hAnsi="Arial" w:cs="Arial"/>
          <w:sz w:val="22"/>
          <w:szCs w:val="22"/>
        </w:rPr>
        <w:t>ini</w:t>
      </w:r>
      <w:proofErr w:type="spellEnd"/>
      <w:r>
        <w:rPr>
          <w:rFonts w:ascii="Arial" w:eastAsia="Arial" w:hAnsi="Arial" w:cs="Arial"/>
          <w:sz w:val="22"/>
          <w:szCs w:val="22"/>
        </w:rPr>
        <w:t xml:space="preserve"> </w:t>
      </w:r>
      <w:proofErr w:type="spellStart"/>
      <w:r>
        <w:rPr>
          <w:rFonts w:ascii="Arial" w:eastAsia="Arial" w:hAnsi="Arial" w:cs="Arial"/>
          <w:sz w:val="22"/>
          <w:szCs w:val="22"/>
        </w:rPr>
        <w:t>adalah</w:t>
      </w:r>
      <w:proofErr w:type="spellEnd"/>
      <w:r>
        <w:rPr>
          <w:rFonts w:ascii="Arial" w:eastAsia="Arial" w:hAnsi="Arial" w:cs="Arial"/>
          <w:sz w:val="22"/>
          <w:szCs w:val="22"/>
        </w:rPr>
        <w:t xml:space="preserve"> di </w:t>
      </w:r>
      <w:proofErr w:type="spellStart"/>
      <w:r>
        <w:rPr>
          <w:rFonts w:ascii="Arial" w:eastAsia="Arial" w:hAnsi="Arial" w:cs="Arial"/>
          <w:sz w:val="22"/>
          <w:szCs w:val="22"/>
        </w:rPr>
        <w:t>Sekolah</w:t>
      </w:r>
      <w:proofErr w:type="spellEnd"/>
      <w:r>
        <w:rPr>
          <w:rFonts w:ascii="Arial" w:eastAsia="Arial" w:hAnsi="Arial" w:cs="Arial"/>
          <w:sz w:val="22"/>
          <w:szCs w:val="22"/>
        </w:rPr>
        <w:t xml:space="preserve"> </w:t>
      </w:r>
      <w:proofErr w:type="spellStart"/>
      <w:r>
        <w:rPr>
          <w:rFonts w:ascii="Arial" w:eastAsia="Arial" w:hAnsi="Arial" w:cs="Arial"/>
          <w:sz w:val="22"/>
          <w:szCs w:val="22"/>
        </w:rPr>
        <w:t>Menangah</w:t>
      </w:r>
      <w:proofErr w:type="spellEnd"/>
      <w:r>
        <w:rPr>
          <w:rFonts w:ascii="Arial" w:eastAsia="Arial" w:hAnsi="Arial" w:cs="Arial"/>
          <w:sz w:val="22"/>
          <w:szCs w:val="22"/>
        </w:rPr>
        <w:t xml:space="preserve"> </w:t>
      </w:r>
      <w:proofErr w:type="spellStart"/>
      <w:r>
        <w:rPr>
          <w:rFonts w:ascii="Arial" w:eastAsia="Arial" w:hAnsi="Arial" w:cs="Arial"/>
          <w:sz w:val="22"/>
          <w:szCs w:val="22"/>
        </w:rPr>
        <w:t>Atas</w:t>
      </w:r>
      <w:proofErr w:type="spellEnd"/>
      <w:r>
        <w:rPr>
          <w:rFonts w:ascii="Arial" w:eastAsia="Arial" w:hAnsi="Arial" w:cs="Arial"/>
          <w:sz w:val="22"/>
          <w:szCs w:val="22"/>
        </w:rPr>
        <w:t xml:space="preserve"> </w:t>
      </w:r>
      <w:proofErr w:type="spellStart"/>
      <w:r>
        <w:rPr>
          <w:rFonts w:ascii="Arial" w:eastAsia="Arial" w:hAnsi="Arial" w:cs="Arial"/>
          <w:sz w:val="22"/>
          <w:szCs w:val="22"/>
        </w:rPr>
        <w:t>sebanyak</w:t>
      </w:r>
      <w:proofErr w:type="spellEnd"/>
      <w:r>
        <w:rPr>
          <w:rFonts w:ascii="Arial" w:eastAsia="Arial" w:hAnsi="Arial" w:cs="Arial"/>
          <w:sz w:val="22"/>
          <w:szCs w:val="22"/>
        </w:rPr>
        <w:t xml:space="preserve"> 49 </w:t>
      </w:r>
      <w:proofErr w:type="spellStart"/>
      <w:r>
        <w:rPr>
          <w:rFonts w:ascii="Arial" w:eastAsia="Arial" w:hAnsi="Arial" w:cs="Arial"/>
          <w:sz w:val="22"/>
          <w:szCs w:val="22"/>
        </w:rPr>
        <w:t>responden</w:t>
      </w:r>
      <w:proofErr w:type="spellEnd"/>
      <w:r>
        <w:rPr>
          <w:rFonts w:ascii="Arial" w:eastAsia="Arial" w:hAnsi="Arial" w:cs="Arial"/>
          <w:sz w:val="22"/>
          <w:szCs w:val="22"/>
        </w:rPr>
        <w:t xml:space="preserve"> (46.2%) dan Pendidikan </w:t>
      </w:r>
      <w:proofErr w:type="spellStart"/>
      <w:r>
        <w:rPr>
          <w:rFonts w:ascii="Arial" w:eastAsia="Arial" w:hAnsi="Arial" w:cs="Arial"/>
          <w:sz w:val="22"/>
          <w:szCs w:val="22"/>
        </w:rPr>
        <w:t>sekolah</w:t>
      </w:r>
      <w:proofErr w:type="spellEnd"/>
      <w:r>
        <w:rPr>
          <w:rFonts w:ascii="Arial" w:eastAsia="Arial" w:hAnsi="Arial" w:cs="Arial"/>
          <w:sz w:val="22"/>
          <w:szCs w:val="22"/>
        </w:rPr>
        <w:t xml:space="preserve"> </w:t>
      </w:r>
      <w:proofErr w:type="spellStart"/>
      <w:r>
        <w:rPr>
          <w:rFonts w:ascii="Arial" w:eastAsia="Arial" w:hAnsi="Arial" w:cs="Arial"/>
          <w:sz w:val="22"/>
          <w:szCs w:val="22"/>
        </w:rPr>
        <w:t>dasar</w:t>
      </w:r>
      <w:proofErr w:type="spellEnd"/>
      <w:r>
        <w:rPr>
          <w:rFonts w:ascii="Arial" w:eastAsia="Arial" w:hAnsi="Arial" w:cs="Arial"/>
          <w:sz w:val="22"/>
          <w:szCs w:val="22"/>
        </w:rPr>
        <w:t xml:space="preserve"> 7 </w:t>
      </w:r>
      <w:proofErr w:type="spellStart"/>
      <w:r>
        <w:rPr>
          <w:rFonts w:ascii="Arial" w:eastAsia="Arial" w:hAnsi="Arial" w:cs="Arial"/>
          <w:sz w:val="22"/>
          <w:szCs w:val="22"/>
        </w:rPr>
        <w:t>responden</w:t>
      </w:r>
      <w:proofErr w:type="spellEnd"/>
      <w:r>
        <w:rPr>
          <w:rFonts w:ascii="Arial" w:eastAsia="Arial" w:hAnsi="Arial" w:cs="Arial"/>
          <w:sz w:val="22"/>
          <w:szCs w:val="22"/>
        </w:rPr>
        <w:t xml:space="preserve"> (6.6%)</w:t>
      </w:r>
    </w:p>
    <w:p w14:paraId="308241C4" w14:textId="77777777" w:rsidR="00BC31CE" w:rsidRDefault="00173674">
      <w:pPr>
        <w:spacing w:before="3" w:line="360" w:lineRule="auto"/>
        <w:ind w:right="79"/>
        <w:jc w:val="both"/>
        <w:rPr>
          <w:rFonts w:ascii="Arial" w:eastAsia="Arial" w:hAnsi="Arial" w:cs="Arial"/>
          <w:sz w:val="22"/>
          <w:szCs w:val="22"/>
        </w:rPr>
      </w:pPr>
      <w:proofErr w:type="spellStart"/>
      <w:r>
        <w:rPr>
          <w:rFonts w:ascii="Arial" w:eastAsia="Arial" w:hAnsi="Arial" w:cs="Arial"/>
          <w:sz w:val="22"/>
          <w:szCs w:val="22"/>
        </w:rPr>
        <w:t>Pengukuran</w:t>
      </w:r>
      <w:proofErr w:type="spellEnd"/>
      <w:r>
        <w:rPr>
          <w:rFonts w:ascii="Arial" w:eastAsia="Arial" w:hAnsi="Arial" w:cs="Arial"/>
          <w:sz w:val="22"/>
          <w:szCs w:val="22"/>
        </w:rPr>
        <w:t xml:space="preserve"> </w:t>
      </w:r>
      <w:proofErr w:type="spellStart"/>
      <w:r>
        <w:rPr>
          <w:rFonts w:ascii="Arial" w:eastAsia="Arial" w:hAnsi="Arial" w:cs="Arial"/>
          <w:sz w:val="22"/>
          <w:szCs w:val="22"/>
        </w:rPr>
        <w:t>kualitas</w:t>
      </w:r>
      <w:proofErr w:type="spellEnd"/>
      <w:r>
        <w:rPr>
          <w:rFonts w:ascii="Arial" w:eastAsia="Arial" w:hAnsi="Arial" w:cs="Arial"/>
          <w:sz w:val="22"/>
          <w:szCs w:val="22"/>
        </w:rPr>
        <w:t xml:space="preserve"> </w:t>
      </w:r>
      <w:proofErr w:type="spellStart"/>
      <w:r>
        <w:rPr>
          <w:rFonts w:ascii="Arial" w:eastAsia="Arial" w:hAnsi="Arial" w:cs="Arial"/>
          <w:sz w:val="22"/>
          <w:szCs w:val="22"/>
        </w:rPr>
        <w:t>pelayanan</w:t>
      </w:r>
      <w:proofErr w:type="spellEnd"/>
      <w:r>
        <w:rPr>
          <w:rFonts w:ascii="Arial" w:eastAsia="Arial" w:hAnsi="Arial" w:cs="Arial"/>
          <w:sz w:val="22"/>
          <w:szCs w:val="22"/>
        </w:rPr>
        <w:t xml:space="preserve"> </w:t>
      </w:r>
      <w:proofErr w:type="spellStart"/>
      <w:r>
        <w:rPr>
          <w:rFonts w:ascii="Arial" w:eastAsia="Arial" w:hAnsi="Arial" w:cs="Arial"/>
          <w:sz w:val="22"/>
          <w:szCs w:val="22"/>
        </w:rPr>
        <w:t>Kesehatan</w:t>
      </w:r>
      <w:proofErr w:type="spellEnd"/>
      <w:r>
        <w:rPr>
          <w:rFonts w:ascii="Arial" w:eastAsia="Arial" w:hAnsi="Arial" w:cs="Arial"/>
          <w:sz w:val="22"/>
          <w:szCs w:val="22"/>
        </w:rPr>
        <w:t xml:space="preserve"> </w:t>
      </w:r>
      <w:proofErr w:type="spellStart"/>
      <w:r>
        <w:rPr>
          <w:rFonts w:ascii="Arial" w:eastAsia="Arial" w:hAnsi="Arial" w:cs="Arial"/>
          <w:sz w:val="22"/>
          <w:szCs w:val="22"/>
        </w:rPr>
        <w:t>diukur</w:t>
      </w:r>
      <w:proofErr w:type="spellEnd"/>
      <w:r>
        <w:rPr>
          <w:rFonts w:ascii="Arial" w:eastAsia="Arial" w:hAnsi="Arial" w:cs="Arial"/>
          <w:sz w:val="22"/>
          <w:szCs w:val="22"/>
        </w:rPr>
        <w:t xml:space="preserve"> </w:t>
      </w:r>
      <w:proofErr w:type="spellStart"/>
      <w:r>
        <w:rPr>
          <w:rFonts w:ascii="Arial" w:eastAsia="Arial" w:hAnsi="Arial" w:cs="Arial"/>
          <w:sz w:val="22"/>
          <w:szCs w:val="22"/>
        </w:rPr>
        <w:t>dengan</w:t>
      </w:r>
      <w:proofErr w:type="spellEnd"/>
      <w:r>
        <w:rPr>
          <w:rFonts w:ascii="Arial" w:eastAsia="Arial" w:hAnsi="Arial" w:cs="Arial"/>
          <w:sz w:val="22"/>
          <w:szCs w:val="22"/>
        </w:rPr>
        <w:t xml:space="preserve"> </w:t>
      </w:r>
      <w:proofErr w:type="spellStart"/>
      <w:r>
        <w:rPr>
          <w:rFonts w:ascii="Arial" w:eastAsia="Arial" w:hAnsi="Arial" w:cs="Arial"/>
          <w:sz w:val="22"/>
          <w:szCs w:val="22"/>
        </w:rPr>
        <w:t>menggunakan</w:t>
      </w:r>
      <w:proofErr w:type="spellEnd"/>
      <w:r>
        <w:rPr>
          <w:rFonts w:ascii="Arial" w:eastAsia="Arial" w:hAnsi="Arial" w:cs="Arial"/>
          <w:sz w:val="22"/>
          <w:szCs w:val="22"/>
        </w:rPr>
        <w:t xml:space="preserve"> 5 </w:t>
      </w:r>
      <w:proofErr w:type="spellStart"/>
      <w:r>
        <w:rPr>
          <w:rFonts w:ascii="Arial" w:eastAsia="Arial" w:hAnsi="Arial" w:cs="Arial"/>
          <w:sz w:val="22"/>
          <w:szCs w:val="22"/>
        </w:rPr>
        <w:t>variabel</w:t>
      </w:r>
      <w:proofErr w:type="spellEnd"/>
      <w:r>
        <w:rPr>
          <w:rFonts w:ascii="Arial" w:eastAsia="Arial" w:hAnsi="Arial" w:cs="Arial"/>
          <w:sz w:val="22"/>
          <w:szCs w:val="22"/>
        </w:rPr>
        <w:t xml:space="preserve"> </w:t>
      </w:r>
      <w:proofErr w:type="spellStart"/>
      <w:r>
        <w:rPr>
          <w:rFonts w:ascii="Arial" w:eastAsia="Arial" w:hAnsi="Arial" w:cs="Arial"/>
          <w:sz w:val="22"/>
          <w:szCs w:val="22"/>
        </w:rPr>
        <w:t>yaitu</w:t>
      </w:r>
      <w:proofErr w:type="spellEnd"/>
      <w:r>
        <w:rPr>
          <w:rFonts w:ascii="Arial" w:eastAsia="Arial" w:hAnsi="Arial" w:cs="Arial"/>
          <w:sz w:val="22"/>
          <w:szCs w:val="22"/>
        </w:rPr>
        <w:t xml:space="preserve"> tangible, reliability, responsive, </w:t>
      </w:r>
      <w:proofErr w:type="spellStart"/>
      <w:r>
        <w:rPr>
          <w:rFonts w:ascii="Arial" w:eastAsia="Arial" w:hAnsi="Arial" w:cs="Arial"/>
          <w:sz w:val="22"/>
          <w:szCs w:val="22"/>
        </w:rPr>
        <w:t>asuransi</w:t>
      </w:r>
      <w:proofErr w:type="spellEnd"/>
      <w:r>
        <w:rPr>
          <w:rFonts w:ascii="Arial" w:eastAsia="Arial" w:hAnsi="Arial" w:cs="Arial"/>
          <w:sz w:val="22"/>
          <w:szCs w:val="22"/>
        </w:rPr>
        <w:t xml:space="preserve">, dan </w:t>
      </w:r>
      <w:proofErr w:type="spellStart"/>
      <w:r>
        <w:rPr>
          <w:rFonts w:ascii="Arial" w:eastAsia="Arial" w:hAnsi="Arial" w:cs="Arial"/>
          <w:sz w:val="22"/>
          <w:szCs w:val="22"/>
        </w:rPr>
        <w:t>empati</w:t>
      </w:r>
      <w:proofErr w:type="spellEnd"/>
      <w:r>
        <w:rPr>
          <w:rFonts w:ascii="Arial" w:eastAsia="Arial" w:hAnsi="Arial" w:cs="Arial"/>
          <w:sz w:val="22"/>
          <w:szCs w:val="22"/>
        </w:rPr>
        <w:t xml:space="preserve">. </w:t>
      </w:r>
      <w:proofErr w:type="spellStart"/>
      <w:r>
        <w:rPr>
          <w:rFonts w:ascii="Arial" w:eastAsia="Arial" w:hAnsi="Arial" w:cs="Arial"/>
          <w:sz w:val="22"/>
          <w:szCs w:val="22"/>
        </w:rPr>
        <w:t>Secara</w:t>
      </w:r>
      <w:proofErr w:type="spellEnd"/>
      <w:r>
        <w:rPr>
          <w:rFonts w:ascii="Arial" w:eastAsia="Arial" w:hAnsi="Arial" w:cs="Arial"/>
          <w:sz w:val="22"/>
          <w:szCs w:val="22"/>
        </w:rPr>
        <w:t xml:space="preserve"> </w:t>
      </w:r>
      <w:proofErr w:type="spellStart"/>
      <w:r>
        <w:rPr>
          <w:rFonts w:ascii="Arial" w:eastAsia="Arial" w:hAnsi="Arial" w:cs="Arial"/>
          <w:sz w:val="22"/>
          <w:szCs w:val="22"/>
        </w:rPr>
        <w:t>rinci</w:t>
      </w:r>
      <w:proofErr w:type="spellEnd"/>
      <w:r>
        <w:rPr>
          <w:rFonts w:ascii="Arial" w:eastAsia="Arial" w:hAnsi="Arial" w:cs="Arial"/>
          <w:sz w:val="22"/>
          <w:szCs w:val="22"/>
        </w:rPr>
        <w:t xml:space="preserve"> </w:t>
      </w:r>
      <w:proofErr w:type="spellStart"/>
      <w:r>
        <w:rPr>
          <w:rFonts w:ascii="Arial" w:eastAsia="Arial" w:hAnsi="Arial" w:cs="Arial"/>
          <w:sz w:val="22"/>
          <w:szCs w:val="22"/>
        </w:rPr>
        <w:t>akan</w:t>
      </w:r>
      <w:proofErr w:type="spellEnd"/>
      <w:r>
        <w:rPr>
          <w:rFonts w:ascii="Arial" w:eastAsia="Arial" w:hAnsi="Arial" w:cs="Arial"/>
          <w:sz w:val="22"/>
          <w:szCs w:val="22"/>
        </w:rPr>
        <w:t xml:space="preserve"> </w:t>
      </w:r>
      <w:proofErr w:type="spellStart"/>
      <w:r>
        <w:rPr>
          <w:rFonts w:ascii="Arial" w:eastAsia="Arial" w:hAnsi="Arial" w:cs="Arial"/>
          <w:sz w:val="22"/>
          <w:szCs w:val="22"/>
        </w:rPr>
        <w:t>dijelaskan</w:t>
      </w:r>
      <w:proofErr w:type="spellEnd"/>
      <w:r>
        <w:rPr>
          <w:rFonts w:ascii="Arial" w:eastAsia="Arial" w:hAnsi="Arial" w:cs="Arial"/>
          <w:sz w:val="22"/>
          <w:szCs w:val="22"/>
        </w:rPr>
        <w:t xml:space="preserve"> </w:t>
      </w:r>
      <w:proofErr w:type="spellStart"/>
      <w:r>
        <w:rPr>
          <w:rFonts w:ascii="Arial" w:eastAsia="Arial" w:hAnsi="Arial" w:cs="Arial"/>
          <w:sz w:val="22"/>
          <w:szCs w:val="22"/>
        </w:rPr>
        <w:t>melalui</w:t>
      </w:r>
      <w:proofErr w:type="spellEnd"/>
      <w:r>
        <w:rPr>
          <w:rFonts w:ascii="Arial" w:eastAsia="Arial" w:hAnsi="Arial" w:cs="Arial"/>
          <w:sz w:val="22"/>
          <w:szCs w:val="22"/>
        </w:rPr>
        <w:t xml:space="preserve"> table </w:t>
      </w:r>
      <w:proofErr w:type="spellStart"/>
      <w:r>
        <w:rPr>
          <w:rFonts w:ascii="Arial" w:eastAsia="Arial" w:hAnsi="Arial" w:cs="Arial"/>
          <w:sz w:val="22"/>
          <w:szCs w:val="22"/>
        </w:rPr>
        <w:t>sebagai</w:t>
      </w:r>
      <w:proofErr w:type="spellEnd"/>
      <w:r>
        <w:rPr>
          <w:rFonts w:ascii="Arial" w:eastAsia="Arial" w:hAnsi="Arial" w:cs="Arial"/>
          <w:sz w:val="22"/>
          <w:szCs w:val="22"/>
        </w:rPr>
        <w:t xml:space="preserve"> </w:t>
      </w:r>
      <w:proofErr w:type="spellStart"/>
      <w:r>
        <w:rPr>
          <w:rFonts w:ascii="Arial" w:eastAsia="Arial" w:hAnsi="Arial" w:cs="Arial"/>
          <w:sz w:val="22"/>
          <w:szCs w:val="22"/>
        </w:rPr>
        <w:t>berikut</w:t>
      </w:r>
      <w:proofErr w:type="spellEnd"/>
      <w:r>
        <w:rPr>
          <w:rFonts w:ascii="Arial" w:eastAsia="Arial" w:hAnsi="Arial" w:cs="Arial"/>
          <w:sz w:val="22"/>
          <w:szCs w:val="22"/>
        </w:rPr>
        <w:t>:</w:t>
      </w:r>
    </w:p>
    <w:p w14:paraId="1021B753" w14:textId="77777777" w:rsidR="00BC31CE" w:rsidRDefault="00173674">
      <w:pPr>
        <w:spacing w:before="3" w:line="360" w:lineRule="auto"/>
        <w:ind w:right="79"/>
        <w:jc w:val="center"/>
        <w:rPr>
          <w:rFonts w:ascii="Arial" w:eastAsia="Arial" w:hAnsi="Arial" w:cs="Arial"/>
          <w:sz w:val="22"/>
          <w:szCs w:val="22"/>
        </w:rPr>
      </w:pPr>
      <w:r>
        <w:rPr>
          <w:rFonts w:ascii="Arial" w:eastAsia="Arial" w:hAnsi="Arial" w:cs="Arial"/>
          <w:sz w:val="22"/>
          <w:szCs w:val="22"/>
        </w:rPr>
        <w:t>Table 2 (</w:t>
      </w:r>
      <w:proofErr w:type="spellStart"/>
      <w:r>
        <w:rPr>
          <w:rFonts w:ascii="Arial" w:eastAsia="Arial" w:hAnsi="Arial" w:cs="Arial"/>
          <w:sz w:val="22"/>
          <w:szCs w:val="22"/>
        </w:rPr>
        <w:t>Diskriptive</w:t>
      </w:r>
      <w:proofErr w:type="spellEnd"/>
      <w:r>
        <w:rPr>
          <w:rFonts w:ascii="Arial" w:eastAsia="Arial" w:hAnsi="Arial" w:cs="Arial"/>
          <w:sz w:val="22"/>
          <w:szCs w:val="22"/>
        </w:rPr>
        <w:t xml:space="preserve"> </w:t>
      </w:r>
      <w:proofErr w:type="spellStart"/>
      <w:r>
        <w:rPr>
          <w:rFonts w:ascii="Arial" w:eastAsia="Arial" w:hAnsi="Arial" w:cs="Arial"/>
          <w:sz w:val="22"/>
          <w:szCs w:val="22"/>
        </w:rPr>
        <w:t>Statistik</w:t>
      </w:r>
      <w:proofErr w:type="spellEnd"/>
      <w:r>
        <w:rPr>
          <w:rFonts w:ascii="Arial" w:eastAsia="Arial" w:hAnsi="Arial" w:cs="Arial"/>
          <w:sz w:val="22"/>
          <w:szCs w:val="22"/>
        </w:rPr>
        <w:t xml:space="preserve"> </w:t>
      </w:r>
      <w:proofErr w:type="spellStart"/>
      <w:r>
        <w:rPr>
          <w:rFonts w:ascii="Arial" w:eastAsia="Arial" w:hAnsi="Arial" w:cs="Arial"/>
          <w:sz w:val="22"/>
          <w:szCs w:val="22"/>
        </w:rPr>
        <w:t>Kualitas</w:t>
      </w:r>
      <w:proofErr w:type="spellEnd"/>
      <w:r>
        <w:rPr>
          <w:rFonts w:ascii="Arial" w:eastAsia="Arial" w:hAnsi="Arial" w:cs="Arial"/>
          <w:sz w:val="22"/>
          <w:szCs w:val="22"/>
        </w:rPr>
        <w:t xml:space="preserve"> </w:t>
      </w:r>
      <w:proofErr w:type="spellStart"/>
      <w:r>
        <w:rPr>
          <w:rFonts w:ascii="Arial" w:eastAsia="Arial" w:hAnsi="Arial" w:cs="Arial"/>
          <w:sz w:val="22"/>
          <w:szCs w:val="22"/>
        </w:rPr>
        <w:t>Pelayanan</w:t>
      </w:r>
      <w:proofErr w:type="spellEnd"/>
      <w:r>
        <w:rPr>
          <w:rFonts w:ascii="Arial" w:eastAsia="Arial" w:hAnsi="Arial" w:cs="Arial"/>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9"/>
        <w:gridCol w:w="1276"/>
        <w:gridCol w:w="1276"/>
        <w:gridCol w:w="1417"/>
        <w:gridCol w:w="2089"/>
      </w:tblGrid>
      <w:tr w:rsidR="00BC31CE" w14:paraId="35CA0635" w14:textId="77777777">
        <w:tc>
          <w:tcPr>
            <w:tcW w:w="2263" w:type="dxa"/>
            <w:tcBorders>
              <w:top w:val="single" w:sz="4" w:space="0" w:color="auto"/>
              <w:bottom w:val="single" w:sz="4" w:space="0" w:color="auto"/>
            </w:tcBorders>
          </w:tcPr>
          <w:p w14:paraId="7882AAB0" w14:textId="77777777" w:rsidR="00BC31CE" w:rsidRDefault="00173674">
            <w:pPr>
              <w:spacing w:before="3"/>
              <w:ind w:right="79"/>
              <w:jc w:val="center"/>
              <w:rPr>
                <w:rFonts w:ascii="Arial" w:eastAsia="Arial" w:hAnsi="Arial" w:cs="Arial"/>
                <w:b/>
                <w:bCs/>
              </w:rPr>
            </w:pPr>
            <w:r>
              <w:rPr>
                <w:rFonts w:ascii="Arial" w:eastAsia="Arial" w:hAnsi="Arial" w:cs="Arial"/>
                <w:b/>
                <w:bCs/>
              </w:rPr>
              <w:t xml:space="preserve">Nama </w:t>
            </w:r>
            <w:proofErr w:type="spellStart"/>
            <w:r>
              <w:rPr>
                <w:rFonts w:ascii="Arial" w:eastAsia="Arial" w:hAnsi="Arial" w:cs="Arial"/>
                <w:b/>
                <w:bCs/>
              </w:rPr>
              <w:t>Variabel</w:t>
            </w:r>
            <w:proofErr w:type="spellEnd"/>
          </w:p>
        </w:tc>
        <w:tc>
          <w:tcPr>
            <w:tcW w:w="709" w:type="dxa"/>
            <w:tcBorders>
              <w:top w:val="single" w:sz="4" w:space="0" w:color="auto"/>
              <w:bottom w:val="single" w:sz="4" w:space="0" w:color="auto"/>
            </w:tcBorders>
          </w:tcPr>
          <w:p w14:paraId="47DB2357" w14:textId="77777777" w:rsidR="00BC31CE" w:rsidRDefault="00173674">
            <w:pPr>
              <w:spacing w:before="3"/>
              <w:ind w:right="79"/>
              <w:jc w:val="center"/>
              <w:rPr>
                <w:rFonts w:ascii="Arial" w:eastAsia="Arial" w:hAnsi="Arial" w:cs="Arial"/>
                <w:b/>
                <w:bCs/>
              </w:rPr>
            </w:pPr>
            <w:r>
              <w:rPr>
                <w:rFonts w:ascii="Arial" w:eastAsia="Arial" w:hAnsi="Arial" w:cs="Arial"/>
                <w:b/>
                <w:bCs/>
              </w:rPr>
              <w:t>N</w:t>
            </w:r>
          </w:p>
        </w:tc>
        <w:tc>
          <w:tcPr>
            <w:tcW w:w="1276" w:type="dxa"/>
            <w:tcBorders>
              <w:top w:val="single" w:sz="4" w:space="0" w:color="auto"/>
              <w:bottom w:val="single" w:sz="4" w:space="0" w:color="auto"/>
            </w:tcBorders>
          </w:tcPr>
          <w:p w14:paraId="3CE78EC2" w14:textId="77777777" w:rsidR="00BC31CE" w:rsidRDefault="00173674">
            <w:pPr>
              <w:spacing w:before="3"/>
              <w:ind w:right="79"/>
              <w:jc w:val="center"/>
              <w:rPr>
                <w:rFonts w:ascii="Arial" w:eastAsia="Arial" w:hAnsi="Arial" w:cs="Arial"/>
                <w:b/>
                <w:bCs/>
              </w:rPr>
            </w:pPr>
            <w:proofErr w:type="spellStart"/>
            <w:r>
              <w:rPr>
                <w:rFonts w:ascii="Arial" w:eastAsia="Arial" w:hAnsi="Arial" w:cs="Arial"/>
                <w:b/>
                <w:bCs/>
              </w:rPr>
              <w:t>Minimun</w:t>
            </w:r>
            <w:proofErr w:type="spellEnd"/>
            <w:r>
              <w:rPr>
                <w:rFonts w:ascii="Arial" w:eastAsia="Arial" w:hAnsi="Arial" w:cs="Arial"/>
                <w:b/>
                <w:bCs/>
              </w:rPr>
              <w:t xml:space="preserve"> Statistic</w:t>
            </w:r>
          </w:p>
        </w:tc>
        <w:tc>
          <w:tcPr>
            <w:tcW w:w="1276" w:type="dxa"/>
            <w:tcBorders>
              <w:top w:val="single" w:sz="4" w:space="0" w:color="auto"/>
              <w:bottom w:val="single" w:sz="4" w:space="0" w:color="auto"/>
            </w:tcBorders>
          </w:tcPr>
          <w:p w14:paraId="1A5C6D43" w14:textId="77777777" w:rsidR="00BC31CE" w:rsidRDefault="00173674">
            <w:pPr>
              <w:spacing w:before="3"/>
              <w:ind w:right="79"/>
              <w:jc w:val="center"/>
              <w:rPr>
                <w:rFonts w:ascii="Arial" w:eastAsia="Arial" w:hAnsi="Arial" w:cs="Arial"/>
                <w:b/>
                <w:bCs/>
              </w:rPr>
            </w:pPr>
            <w:r>
              <w:rPr>
                <w:rFonts w:ascii="Arial" w:eastAsia="Arial" w:hAnsi="Arial" w:cs="Arial"/>
                <w:b/>
                <w:bCs/>
              </w:rPr>
              <w:t>Maximum Statistic</w:t>
            </w:r>
          </w:p>
        </w:tc>
        <w:tc>
          <w:tcPr>
            <w:tcW w:w="1417" w:type="dxa"/>
            <w:tcBorders>
              <w:top w:val="single" w:sz="4" w:space="0" w:color="auto"/>
              <w:bottom w:val="single" w:sz="4" w:space="0" w:color="auto"/>
            </w:tcBorders>
          </w:tcPr>
          <w:p w14:paraId="66D87370" w14:textId="77777777" w:rsidR="00BC31CE" w:rsidRDefault="00173674">
            <w:pPr>
              <w:spacing w:before="3"/>
              <w:ind w:right="79"/>
              <w:jc w:val="center"/>
              <w:rPr>
                <w:rFonts w:ascii="Arial" w:eastAsia="Arial" w:hAnsi="Arial" w:cs="Arial"/>
                <w:b/>
                <w:bCs/>
              </w:rPr>
            </w:pPr>
            <w:r>
              <w:rPr>
                <w:rFonts w:ascii="Arial" w:eastAsia="Arial" w:hAnsi="Arial" w:cs="Arial"/>
                <w:b/>
                <w:bCs/>
              </w:rPr>
              <w:t>Mean</w:t>
            </w:r>
          </w:p>
        </w:tc>
        <w:tc>
          <w:tcPr>
            <w:tcW w:w="2089" w:type="dxa"/>
            <w:tcBorders>
              <w:top w:val="single" w:sz="4" w:space="0" w:color="auto"/>
              <w:bottom w:val="single" w:sz="4" w:space="0" w:color="auto"/>
            </w:tcBorders>
          </w:tcPr>
          <w:p w14:paraId="18D17033" w14:textId="77777777" w:rsidR="00BC31CE" w:rsidRDefault="00173674">
            <w:pPr>
              <w:spacing w:before="3"/>
              <w:ind w:right="79"/>
              <w:jc w:val="center"/>
              <w:rPr>
                <w:rFonts w:ascii="Arial" w:eastAsia="Arial" w:hAnsi="Arial" w:cs="Arial"/>
                <w:b/>
                <w:bCs/>
              </w:rPr>
            </w:pPr>
            <w:r>
              <w:rPr>
                <w:rFonts w:ascii="Arial" w:eastAsia="Arial" w:hAnsi="Arial" w:cs="Arial"/>
                <w:b/>
                <w:bCs/>
              </w:rPr>
              <w:t>Std. Deviation Statistic</w:t>
            </w:r>
          </w:p>
        </w:tc>
      </w:tr>
      <w:tr w:rsidR="00BC31CE" w14:paraId="3C02EE69" w14:textId="77777777">
        <w:tc>
          <w:tcPr>
            <w:tcW w:w="2263" w:type="dxa"/>
            <w:tcBorders>
              <w:top w:val="single" w:sz="4" w:space="0" w:color="auto"/>
            </w:tcBorders>
          </w:tcPr>
          <w:p w14:paraId="225CE324" w14:textId="77777777" w:rsidR="00BC31CE" w:rsidRDefault="00173674">
            <w:pPr>
              <w:spacing w:before="3"/>
              <w:ind w:right="79"/>
              <w:jc w:val="both"/>
              <w:rPr>
                <w:rFonts w:ascii="Arial" w:eastAsia="Arial" w:hAnsi="Arial" w:cs="Arial"/>
                <w:b/>
                <w:bCs/>
              </w:rPr>
            </w:pPr>
            <w:r>
              <w:rPr>
                <w:rFonts w:ascii="Arial" w:eastAsia="Arial" w:hAnsi="Arial" w:cs="Arial"/>
                <w:b/>
                <w:bCs/>
              </w:rPr>
              <w:t xml:space="preserve">Tangible </w:t>
            </w:r>
          </w:p>
        </w:tc>
        <w:tc>
          <w:tcPr>
            <w:tcW w:w="709" w:type="dxa"/>
            <w:tcBorders>
              <w:top w:val="single" w:sz="4" w:space="0" w:color="auto"/>
            </w:tcBorders>
          </w:tcPr>
          <w:p w14:paraId="6082A548" w14:textId="77777777" w:rsidR="00BC31CE" w:rsidRDefault="00173674">
            <w:pPr>
              <w:spacing w:before="3"/>
              <w:ind w:right="79"/>
              <w:jc w:val="center"/>
              <w:rPr>
                <w:rFonts w:ascii="Arial" w:eastAsia="Arial" w:hAnsi="Arial" w:cs="Arial"/>
              </w:rPr>
            </w:pPr>
            <w:r>
              <w:rPr>
                <w:rFonts w:ascii="Arial" w:eastAsia="Arial" w:hAnsi="Arial" w:cs="Arial"/>
              </w:rPr>
              <w:t>160</w:t>
            </w:r>
          </w:p>
        </w:tc>
        <w:tc>
          <w:tcPr>
            <w:tcW w:w="1276" w:type="dxa"/>
            <w:tcBorders>
              <w:top w:val="single" w:sz="4" w:space="0" w:color="auto"/>
            </w:tcBorders>
          </w:tcPr>
          <w:p w14:paraId="0F0BA6C2" w14:textId="77777777" w:rsidR="00BC31CE" w:rsidRDefault="00173674">
            <w:pPr>
              <w:spacing w:before="3"/>
              <w:ind w:right="79"/>
              <w:jc w:val="center"/>
              <w:rPr>
                <w:rFonts w:ascii="Arial" w:eastAsia="Arial" w:hAnsi="Arial" w:cs="Arial"/>
              </w:rPr>
            </w:pPr>
            <w:r>
              <w:rPr>
                <w:rFonts w:ascii="Arial" w:hAnsi="Arial" w:cs="Arial"/>
                <w:color w:val="010205"/>
              </w:rPr>
              <w:t>21.00</w:t>
            </w:r>
          </w:p>
        </w:tc>
        <w:tc>
          <w:tcPr>
            <w:tcW w:w="1276" w:type="dxa"/>
            <w:tcBorders>
              <w:top w:val="single" w:sz="4" w:space="0" w:color="auto"/>
            </w:tcBorders>
          </w:tcPr>
          <w:p w14:paraId="4D090DA8" w14:textId="77777777" w:rsidR="00BC31CE" w:rsidRDefault="00173674">
            <w:pPr>
              <w:spacing w:before="3"/>
              <w:ind w:right="79"/>
              <w:jc w:val="center"/>
              <w:rPr>
                <w:rFonts w:ascii="Arial" w:eastAsia="Arial" w:hAnsi="Arial" w:cs="Arial"/>
              </w:rPr>
            </w:pPr>
            <w:r>
              <w:rPr>
                <w:rFonts w:ascii="Arial" w:hAnsi="Arial" w:cs="Arial"/>
                <w:color w:val="010205"/>
              </w:rPr>
              <w:t>33.00</w:t>
            </w:r>
          </w:p>
        </w:tc>
        <w:tc>
          <w:tcPr>
            <w:tcW w:w="1417" w:type="dxa"/>
            <w:tcBorders>
              <w:top w:val="single" w:sz="4" w:space="0" w:color="auto"/>
            </w:tcBorders>
          </w:tcPr>
          <w:p w14:paraId="6F5DD42C" w14:textId="77777777" w:rsidR="00BC31CE" w:rsidRDefault="00173674">
            <w:pPr>
              <w:spacing w:before="3"/>
              <w:ind w:right="79"/>
              <w:jc w:val="center"/>
              <w:rPr>
                <w:rFonts w:ascii="Arial" w:eastAsia="Arial" w:hAnsi="Arial" w:cs="Arial"/>
              </w:rPr>
            </w:pPr>
            <w:r>
              <w:rPr>
                <w:rFonts w:ascii="Arial" w:hAnsi="Arial" w:cs="Arial"/>
                <w:color w:val="010205"/>
              </w:rPr>
              <w:t>27.6321</w:t>
            </w:r>
          </w:p>
        </w:tc>
        <w:tc>
          <w:tcPr>
            <w:tcW w:w="2089" w:type="dxa"/>
            <w:tcBorders>
              <w:top w:val="single" w:sz="4" w:space="0" w:color="auto"/>
            </w:tcBorders>
          </w:tcPr>
          <w:p w14:paraId="7DA19CA2" w14:textId="77777777" w:rsidR="00BC31CE" w:rsidRDefault="00173674">
            <w:pPr>
              <w:spacing w:before="3"/>
              <w:ind w:right="79"/>
              <w:jc w:val="center"/>
              <w:rPr>
                <w:rFonts w:ascii="Arial" w:eastAsia="Arial" w:hAnsi="Arial" w:cs="Arial"/>
              </w:rPr>
            </w:pPr>
            <w:r>
              <w:rPr>
                <w:rFonts w:ascii="Arial" w:hAnsi="Arial" w:cs="Arial"/>
                <w:color w:val="010205"/>
              </w:rPr>
              <w:t>1.56342</w:t>
            </w:r>
          </w:p>
        </w:tc>
      </w:tr>
      <w:tr w:rsidR="00BC31CE" w14:paraId="1E080221" w14:textId="77777777">
        <w:tc>
          <w:tcPr>
            <w:tcW w:w="2263" w:type="dxa"/>
          </w:tcPr>
          <w:p w14:paraId="5780F9DA" w14:textId="77777777" w:rsidR="00BC31CE" w:rsidRDefault="00173674">
            <w:pPr>
              <w:spacing w:before="3"/>
              <w:ind w:right="79"/>
              <w:jc w:val="both"/>
              <w:rPr>
                <w:rFonts w:ascii="Arial" w:eastAsia="Arial" w:hAnsi="Arial" w:cs="Arial"/>
                <w:b/>
                <w:bCs/>
              </w:rPr>
            </w:pPr>
            <w:r>
              <w:rPr>
                <w:rFonts w:ascii="Arial" w:eastAsia="Arial" w:hAnsi="Arial" w:cs="Arial"/>
                <w:b/>
                <w:bCs/>
              </w:rPr>
              <w:t xml:space="preserve">Reliability </w:t>
            </w:r>
          </w:p>
        </w:tc>
        <w:tc>
          <w:tcPr>
            <w:tcW w:w="709" w:type="dxa"/>
          </w:tcPr>
          <w:p w14:paraId="09FDF385" w14:textId="77777777" w:rsidR="00BC31CE" w:rsidRDefault="00173674">
            <w:pPr>
              <w:spacing w:before="3"/>
              <w:ind w:right="79"/>
              <w:jc w:val="center"/>
              <w:rPr>
                <w:rFonts w:ascii="Arial" w:eastAsia="Arial" w:hAnsi="Arial" w:cs="Arial"/>
              </w:rPr>
            </w:pPr>
            <w:r>
              <w:rPr>
                <w:rFonts w:ascii="Arial" w:eastAsia="Arial" w:hAnsi="Arial" w:cs="Arial"/>
              </w:rPr>
              <w:t>160</w:t>
            </w:r>
          </w:p>
        </w:tc>
        <w:tc>
          <w:tcPr>
            <w:tcW w:w="1276" w:type="dxa"/>
          </w:tcPr>
          <w:p w14:paraId="6E73E831" w14:textId="77777777" w:rsidR="00BC31CE" w:rsidRDefault="00173674">
            <w:pPr>
              <w:spacing w:before="3"/>
              <w:ind w:right="79"/>
              <w:jc w:val="center"/>
              <w:rPr>
                <w:rFonts w:ascii="Arial" w:eastAsia="Arial" w:hAnsi="Arial" w:cs="Arial"/>
              </w:rPr>
            </w:pPr>
            <w:r>
              <w:rPr>
                <w:rFonts w:ascii="Arial" w:hAnsi="Arial" w:cs="Arial"/>
                <w:color w:val="010205"/>
              </w:rPr>
              <w:t>20.00</w:t>
            </w:r>
          </w:p>
        </w:tc>
        <w:tc>
          <w:tcPr>
            <w:tcW w:w="1276" w:type="dxa"/>
          </w:tcPr>
          <w:p w14:paraId="6F9F8673" w14:textId="77777777" w:rsidR="00BC31CE" w:rsidRDefault="00173674">
            <w:pPr>
              <w:spacing w:before="3"/>
              <w:ind w:right="79"/>
              <w:jc w:val="center"/>
              <w:rPr>
                <w:rFonts w:ascii="Arial" w:eastAsia="Arial" w:hAnsi="Arial" w:cs="Arial"/>
              </w:rPr>
            </w:pPr>
            <w:r>
              <w:rPr>
                <w:rFonts w:ascii="Arial" w:hAnsi="Arial" w:cs="Arial"/>
                <w:color w:val="010205"/>
              </w:rPr>
              <w:t>28.00</w:t>
            </w:r>
          </w:p>
        </w:tc>
        <w:tc>
          <w:tcPr>
            <w:tcW w:w="1417" w:type="dxa"/>
          </w:tcPr>
          <w:p w14:paraId="55F5E449" w14:textId="77777777" w:rsidR="00BC31CE" w:rsidRDefault="00173674">
            <w:pPr>
              <w:spacing w:before="3"/>
              <w:ind w:right="79"/>
              <w:jc w:val="center"/>
              <w:rPr>
                <w:rFonts w:ascii="Arial" w:eastAsia="Arial" w:hAnsi="Arial" w:cs="Arial"/>
              </w:rPr>
            </w:pPr>
            <w:r>
              <w:rPr>
                <w:rFonts w:ascii="Arial" w:hAnsi="Arial" w:cs="Arial"/>
                <w:color w:val="010205"/>
              </w:rPr>
              <w:t>23.9057</w:t>
            </w:r>
          </w:p>
        </w:tc>
        <w:tc>
          <w:tcPr>
            <w:tcW w:w="2089" w:type="dxa"/>
          </w:tcPr>
          <w:p w14:paraId="55439DC2" w14:textId="77777777" w:rsidR="00BC31CE" w:rsidRDefault="00173674">
            <w:pPr>
              <w:spacing w:before="3"/>
              <w:ind w:right="79"/>
              <w:jc w:val="center"/>
              <w:rPr>
                <w:rFonts w:ascii="Arial" w:eastAsia="Arial" w:hAnsi="Arial" w:cs="Arial"/>
              </w:rPr>
            </w:pPr>
            <w:r>
              <w:rPr>
                <w:rFonts w:ascii="Arial" w:hAnsi="Arial" w:cs="Arial"/>
                <w:color w:val="010205"/>
              </w:rPr>
              <w:t>.92096</w:t>
            </w:r>
          </w:p>
        </w:tc>
      </w:tr>
      <w:tr w:rsidR="00BC31CE" w14:paraId="0A43CDE8" w14:textId="77777777">
        <w:tc>
          <w:tcPr>
            <w:tcW w:w="2263" w:type="dxa"/>
          </w:tcPr>
          <w:p w14:paraId="34467FFC" w14:textId="77777777" w:rsidR="00BC31CE" w:rsidRDefault="00173674">
            <w:pPr>
              <w:spacing w:before="3"/>
              <w:ind w:right="79"/>
              <w:jc w:val="both"/>
              <w:rPr>
                <w:rFonts w:ascii="Arial" w:eastAsia="Arial" w:hAnsi="Arial" w:cs="Arial"/>
                <w:b/>
                <w:bCs/>
              </w:rPr>
            </w:pPr>
            <w:proofErr w:type="spellStart"/>
            <w:r>
              <w:rPr>
                <w:rFonts w:ascii="Arial" w:eastAsia="Arial" w:hAnsi="Arial" w:cs="Arial"/>
                <w:b/>
                <w:bCs/>
              </w:rPr>
              <w:t>Responsivnes</w:t>
            </w:r>
            <w:proofErr w:type="spellEnd"/>
          </w:p>
        </w:tc>
        <w:tc>
          <w:tcPr>
            <w:tcW w:w="709" w:type="dxa"/>
          </w:tcPr>
          <w:p w14:paraId="0FA8B1C7" w14:textId="77777777" w:rsidR="00BC31CE" w:rsidRDefault="00173674">
            <w:pPr>
              <w:spacing w:before="3"/>
              <w:ind w:right="79"/>
              <w:jc w:val="center"/>
              <w:rPr>
                <w:rFonts w:ascii="Arial" w:eastAsia="Arial" w:hAnsi="Arial" w:cs="Arial"/>
              </w:rPr>
            </w:pPr>
            <w:r>
              <w:rPr>
                <w:rFonts w:ascii="Arial" w:eastAsia="Arial" w:hAnsi="Arial" w:cs="Arial"/>
              </w:rPr>
              <w:t>160</w:t>
            </w:r>
          </w:p>
        </w:tc>
        <w:tc>
          <w:tcPr>
            <w:tcW w:w="1276" w:type="dxa"/>
          </w:tcPr>
          <w:p w14:paraId="55B8E0DB" w14:textId="77777777" w:rsidR="00BC31CE" w:rsidRDefault="00173674">
            <w:pPr>
              <w:spacing w:before="3"/>
              <w:ind w:right="79"/>
              <w:jc w:val="center"/>
              <w:rPr>
                <w:rFonts w:ascii="Arial" w:eastAsia="Arial" w:hAnsi="Arial" w:cs="Arial"/>
              </w:rPr>
            </w:pPr>
            <w:r>
              <w:rPr>
                <w:rFonts w:ascii="Arial" w:hAnsi="Arial" w:cs="Arial"/>
                <w:color w:val="010205"/>
              </w:rPr>
              <w:t>14.00</w:t>
            </w:r>
          </w:p>
        </w:tc>
        <w:tc>
          <w:tcPr>
            <w:tcW w:w="1276" w:type="dxa"/>
          </w:tcPr>
          <w:p w14:paraId="309708ED" w14:textId="77777777" w:rsidR="00BC31CE" w:rsidRDefault="00173674">
            <w:pPr>
              <w:spacing w:before="3"/>
              <w:ind w:right="79"/>
              <w:jc w:val="center"/>
              <w:rPr>
                <w:rFonts w:ascii="Arial" w:eastAsia="Arial" w:hAnsi="Arial" w:cs="Arial"/>
              </w:rPr>
            </w:pPr>
            <w:r>
              <w:rPr>
                <w:rFonts w:ascii="Arial" w:hAnsi="Arial" w:cs="Arial"/>
                <w:color w:val="010205"/>
              </w:rPr>
              <w:t>19.00</w:t>
            </w:r>
          </w:p>
        </w:tc>
        <w:tc>
          <w:tcPr>
            <w:tcW w:w="1417" w:type="dxa"/>
          </w:tcPr>
          <w:p w14:paraId="2D3E3DFF" w14:textId="77777777" w:rsidR="00BC31CE" w:rsidRDefault="00173674">
            <w:pPr>
              <w:spacing w:before="3"/>
              <w:ind w:right="79"/>
              <w:jc w:val="center"/>
              <w:rPr>
                <w:rFonts w:ascii="Arial" w:eastAsia="Arial" w:hAnsi="Arial" w:cs="Arial"/>
              </w:rPr>
            </w:pPr>
            <w:r>
              <w:rPr>
                <w:rFonts w:ascii="Arial" w:hAnsi="Arial" w:cs="Arial"/>
                <w:color w:val="010205"/>
              </w:rPr>
              <w:t>16.0189</w:t>
            </w:r>
          </w:p>
        </w:tc>
        <w:tc>
          <w:tcPr>
            <w:tcW w:w="2089" w:type="dxa"/>
          </w:tcPr>
          <w:p w14:paraId="47DD2791" w14:textId="77777777" w:rsidR="00BC31CE" w:rsidRDefault="00173674">
            <w:pPr>
              <w:spacing w:before="3"/>
              <w:ind w:right="79"/>
              <w:jc w:val="center"/>
              <w:rPr>
                <w:rFonts w:ascii="Arial" w:eastAsia="Arial" w:hAnsi="Arial" w:cs="Arial"/>
              </w:rPr>
            </w:pPr>
            <w:r>
              <w:rPr>
                <w:rFonts w:ascii="Arial" w:hAnsi="Arial" w:cs="Arial"/>
                <w:color w:val="010205"/>
              </w:rPr>
              <w:t>.45734</w:t>
            </w:r>
          </w:p>
        </w:tc>
      </w:tr>
      <w:tr w:rsidR="00BC31CE" w14:paraId="39A0BA5C" w14:textId="77777777">
        <w:tc>
          <w:tcPr>
            <w:tcW w:w="2263" w:type="dxa"/>
          </w:tcPr>
          <w:p w14:paraId="663EE3CB" w14:textId="77777777" w:rsidR="00BC31CE" w:rsidRDefault="00173674">
            <w:pPr>
              <w:spacing w:before="3"/>
              <w:ind w:right="79"/>
              <w:jc w:val="both"/>
              <w:rPr>
                <w:rFonts w:ascii="Arial" w:eastAsia="Arial" w:hAnsi="Arial" w:cs="Arial"/>
                <w:b/>
                <w:bCs/>
              </w:rPr>
            </w:pPr>
            <w:r>
              <w:rPr>
                <w:rFonts w:ascii="Arial" w:eastAsia="Arial" w:hAnsi="Arial" w:cs="Arial"/>
                <w:b/>
                <w:bCs/>
              </w:rPr>
              <w:t>Assurance</w:t>
            </w:r>
          </w:p>
        </w:tc>
        <w:tc>
          <w:tcPr>
            <w:tcW w:w="709" w:type="dxa"/>
          </w:tcPr>
          <w:p w14:paraId="15B5CA86" w14:textId="77777777" w:rsidR="00BC31CE" w:rsidRDefault="00173674">
            <w:pPr>
              <w:spacing w:before="3"/>
              <w:ind w:right="79"/>
              <w:jc w:val="center"/>
              <w:rPr>
                <w:rFonts w:ascii="Arial" w:eastAsia="Arial" w:hAnsi="Arial" w:cs="Arial"/>
              </w:rPr>
            </w:pPr>
            <w:r>
              <w:rPr>
                <w:rFonts w:ascii="Arial" w:eastAsia="Arial" w:hAnsi="Arial" w:cs="Arial"/>
              </w:rPr>
              <w:t>160</w:t>
            </w:r>
          </w:p>
        </w:tc>
        <w:tc>
          <w:tcPr>
            <w:tcW w:w="1276" w:type="dxa"/>
          </w:tcPr>
          <w:p w14:paraId="7A27401B" w14:textId="77777777" w:rsidR="00BC31CE" w:rsidRDefault="00173674">
            <w:pPr>
              <w:spacing w:before="3"/>
              <w:ind w:right="79"/>
              <w:jc w:val="center"/>
              <w:rPr>
                <w:rFonts w:ascii="Arial" w:eastAsia="Arial" w:hAnsi="Arial" w:cs="Arial"/>
              </w:rPr>
            </w:pPr>
            <w:r>
              <w:rPr>
                <w:rFonts w:ascii="Arial" w:hAnsi="Arial" w:cs="Arial"/>
                <w:color w:val="010205"/>
              </w:rPr>
              <w:t>13.00</w:t>
            </w:r>
          </w:p>
        </w:tc>
        <w:tc>
          <w:tcPr>
            <w:tcW w:w="1276" w:type="dxa"/>
          </w:tcPr>
          <w:p w14:paraId="4ED34C4F" w14:textId="77777777" w:rsidR="00BC31CE" w:rsidRDefault="00173674">
            <w:pPr>
              <w:spacing w:before="3"/>
              <w:ind w:right="79"/>
              <w:jc w:val="center"/>
              <w:rPr>
                <w:rFonts w:ascii="Arial" w:eastAsia="Arial" w:hAnsi="Arial" w:cs="Arial"/>
              </w:rPr>
            </w:pPr>
            <w:r>
              <w:rPr>
                <w:rFonts w:ascii="Arial" w:hAnsi="Arial" w:cs="Arial"/>
                <w:color w:val="010205"/>
              </w:rPr>
              <w:t>20.00</w:t>
            </w:r>
          </w:p>
        </w:tc>
        <w:tc>
          <w:tcPr>
            <w:tcW w:w="1417" w:type="dxa"/>
          </w:tcPr>
          <w:p w14:paraId="1B236052" w14:textId="77777777" w:rsidR="00BC31CE" w:rsidRDefault="00173674">
            <w:pPr>
              <w:spacing w:before="3"/>
              <w:ind w:right="79"/>
              <w:jc w:val="center"/>
              <w:rPr>
                <w:rFonts w:ascii="Arial" w:eastAsia="Arial" w:hAnsi="Arial" w:cs="Arial"/>
              </w:rPr>
            </w:pPr>
            <w:r>
              <w:rPr>
                <w:rFonts w:ascii="Arial" w:hAnsi="Arial" w:cs="Arial"/>
                <w:color w:val="010205"/>
              </w:rPr>
              <w:t>16.0566</w:t>
            </w:r>
          </w:p>
        </w:tc>
        <w:tc>
          <w:tcPr>
            <w:tcW w:w="2089" w:type="dxa"/>
          </w:tcPr>
          <w:p w14:paraId="3732F9AA" w14:textId="77777777" w:rsidR="00BC31CE" w:rsidRDefault="00173674">
            <w:pPr>
              <w:spacing w:before="3"/>
              <w:ind w:right="79"/>
              <w:jc w:val="center"/>
              <w:rPr>
                <w:rFonts w:ascii="Arial" w:eastAsia="Arial" w:hAnsi="Arial" w:cs="Arial"/>
              </w:rPr>
            </w:pPr>
            <w:r>
              <w:rPr>
                <w:rFonts w:ascii="Arial" w:hAnsi="Arial" w:cs="Arial"/>
                <w:color w:val="010205"/>
              </w:rPr>
              <w:t>.67373</w:t>
            </w:r>
          </w:p>
        </w:tc>
      </w:tr>
      <w:tr w:rsidR="00BC31CE" w14:paraId="49E58191" w14:textId="77777777">
        <w:tc>
          <w:tcPr>
            <w:tcW w:w="2263" w:type="dxa"/>
          </w:tcPr>
          <w:p w14:paraId="661A3FD3" w14:textId="77777777" w:rsidR="00BC31CE" w:rsidRDefault="00173674">
            <w:pPr>
              <w:spacing w:before="3"/>
              <w:ind w:right="79"/>
              <w:jc w:val="both"/>
              <w:rPr>
                <w:rFonts w:ascii="Arial" w:eastAsia="Arial" w:hAnsi="Arial" w:cs="Arial"/>
                <w:b/>
                <w:bCs/>
              </w:rPr>
            </w:pPr>
            <w:r>
              <w:rPr>
                <w:rFonts w:ascii="Arial" w:eastAsia="Arial" w:hAnsi="Arial" w:cs="Arial"/>
                <w:b/>
                <w:bCs/>
              </w:rPr>
              <w:t>Empathy</w:t>
            </w:r>
          </w:p>
        </w:tc>
        <w:tc>
          <w:tcPr>
            <w:tcW w:w="709" w:type="dxa"/>
          </w:tcPr>
          <w:p w14:paraId="180F6AC8" w14:textId="77777777" w:rsidR="00BC31CE" w:rsidRDefault="00173674">
            <w:pPr>
              <w:spacing w:before="3"/>
              <w:ind w:right="79"/>
              <w:jc w:val="center"/>
              <w:rPr>
                <w:rFonts w:ascii="Arial" w:eastAsia="Arial" w:hAnsi="Arial" w:cs="Arial"/>
              </w:rPr>
            </w:pPr>
            <w:r>
              <w:rPr>
                <w:rFonts w:ascii="Arial" w:eastAsia="Arial" w:hAnsi="Arial" w:cs="Arial"/>
              </w:rPr>
              <w:t>160</w:t>
            </w:r>
          </w:p>
        </w:tc>
        <w:tc>
          <w:tcPr>
            <w:tcW w:w="1276" w:type="dxa"/>
          </w:tcPr>
          <w:p w14:paraId="22802811" w14:textId="77777777" w:rsidR="00BC31CE" w:rsidRDefault="00173674">
            <w:pPr>
              <w:spacing w:before="3"/>
              <w:ind w:right="79"/>
              <w:jc w:val="center"/>
              <w:rPr>
                <w:rFonts w:ascii="Arial" w:hAnsi="Arial" w:cs="Arial"/>
                <w:color w:val="010205"/>
              </w:rPr>
            </w:pPr>
            <w:r>
              <w:rPr>
                <w:rFonts w:ascii="Arial" w:hAnsi="Arial" w:cs="Arial"/>
                <w:color w:val="010205"/>
              </w:rPr>
              <w:t>14.00</w:t>
            </w:r>
          </w:p>
        </w:tc>
        <w:tc>
          <w:tcPr>
            <w:tcW w:w="1276" w:type="dxa"/>
          </w:tcPr>
          <w:p w14:paraId="298DCA80" w14:textId="77777777" w:rsidR="00BC31CE" w:rsidRDefault="00173674">
            <w:pPr>
              <w:spacing w:before="3"/>
              <w:ind w:right="79"/>
              <w:jc w:val="center"/>
              <w:rPr>
                <w:rFonts w:ascii="Arial" w:hAnsi="Arial" w:cs="Arial"/>
                <w:color w:val="010205"/>
              </w:rPr>
            </w:pPr>
            <w:r>
              <w:rPr>
                <w:rFonts w:ascii="Arial" w:hAnsi="Arial" w:cs="Arial"/>
                <w:color w:val="010205"/>
              </w:rPr>
              <w:t>24.00</w:t>
            </w:r>
          </w:p>
        </w:tc>
        <w:tc>
          <w:tcPr>
            <w:tcW w:w="1417" w:type="dxa"/>
          </w:tcPr>
          <w:p w14:paraId="3F9E5E6D" w14:textId="77777777" w:rsidR="00BC31CE" w:rsidRDefault="00173674">
            <w:pPr>
              <w:spacing w:before="3"/>
              <w:ind w:right="79"/>
              <w:jc w:val="center"/>
              <w:rPr>
                <w:rFonts w:ascii="Arial" w:hAnsi="Arial" w:cs="Arial"/>
                <w:color w:val="010205"/>
              </w:rPr>
            </w:pPr>
            <w:r>
              <w:rPr>
                <w:rFonts w:ascii="Arial" w:hAnsi="Arial" w:cs="Arial"/>
                <w:color w:val="010205"/>
              </w:rPr>
              <w:t>19.9717</w:t>
            </w:r>
          </w:p>
        </w:tc>
        <w:tc>
          <w:tcPr>
            <w:tcW w:w="2089" w:type="dxa"/>
          </w:tcPr>
          <w:p w14:paraId="399951D7" w14:textId="77777777" w:rsidR="00BC31CE" w:rsidRDefault="00173674">
            <w:pPr>
              <w:spacing w:before="3"/>
              <w:ind w:right="79"/>
              <w:jc w:val="center"/>
              <w:rPr>
                <w:rFonts w:ascii="Arial" w:eastAsia="Arial" w:hAnsi="Arial" w:cs="Arial"/>
              </w:rPr>
            </w:pPr>
            <w:r>
              <w:rPr>
                <w:rFonts w:ascii="Arial" w:hAnsi="Arial" w:cs="Arial"/>
                <w:color w:val="010205"/>
              </w:rPr>
              <w:t>.88863</w:t>
            </w:r>
          </w:p>
        </w:tc>
      </w:tr>
      <w:tr w:rsidR="00BC31CE" w14:paraId="16A1BD80" w14:textId="77777777">
        <w:tc>
          <w:tcPr>
            <w:tcW w:w="2263" w:type="dxa"/>
          </w:tcPr>
          <w:p w14:paraId="04A87710" w14:textId="77777777" w:rsidR="00BC31CE" w:rsidRDefault="00173674">
            <w:pPr>
              <w:spacing w:before="3"/>
              <w:ind w:right="79"/>
              <w:jc w:val="both"/>
              <w:rPr>
                <w:rFonts w:ascii="Arial" w:eastAsia="Arial" w:hAnsi="Arial" w:cs="Arial"/>
                <w:b/>
                <w:bCs/>
              </w:rPr>
            </w:pPr>
            <w:proofErr w:type="spellStart"/>
            <w:r>
              <w:rPr>
                <w:rFonts w:ascii="Arial" w:eastAsia="Arial" w:hAnsi="Arial" w:cs="Arial"/>
                <w:b/>
                <w:bCs/>
              </w:rPr>
              <w:t>Kualitas</w:t>
            </w:r>
            <w:proofErr w:type="spellEnd"/>
            <w:r>
              <w:rPr>
                <w:rFonts w:ascii="Arial" w:eastAsia="Arial" w:hAnsi="Arial" w:cs="Arial"/>
                <w:b/>
                <w:bCs/>
              </w:rPr>
              <w:t xml:space="preserve"> </w:t>
            </w:r>
            <w:proofErr w:type="spellStart"/>
            <w:r>
              <w:rPr>
                <w:rFonts w:ascii="Arial" w:eastAsia="Arial" w:hAnsi="Arial" w:cs="Arial"/>
                <w:b/>
                <w:bCs/>
              </w:rPr>
              <w:t>Pelayanan</w:t>
            </w:r>
            <w:proofErr w:type="spellEnd"/>
          </w:p>
        </w:tc>
        <w:tc>
          <w:tcPr>
            <w:tcW w:w="709" w:type="dxa"/>
          </w:tcPr>
          <w:p w14:paraId="4DEC5D0E" w14:textId="77777777" w:rsidR="00BC31CE" w:rsidRDefault="00173674">
            <w:pPr>
              <w:spacing w:before="3"/>
              <w:ind w:right="79"/>
              <w:jc w:val="center"/>
              <w:rPr>
                <w:rFonts w:ascii="Arial" w:eastAsia="Arial" w:hAnsi="Arial" w:cs="Arial"/>
              </w:rPr>
            </w:pPr>
            <w:r>
              <w:rPr>
                <w:rFonts w:ascii="Arial" w:eastAsia="Arial" w:hAnsi="Arial" w:cs="Arial"/>
              </w:rPr>
              <w:t>160</w:t>
            </w:r>
          </w:p>
        </w:tc>
        <w:tc>
          <w:tcPr>
            <w:tcW w:w="1276" w:type="dxa"/>
          </w:tcPr>
          <w:p w14:paraId="7FBABD6C" w14:textId="77777777" w:rsidR="00BC31CE" w:rsidRDefault="00173674">
            <w:pPr>
              <w:spacing w:before="3"/>
              <w:ind w:right="79"/>
              <w:jc w:val="center"/>
              <w:rPr>
                <w:rFonts w:ascii="Arial" w:eastAsia="Arial" w:hAnsi="Arial" w:cs="Arial"/>
              </w:rPr>
            </w:pPr>
            <w:r>
              <w:rPr>
                <w:rFonts w:ascii="Arial" w:hAnsi="Arial" w:cs="Arial"/>
                <w:color w:val="010205"/>
              </w:rPr>
              <w:t>94.00</w:t>
            </w:r>
          </w:p>
        </w:tc>
        <w:tc>
          <w:tcPr>
            <w:tcW w:w="1276" w:type="dxa"/>
          </w:tcPr>
          <w:p w14:paraId="3A01C22F" w14:textId="77777777" w:rsidR="00BC31CE" w:rsidRDefault="00173674">
            <w:pPr>
              <w:spacing w:before="3"/>
              <w:ind w:right="79"/>
              <w:jc w:val="center"/>
              <w:rPr>
                <w:rFonts w:ascii="Arial" w:eastAsia="Arial" w:hAnsi="Arial" w:cs="Arial"/>
              </w:rPr>
            </w:pPr>
            <w:r>
              <w:rPr>
                <w:rFonts w:ascii="Arial" w:hAnsi="Arial" w:cs="Arial"/>
                <w:color w:val="010205"/>
              </w:rPr>
              <w:t>123.00</w:t>
            </w:r>
          </w:p>
        </w:tc>
        <w:tc>
          <w:tcPr>
            <w:tcW w:w="1417" w:type="dxa"/>
          </w:tcPr>
          <w:p w14:paraId="708358EB" w14:textId="77777777" w:rsidR="00BC31CE" w:rsidRDefault="00173674">
            <w:pPr>
              <w:spacing w:before="3"/>
              <w:ind w:right="79"/>
              <w:jc w:val="center"/>
              <w:rPr>
                <w:rFonts w:ascii="Arial" w:eastAsia="Arial" w:hAnsi="Arial" w:cs="Arial"/>
              </w:rPr>
            </w:pPr>
            <w:r>
              <w:rPr>
                <w:rFonts w:ascii="Arial" w:hAnsi="Arial" w:cs="Arial"/>
                <w:color w:val="010205"/>
              </w:rPr>
              <w:t>103.5849</w:t>
            </w:r>
          </w:p>
        </w:tc>
        <w:tc>
          <w:tcPr>
            <w:tcW w:w="2089" w:type="dxa"/>
          </w:tcPr>
          <w:p w14:paraId="79F71306" w14:textId="77777777" w:rsidR="00BC31CE" w:rsidRDefault="00173674">
            <w:pPr>
              <w:spacing w:before="3"/>
              <w:ind w:right="79"/>
              <w:jc w:val="center"/>
              <w:rPr>
                <w:rFonts w:ascii="Arial" w:eastAsia="Arial" w:hAnsi="Arial" w:cs="Arial"/>
              </w:rPr>
            </w:pPr>
            <w:r>
              <w:rPr>
                <w:rFonts w:ascii="Arial" w:hAnsi="Arial" w:cs="Arial"/>
                <w:color w:val="010205"/>
              </w:rPr>
              <w:t>3.35479</w:t>
            </w:r>
          </w:p>
        </w:tc>
      </w:tr>
      <w:tr w:rsidR="00BC31CE" w14:paraId="58B0D0E6" w14:textId="77777777">
        <w:tc>
          <w:tcPr>
            <w:tcW w:w="2263" w:type="dxa"/>
            <w:tcBorders>
              <w:bottom w:val="single" w:sz="4" w:space="0" w:color="auto"/>
            </w:tcBorders>
          </w:tcPr>
          <w:p w14:paraId="55EF95C4" w14:textId="77777777" w:rsidR="00BC31CE" w:rsidRDefault="00173674">
            <w:pPr>
              <w:spacing w:before="3"/>
              <w:ind w:right="79"/>
              <w:jc w:val="both"/>
              <w:rPr>
                <w:rFonts w:ascii="Arial" w:eastAsia="Arial" w:hAnsi="Arial" w:cs="Arial"/>
                <w:b/>
                <w:bCs/>
              </w:rPr>
            </w:pPr>
            <w:r>
              <w:rPr>
                <w:rFonts w:ascii="Arial" w:eastAsia="Arial" w:hAnsi="Arial" w:cs="Arial"/>
                <w:b/>
                <w:bCs/>
              </w:rPr>
              <w:t>Valid N</w:t>
            </w:r>
          </w:p>
        </w:tc>
        <w:tc>
          <w:tcPr>
            <w:tcW w:w="709" w:type="dxa"/>
            <w:tcBorders>
              <w:bottom w:val="single" w:sz="4" w:space="0" w:color="auto"/>
            </w:tcBorders>
          </w:tcPr>
          <w:p w14:paraId="635157DE" w14:textId="77777777" w:rsidR="00BC31CE" w:rsidRDefault="00173674">
            <w:pPr>
              <w:spacing w:before="3"/>
              <w:ind w:right="79"/>
              <w:jc w:val="center"/>
              <w:rPr>
                <w:rFonts w:ascii="Arial" w:eastAsia="Arial" w:hAnsi="Arial" w:cs="Arial"/>
              </w:rPr>
            </w:pPr>
            <w:r>
              <w:rPr>
                <w:rFonts w:ascii="Arial" w:eastAsia="Arial" w:hAnsi="Arial" w:cs="Arial"/>
              </w:rPr>
              <w:t>160</w:t>
            </w:r>
          </w:p>
        </w:tc>
        <w:tc>
          <w:tcPr>
            <w:tcW w:w="1276" w:type="dxa"/>
            <w:tcBorders>
              <w:bottom w:val="single" w:sz="4" w:space="0" w:color="auto"/>
            </w:tcBorders>
          </w:tcPr>
          <w:p w14:paraId="42A4CD6B" w14:textId="77777777" w:rsidR="00BC31CE" w:rsidRDefault="00BC31CE">
            <w:pPr>
              <w:spacing w:before="3"/>
              <w:ind w:right="79"/>
              <w:jc w:val="center"/>
              <w:rPr>
                <w:rFonts w:ascii="Arial" w:eastAsia="Arial" w:hAnsi="Arial" w:cs="Arial"/>
              </w:rPr>
            </w:pPr>
          </w:p>
        </w:tc>
        <w:tc>
          <w:tcPr>
            <w:tcW w:w="1276" w:type="dxa"/>
            <w:tcBorders>
              <w:bottom w:val="single" w:sz="4" w:space="0" w:color="auto"/>
            </w:tcBorders>
          </w:tcPr>
          <w:p w14:paraId="47695FAE" w14:textId="77777777" w:rsidR="00BC31CE" w:rsidRDefault="00BC31CE">
            <w:pPr>
              <w:spacing w:before="3"/>
              <w:ind w:right="79"/>
              <w:jc w:val="center"/>
              <w:rPr>
                <w:rFonts w:ascii="Arial" w:eastAsia="Arial" w:hAnsi="Arial" w:cs="Arial"/>
              </w:rPr>
            </w:pPr>
          </w:p>
        </w:tc>
        <w:tc>
          <w:tcPr>
            <w:tcW w:w="1417" w:type="dxa"/>
            <w:tcBorders>
              <w:bottom w:val="single" w:sz="4" w:space="0" w:color="auto"/>
            </w:tcBorders>
          </w:tcPr>
          <w:p w14:paraId="30887FF0" w14:textId="77777777" w:rsidR="00BC31CE" w:rsidRDefault="00BC31CE">
            <w:pPr>
              <w:spacing w:before="3"/>
              <w:ind w:right="79"/>
              <w:jc w:val="center"/>
              <w:rPr>
                <w:rFonts w:ascii="Arial" w:eastAsia="Arial" w:hAnsi="Arial" w:cs="Arial"/>
              </w:rPr>
            </w:pPr>
          </w:p>
        </w:tc>
        <w:tc>
          <w:tcPr>
            <w:tcW w:w="2089" w:type="dxa"/>
            <w:tcBorders>
              <w:bottom w:val="single" w:sz="4" w:space="0" w:color="auto"/>
            </w:tcBorders>
          </w:tcPr>
          <w:p w14:paraId="7FA0D8F9" w14:textId="77777777" w:rsidR="00BC31CE" w:rsidRDefault="00BC31CE">
            <w:pPr>
              <w:spacing w:before="3"/>
              <w:ind w:right="79"/>
              <w:jc w:val="center"/>
              <w:rPr>
                <w:rFonts w:ascii="Arial" w:eastAsia="Arial" w:hAnsi="Arial" w:cs="Arial"/>
              </w:rPr>
            </w:pPr>
          </w:p>
        </w:tc>
      </w:tr>
    </w:tbl>
    <w:p w14:paraId="124AFEEB" w14:textId="77777777" w:rsidR="00BC31CE" w:rsidRDefault="00173674">
      <w:pPr>
        <w:spacing w:before="3" w:line="360" w:lineRule="auto"/>
        <w:ind w:right="79"/>
        <w:jc w:val="both"/>
        <w:rPr>
          <w:rFonts w:ascii="Arial" w:eastAsia="Arial" w:hAnsi="Arial" w:cs="Arial"/>
          <w:sz w:val="22"/>
          <w:szCs w:val="22"/>
        </w:rPr>
      </w:pPr>
      <w:proofErr w:type="spellStart"/>
      <w:r>
        <w:rPr>
          <w:rFonts w:ascii="Arial" w:eastAsia="Arial" w:hAnsi="Arial" w:cs="Arial"/>
          <w:sz w:val="22"/>
          <w:szCs w:val="22"/>
        </w:rPr>
        <w:t>Sumber</w:t>
      </w:r>
      <w:proofErr w:type="spellEnd"/>
      <w:r>
        <w:rPr>
          <w:rFonts w:ascii="Arial" w:eastAsia="Arial" w:hAnsi="Arial" w:cs="Arial"/>
          <w:sz w:val="22"/>
          <w:szCs w:val="22"/>
        </w:rPr>
        <w:t xml:space="preserve">: data primer </w:t>
      </w:r>
      <w:proofErr w:type="spellStart"/>
      <w:r>
        <w:rPr>
          <w:rFonts w:ascii="Arial" w:eastAsia="Arial" w:hAnsi="Arial" w:cs="Arial"/>
          <w:sz w:val="22"/>
          <w:szCs w:val="22"/>
        </w:rPr>
        <w:t>sudah</w:t>
      </w:r>
      <w:proofErr w:type="spellEnd"/>
      <w:r>
        <w:rPr>
          <w:rFonts w:ascii="Arial" w:eastAsia="Arial" w:hAnsi="Arial" w:cs="Arial"/>
          <w:sz w:val="22"/>
          <w:szCs w:val="22"/>
        </w:rPr>
        <w:t xml:space="preserve"> </w:t>
      </w:r>
      <w:proofErr w:type="spellStart"/>
      <w:r>
        <w:rPr>
          <w:rFonts w:ascii="Arial" w:eastAsia="Arial" w:hAnsi="Arial" w:cs="Arial"/>
          <w:sz w:val="22"/>
          <w:szCs w:val="22"/>
        </w:rPr>
        <w:t>diolah</w:t>
      </w:r>
      <w:proofErr w:type="spellEnd"/>
      <w:r>
        <w:rPr>
          <w:rFonts w:ascii="Arial" w:eastAsia="Arial" w:hAnsi="Arial" w:cs="Arial"/>
          <w:sz w:val="22"/>
          <w:szCs w:val="22"/>
        </w:rPr>
        <w:t xml:space="preserve"> 2022</w:t>
      </w:r>
    </w:p>
    <w:p w14:paraId="62223E68" w14:textId="77777777" w:rsidR="00BC31CE" w:rsidRDefault="00173674">
      <w:pPr>
        <w:spacing w:before="3" w:line="360" w:lineRule="auto"/>
        <w:ind w:right="79"/>
        <w:jc w:val="both"/>
        <w:rPr>
          <w:rFonts w:ascii="Arial" w:eastAsia="Arial" w:hAnsi="Arial" w:cs="Arial"/>
          <w:sz w:val="22"/>
          <w:szCs w:val="22"/>
        </w:rPr>
      </w:pPr>
      <w:proofErr w:type="spellStart"/>
      <w:r>
        <w:rPr>
          <w:rFonts w:ascii="Arial" w:eastAsia="Arial" w:hAnsi="Arial" w:cs="Arial"/>
          <w:sz w:val="22"/>
          <w:szCs w:val="22"/>
        </w:rPr>
        <w:t>Tabel</w:t>
      </w:r>
      <w:proofErr w:type="spellEnd"/>
      <w:r>
        <w:rPr>
          <w:rFonts w:ascii="Arial" w:eastAsia="Arial" w:hAnsi="Arial" w:cs="Arial"/>
          <w:sz w:val="22"/>
          <w:szCs w:val="22"/>
        </w:rPr>
        <w:t xml:space="preserve"> 2 </w:t>
      </w:r>
      <w:proofErr w:type="spellStart"/>
      <w:r>
        <w:rPr>
          <w:rFonts w:ascii="Arial" w:eastAsia="Arial" w:hAnsi="Arial" w:cs="Arial"/>
          <w:sz w:val="22"/>
          <w:szCs w:val="22"/>
        </w:rPr>
        <w:t>menunjukkan</w:t>
      </w:r>
      <w:proofErr w:type="spellEnd"/>
      <w:r>
        <w:rPr>
          <w:rFonts w:ascii="Arial" w:eastAsia="Arial" w:hAnsi="Arial" w:cs="Arial"/>
          <w:sz w:val="22"/>
          <w:szCs w:val="22"/>
        </w:rPr>
        <w:t xml:space="preserve"> </w:t>
      </w:r>
      <w:proofErr w:type="spellStart"/>
      <w:r>
        <w:rPr>
          <w:rFonts w:ascii="Arial" w:eastAsia="Arial" w:hAnsi="Arial" w:cs="Arial"/>
          <w:sz w:val="22"/>
          <w:szCs w:val="22"/>
        </w:rPr>
        <w:t>bahwa</w:t>
      </w:r>
      <w:proofErr w:type="spellEnd"/>
      <w:r>
        <w:rPr>
          <w:rFonts w:ascii="Arial" w:eastAsia="Arial" w:hAnsi="Arial" w:cs="Arial"/>
          <w:sz w:val="22"/>
          <w:szCs w:val="22"/>
        </w:rPr>
        <w:t xml:space="preserve"> pada variable tangible </w:t>
      </w:r>
      <w:proofErr w:type="spellStart"/>
      <w:r>
        <w:rPr>
          <w:rFonts w:ascii="Arial" w:eastAsia="Arial" w:hAnsi="Arial" w:cs="Arial"/>
          <w:sz w:val="22"/>
          <w:szCs w:val="22"/>
        </w:rPr>
        <w:t>dengan</w:t>
      </w:r>
      <w:proofErr w:type="spellEnd"/>
      <w:r>
        <w:rPr>
          <w:rFonts w:ascii="Arial" w:eastAsia="Arial" w:hAnsi="Arial" w:cs="Arial"/>
          <w:sz w:val="22"/>
          <w:szCs w:val="22"/>
        </w:rPr>
        <w:t xml:space="preserve"> mean 27.6321</w:t>
      </w:r>
      <w:r>
        <w:rPr>
          <w:rFonts w:ascii="Arial" w:eastAsia="Arial" w:hAnsi="Arial" w:cs="Arial"/>
          <w:sz w:val="22"/>
          <w:szCs w:val="22"/>
        </w:rPr>
        <w:sym w:font="Symbol" w:char="F0B1"/>
      </w:r>
      <w:r>
        <w:rPr>
          <w:rFonts w:ascii="Arial" w:eastAsia="Arial" w:hAnsi="Arial" w:cs="Arial"/>
          <w:sz w:val="22"/>
          <w:szCs w:val="22"/>
        </w:rPr>
        <w:t xml:space="preserve">1.56342. Pada </w:t>
      </w:r>
      <w:proofErr w:type="spellStart"/>
      <w:r>
        <w:rPr>
          <w:rFonts w:ascii="Arial" w:eastAsia="Arial" w:hAnsi="Arial" w:cs="Arial"/>
          <w:sz w:val="22"/>
          <w:szCs w:val="22"/>
        </w:rPr>
        <w:t>Variabel</w:t>
      </w:r>
      <w:proofErr w:type="spellEnd"/>
      <w:r>
        <w:rPr>
          <w:rFonts w:ascii="Arial" w:eastAsia="Arial" w:hAnsi="Arial" w:cs="Arial"/>
          <w:sz w:val="22"/>
          <w:szCs w:val="22"/>
        </w:rPr>
        <w:t xml:space="preserve"> reliability nilai </w:t>
      </w:r>
      <w:proofErr w:type="spellStart"/>
      <w:r>
        <w:rPr>
          <w:rFonts w:ascii="Arial" w:eastAsia="Arial" w:hAnsi="Arial" w:cs="Arial"/>
          <w:sz w:val="22"/>
          <w:szCs w:val="22"/>
        </w:rPr>
        <w:t>minum</w:t>
      </w:r>
      <w:proofErr w:type="spellEnd"/>
      <w:r>
        <w:rPr>
          <w:rFonts w:ascii="Arial" w:eastAsia="Arial" w:hAnsi="Arial" w:cs="Arial"/>
          <w:sz w:val="22"/>
          <w:szCs w:val="22"/>
        </w:rPr>
        <w:t xml:space="preserve"> </w:t>
      </w:r>
      <w:proofErr w:type="spellStart"/>
      <w:r>
        <w:rPr>
          <w:rFonts w:ascii="Arial" w:eastAsia="Arial" w:hAnsi="Arial" w:cs="Arial"/>
          <w:sz w:val="22"/>
          <w:szCs w:val="22"/>
        </w:rPr>
        <w:t>sebesar</w:t>
      </w:r>
      <w:proofErr w:type="spellEnd"/>
      <w:r>
        <w:rPr>
          <w:rFonts w:ascii="Arial" w:eastAsia="Arial" w:hAnsi="Arial" w:cs="Arial"/>
          <w:sz w:val="22"/>
          <w:szCs w:val="22"/>
        </w:rPr>
        <w:t xml:space="preserve"> 20 dan nilai </w:t>
      </w:r>
      <w:proofErr w:type="spellStart"/>
      <w:r>
        <w:rPr>
          <w:rFonts w:ascii="Arial" w:eastAsia="Arial" w:hAnsi="Arial" w:cs="Arial"/>
          <w:sz w:val="22"/>
          <w:szCs w:val="22"/>
        </w:rPr>
        <w:t>maximumnya</w:t>
      </w:r>
      <w:proofErr w:type="spellEnd"/>
      <w:r>
        <w:rPr>
          <w:rFonts w:ascii="Arial" w:eastAsia="Arial" w:hAnsi="Arial" w:cs="Arial"/>
          <w:sz w:val="22"/>
          <w:szCs w:val="22"/>
        </w:rPr>
        <w:t xml:space="preserve"> </w:t>
      </w:r>
      <w:proofErr w:type="spellStart"/>
      <w:r>
        <w:rPr>
          <w:rFonts w:ascii="Arial" w:eastAsia="Arial" w:hAnsi="Arial" w:cs="Arial"/>
          <w:sz w:val="22"/>
          <w:szCs w:val="22"/>
        </w:rPr>
        <w:t>adalah</w:t>
      </w:r>
      <w:proofErr w:type="spellEnd"/>
      <w:r>
        <w:rPr>
          <w:rFonts w:ascii="Arial" w:eastAsia="Arial" w:hAnsi="Arial" w:cs="Arial"/>
          <w:sz w:val="22"/>
          <w:szCs w:val="22"/>
        </w:rPr>
        <w:t xml:space="preserve"> 28, </w:t>
      </w:r>
      <w:proofErr w:type="spellStart"/>
      <w:r>
        <w:rPr>
          <w:rFonts w:ascii="Arial" w:eastAsia="Arial" w:hAnsi="Arial" w:cs="Arial"/>
          <w:sz w:val="22"/>
          <w:szCs w:val="22"/>
        </w:rPr>
        <w:t>untuk</w:t>
      </w:r>
      <w:proofErr w:type="spellEnd"/>
      <w:r>
        <w:rPr>
          <w:rFonts w:ascii="Arial" w:eastAsia="Arial" w:hAnsi="Arial" w:cs="Arial"/>
          <w:sz w:val="22"/>
          <w:szCs w:val="22"/>
        </w:rPr>
        <w:t xml:space="preserve"> </w:t>
      </w:r>
      <w:proofErr w:type="spellStart"/>
      <w:r>
        <w:rPr>
          <w:rFonts w:ascii="Arial" w:eastAsia="Arial" w:hAnsi="Arial" w:cs="Arial"/>
          <w:sz w:val="22"/>
          <w:szCs w:val="22"/>
        </w:rPr>
        <w:t>variabel</w:t>
      </w:r>
      <w:proofErr w:type="spellEnd"/>
      <w:r>
        <w:rPr>
          <w:rFonts w:ascii="Arial" w:eastAsia="Arial" w:hAnsi="Arial" w:cs="Arial"/>
          <w:sz w:val="22"/>
          <w:szCs w:val="22"/>
        </w:rPr>
        <w:t xml:space="preserve"> </w:t>
      </w:r>
      <w:proofErr w:type="spellStart"/>
      <w:r>
        <w:rPr>
          <w:rFonts w:ascii="Arial" w:eastAsia="Arial" w:hAnsi="Arial" w:cs="Arial"/>
          <w:sz w:val="22"/>
          <w:szCs w:val="22"/>
        </w:rPr>
        <w:t>responsivnes</w:t>
      </w:r>
      <w:proofErr w:type="spellEnd"/>
      <w:r>
        <w:rPr>
          <w:rFonts w:ascii="Arial" w:eastAsia="Arial" w:hAnsi="Arial" w:cs="Arial"/>
          <w:sz w:val="22"/>
          <w:szCs w:val="22"/>
        </w:rPr>
        <w:t xml:space="preserve"> </w:t>
      </w:r>
      <w:proofErr w:type="spellStart"/>
      <w:r>
        <w:rPr>
          <w:rFonts w:ascii="Arial" w:eastAsia="Arial" w:hAnsi="Arial" w:cs="Arial"/>
          <w:sz w:val="22"/>
          <w:szCs w:val="22"/>
        </w:rPr>
        <w:t>memiliki</w:t>
      </w:r>
      <w:proofErr w:type="spellEnd"/>
      <w:r>
        <w:rPr>
          <w:rFonts w:ascii="Arial" w:eastAsia="Arial" w:hAnsi="Arial" w:cs="Arial"/>
          <w:sz w:val="22"/>
          <w:szCs w:val="22"/>
        </w:rPr>
        <w:t xml:space="preserve"> nilai </w:t>
      </w:r>
      <w:proofErr w:type="spellStart"/>
      <w:r>
        <w:rPr>
          <w:rFonts w:ascii="Arial" w:eastAsia="Arial" w:hAnsi="Arial" w:cs="Arial"/>
          <w:sz w:val="22"/>
          <w:szCs w:val="22"/>
        </w:rPr>
        <w:t>maksimun</w:t>
      </w:r>
      <w:proofErr w:type="spellEnd"/>
      <w:r>
        <w:rPr>
          <w:rFonts w:ascii="Arial" w:eastAsia="Arial" w:hAnsi="Arial" w:cs="Arial"/>
          <w:sz w:val="22"/>
          <w:szCs w:val="22"/>
        </w:rPr>
        <w:t xml:space="preserve"> </w:t>
      </w:r>
      <w:proofErr w:type="spellStart"/>
      <w:r>
        <w:rPr>
          <w:rFonts w:ascii="Arial" w:eastAsia="Arial" w:hAnsi="Arial" w:cs="Arial"/>
          <w:sz w:val="22"/>
          <w:szCs w:val="22"/>
        </w:rPr>
        <w:t>terendah</w:t>
      </w:r>
      <w:proofErr w:type="spellEnd"/>
      <w:r>
        <w:rPr>
          <w:rFonts w:ascii="Arial" w:eastAsia="Arial" w:hAnsi="Arial" w:cs="Arial"/>
          <w:sz w:val="22"/>
          <w:szCs w:val="22"/>
        </w:rPr>
        <w:t xml:space="preserve"> </w:t>
      </w:r>
      <w:proofErr w:type="spellStart"/>
      <w:r>
        <w:rPr>
          <w:rFonts w:ascii="Arial" w:eastAsia="Arial" w:hAnsi="Arial" w:cs="Arial"/>
          <w:sz w:val="22"/>
          <w:szCs w:val="22"/>
        </w:rPr>
        <w:t>yaitu</w:t>
      </w:r>
      <w:proofErr w:type="spellEnd"/>
      <w:r>
        <w:rPr>
          <w:rFonts w:ascii="Arial" w:eastAsia="Arial" w:hAnsi="Arial" w:cs="Arial"/>
          <w:sz w:val="22"/>
          <w:szCs w:val="22"/>
        </w:rPr>
        <w:t xml:space="preserve"> </w:t>
      </w:r>
      <w:proofErr w:type="spellStart"/>
      <w:r>
        <w:rPr>
          <w:rFonts w:ascii="Arial" w:eastAsia="Arial" w:hAnsi="Arial" w:cs="Arial"/>
          <w:sz w:val="22"/>
          <w:szCs w:val="22"/>
        </w:rPr>
        <w:t>sebesar</w:t>
      </w:r>
      <w:proofErr w:type="spellEnd"/>
      <w:r>
        <w:rPr>
          <w:rFonts w:ascii="Arial" w:eastAsia="Arial" w:hAnsi="Arial" w:cs="Arial"/>
          <w:sz w:val="22"/>
          <w:szCs w:val="22"/>
        </w:rPr>
        <w:t xml:space="preserve"> 19 dan nilai </w:t>
      </w:r>
      <w:proofErr w:type="spellStart"/>
      <w:r>
        <w:rPr>
          <w:rFonts w:ascii="Arial" w:eastAsia="Arial" w:hAnsi="Arial" w:cs="Arial"/>
          <w:sz w:val="22"/>
          <w:szCs w:val="22"/>
        </w:rPr>
        <w:t>minum</w:t>
      </w:r>
      <w:proofErr w:type="spellEnd"/>
      <w:r>
        <w:rPr>
          <w:rFonts w:ascii="Arial" w:eastAsia="Arial" w:hAnsi="Arial" w:cs="Arial"/>
          <w:sz w:val="22"/>
          <w:szCs w:val="22"/>
        </w:rPr>
        <w:t xml:space="preserve"> </w:t>
      </w:r>
      <w:proofErr w:type="spellStart"/>
      <w:r>
        <w:rPr>
          <w:rFonts w:ascii="Arial" w:eastAsia="Arial" w:hAnsi="Arial" w:cs="Arial"/>
          <w:sz w:val="22"/>
          <w:szCs w:val="22"/>
        </w:rPr>
        <w:t>sebesar</w:t>
      </w:r>
      <w:proofErr w:type="spellEnd"/>
      <w:r>
        <w:rPr>
          <w:rFonts w:ascii="Arial" w:eastAsia="Arial" w:hAnsi="Arial" w:cs="Arial"/>
          <w:sz w:val="22"/>
          <w:szCs w:val="22"/>
        </w:rPr>
        <w:t xml:space="preserve"> 14. </w:t>
      </w:r>
      <w:proofErr w:type="spellStart"/>
      <w:r>
        <w:rPr>
          <w:rFonts w:ascii="Arial" w:eastAsia="Arial" w:hAnsi="Arial" w:cs="Arial"/>
          <w:sz w:val="22"/>
          <w:szCs w:val="22"/>
        </w:rPr>
        <w:t>sedangkan</w:t>
      </w:r>
      <w:proofErr w:type="spellEnd"/>
      <w:r>
        <w:rPr>
          <w:rFonts w:ascii="Arial" w:eastAsia="Arial" w:hAnsi="Arial" w:cs="Arial"/>
          <w:sz w:val="22"/>
          <w:szCs w:val="22"/>
        </w:rPr>
        <w:t xml:space="preserve"> </w:t>
      </w:r>
      <w:proofErr w:type="spellStart"/>
      <w:r>
        <w:rPr>
          <w:rFonts w:ascii="Arial" w:eastAsia="Arial" w:hAnsi="Arial" w:cs="Arial"/>
          <w:sz w:val="22"/>
          <w:szCs w:val="22"/>
        </w:rPr>
        <w:t>untuk</w:t>
      </w:r>
      <w:proofErr w:type="spellEnd"/>
      <w:r>
        <w:rPr>
          <w:rFonts w:ascii="Arial" w:eastAsia="Arial" w:hAnsi="Arial" w:cs="Arial"/>
          <w:sz w:val="22"/>
          <w:szCs w:val="22"/>
        </w:rPr>
        <w:t xml:space="preserve"> variable assurance </w:t>
      </w:r>
      <w:proofErr w:type="spellStart"/>
      <w:r>
        <w:rPr>
          <w:rFonts w:ascii="Arial" w:eastAsia="Arial" w:hAnsi="Arial" w:cs="Arial"/>
          <w:sz w:val="22"/>
          <w:szCs w:val="22"/>
        </w:rPr>
        <w:t>memiliki</w:t>
      </w:r>
      <w:proofErr w:type="spellEnd"/>
      <w:r>
        <w:rPr>
          <w:rFonts w:ascii="Arial" w:eastAsia="Arial" w:hAnsi="Arial" w:cs="Arial"/>
          <w:sz w:val="22"/>
          <w:szCs w:val="22"/>
        </w:rPr>
        <w:t xml:space="preserve"> nilai </w:t>
      </w:r>
      <w:proofErr w:type="spellStart"/>
      <w:r>
        <w:rPr>
          <w:rFonts w:ascii="Arial" w:eastAsia="Arial" w:hAnsi="Arial" w:cs="Arial"/>
          <w:sz w:val="22"/>
          <w:szCs w:val="22"/>
        </w:rPr>
        <w:t>minum</w:t>
      </w:r>
      <w:proofErr w:type="spellEnd"/>
      <w:r>
        <w:rPr>
          <w:rFonts w:ascii="Arial" w:eastAsia="Arial" w:hAnsi="Arial" w:cs="Arial"/>
          <w:sz w:val="22"/>
          <w:szCs w:val="22"/>
        </w:rPr>
        <w:t xml:space="preserve"> paling </w:t>
      </w:r>
      <w:proofErr w:type="spellStart"/>
      <w:r>
        <w:rPr>
          <w:rFonts w:ascii="Arial" w:eastAsia="Arial" w:hAnsi="Arial" w:cs="Arial"/>
          <w:sz w:val="22"/>
          <w:szCs w:val="22"/>
        </w:rPr>
        <w:t>rendah</w:t>
      </w:r>
      <w:proofErr w:type="spellEnd"/>
      <w:r>
        <w:rPr>
          <w:rFonts w:ascii="Arial" w:eastAsia="Arial" w:hAnsi="Arial" w:cs="Arial"/>
          <w:sz w:val="22"/>
          <w:szCs w:val="22"/>
        </w:rPr>
        <w:t xml:space="preserve"> </w:t>
      </w:r>
      <w:proofErr w:type="spellStart"/>
      <w:r>
        <w:rPr>
          <w:rFonts w:ascii="Arial" w:eastAsia="Arial" w:hAnsi="Arial" w:cs="Arial"/>
          <w:sz w:val="22"/>
          <w:szCs w:val="22"/>
        </w:rPr>
        <w:t>yaitu</w:t>
      </w:r>
      <w:proofErr w:type="spellEnd"/>
      <w:r>
        <w:rPr>
          <w:rFonts w:ascii="Arial" w:eastAsia="Arial" w:hAnsi="Arial" w:cs="Arial"/>
          <w:sz w:val="22"/>
          <w:szCs w:val="22"/>
        </w:rPr>
        <w:t xml:space="preserve"> 13 dan nilai </w:t>
      </w:r>
      <w:proofErr w:type="spellStart"/>
      <w:r>
        <w:rPr>
          <w:rFonts w:ascii="Arial" w:eastAsia="Arial" w:hAnsi="Arial" w:cs="Arial"/>
          <w:sz w:val="22"/>
          <w:szCs w:val="22"/>
        </w:rPr>
        <w:t>maksimun</w:t>
      </w:r>
      <w:proofErr w:type="spellEnd"/>
      <w:r>
        <w:rPr>
          <w:rFonts w:ascii="Arial" w:eastAsia="Arial" w:hAnsi="Arial" w:cs="Arial"/>
          <w:sz w:val="22"/>
          <w:szCs w:val="22"/>
        </w:rPr>
        <w:t xml:space="preserve"> </w:t>
      </w:r>
      <w:proofErr w:type="spellStart"/>
      <w:r>
        <w:rPr>
          <w:rFonts w:ascii="Arial" w:eastAsia="Arial" w:hAnsi="Arial" w:cs="Arial"/>
          <w:sz w:val="22"/>
          <w:szCs w:val="22"/>
        </w:rPr>
        <w:t>sebesar</w:t>
      </w:r>
      <w:proofErr w:type="spellEnd"/>
      <w:r>
        <w:rPr>
          <w:rFonts w:ascii="Arial" w:eastAsia="Arial" w:hAnsi="Arial" w:cs="Arial"/>
          <w:sz w:val="22"/>
          <w:szCs w:val="22"/>
        </w:rPr>
        <w:t xml:space="preserve"> 20. </w:t>
      </w:r>
      <w:proofErr w:type="spellStart"/>
      <w:r>
        <w:rPr>
          <w:rFonts w:ascii="Arial" w:eastAsia="Arial" w:hAnsi="Arial" w:cs="Arial"/>
          <w:sz w:val="22"/>
          <w:szCs w:val="22"/>
        </w:rPr>
        <w:t>Secara</w:t>
      </w:r>
      <w:proofErr w:type="spellEnd"/>
      <w:r>
        <w:rPr>
          <w:rFonts w:ascii="Arial" w:eastAsia="Arial" w:hAnsi="Arial" w:cs="Arial"/>
          <w:sz w:val="22"/>
          <w:szCs w:val="22"/>
        </w:rPr>
        <w:t xml:space="preserve"> </w:t>
      </w:r>
      <w:proofErr w:type="spellStart"/>
      <w:r>
        <w:rPr>
          <w:rFonts w:ascii="Arial" w:eastAsia="Arial" w:hAnsi="Arial" w:cs="Arial"/>
          <w:sz w:val="22"/>
          <w:szCs w:val="22"/>
        </w:rPr>
        <w:t>keseluruan</w:t>
      </w:r>
      <w:proofErr w:type="spellEnd"/>
      <w:r>
        <w:rPr>
          <w:rFonts w:ascii="Arial" w:eastAsia="Arial" w:hAnsi="Arial" w:cs="Arial"/>
          <w:sz w:val="22"/>
          <w:szCs w:val="22"/>
        </w:rPr>
        <w:t xml:space="preserve"> </w:t>
      </w:r>
      <w:proofErr w:type="spellStart"/>
      <w:r>
        <w:rPr>
          <w:rFonts w:ascii="Arial" w:eastAsia="Arial" w:hAnsi="Arial" w:cs="Arial"/>
          <w:sz w:val="22"/>
          <w:szCs w:val="22"/>
        </w:rPr>
        <w:t>untuk</w:t>
      </w:r>
      <w:proofErr w:type="spellEnd"/>
      <w:r>
        <w:rPr>
          <w:rFonts w:ascii="Arial" w:eastAsia="Arial" w:hAnsi="Arial" w:cs="Arial"/>
          <w:sz w:val="22"/>
          <w:szCs w:val="22"/>
        </w:rPr>
        <w:t xml:space="preserve"> </w:t>
      </w:r>
      <w:proofErr w:type="spellStart"/>
      <w:r>
        <w:rPr>
          <w:rFonts w:ascii="Arial" w:eastAsia="Arial" w:hAnsi="Arial" w:cs="Arial"/>
          <w:sz w:val="22"/>
          <w:szCs w:val="22"/>
        </w:rPr>
        <w:t>kualitas</w:t>
      </w:r>
      <w:proofErr w:type="spellEnd"/>
      <w:r>
        <w:rPr>
          <w:rFonts w:ascii="Arial" w:eastAsia="Arial" w:hAnsi="Arial" w:cs="Arial"/>
          <w:sz w:val="22"/>
          <w:szCs w:val="22"/>
        </w:rPr>
        <w:t xml:space="preserve"> </w:t>
      </w:r>
      <w:proofErr w:type="spellStart"/>
      <w:r>
        <w:rPr>
          <w:rFonts w:ascii="Arial" w:eastAsia="Arial" w:hAnsi="Arial" w:cs="Arial"/>
          <w:sz w:val="22"/>
          <w:szCs w:val="22"/>
        </w:rPr>
        <w:t>pelayanan</w:t>
      </w:r>
      <w:proofErr w:type="spellEnd"/>
      <w:r>
        <w:rPr>
          <w:rFonts w:ascii="Arial" w:eastAsia="Arial" w:hAnsi="Arial" w:cs="Arial"/>
          <w:sz w:val="22"/>
          <w:szCs w:val="22"/>
        </w:rPr>
        <w:t xml:space="preserve"> </w:t>
      </w:r>
      <w:proofErr w:type="spellStart"/>
      <w:r>
        <w:rPr>
          <w:rFonts w:ascii="Arial" w:eastAsia="Arial" w:hAnsi="Arial" w:cs="Arial"/>
          <w:sz w:val="22"/>
          <w:szCs w:val="22"/>
        </w:rPr>
        <w:t>memiliki</w:t>
      </w:r>
      <w:proofErr w:type="spellEnd"/>
      <w:r>
        <w:rPr>
          <w:rFonts w:ascii="Arial" w:eastAsia="Arial" w:hAnsi="Arial" w:cs="Arial"/>
          <w:sz w:val="22"/>
          <w:szCs w:val="22"/>
        </w:rPr>
        <w:t xml:space="preserve"> nilai minimum </w:t>
      </w:r>
      <w:proofErr w:type="spellStart"/>
      <w:r>
        <w:rPr>
          <w:rFonts w:ascii="Arial" w:eastAsia="Arial" w:hAnsi="Arial" w:cs="Arial"/>
          <w:sz w:val="22"/>
          <w:szCs w:val="22"/>
        </w:rPr>
        <w:t>sebesar</w:t>
      </w:r>
      <w:proofErr w:type="spellEnd"/>
      <w:r>
        <w:rPr>
          <w:rFonts w:ascii="Arial" w:eastAsia="Arial" w:hAnsi="Arial" w:cs="Arial"/>
          <w:sz w:val="22"/>
          <w:szCs w:val="22"/>
        </w:rPr>
        <w:t xml:space="preserve"> 94 </w:t>
      </w:r>
      <w:proofErr w:type="spellStart"/>
      <w:r>
        <w:rPr>
          <w:rFonts w:ascii="Arial" w:eastAsia="Arial" w:hAnsi="Arial" w:cs="Arial"/>
          <w:sz w:val="22"/>
          <w:szCs w:val="22"/>
        </w:rPr>
        <w:t>sedangkan</w:t>
      </w:r>
      <w:proofErr w:type="spellEnd"/>
      <w:r>
        <w:rPr>
          <w:rFonts w:ascii="Arial" w:eastAsia="Arial" w:hAnsi="Arial" w:cs="Arial"/>
          <w:sz w:val="22"/>
          <w:szCs w:val="22"/>
        </w:rPr>
        <w:t xml:space="preserve"> </w:t>
      </w:r>
      <w:proofErr w:type="spellStart"/>
      <w:r>
        <w:rPr>
          <w:rFonts w:ascii="Arial" w:eastAsia="Arial" w:hAnsi="Arial" w:cs="Arial"/>
          <w:sz w:val="22"/>
          <w:szCs w:val="22"/>
        </w:rPr>
        <w:t>meannya</w:t>
      </w:r>
      <w:proofErr w:type="spellEnd"/>
      <w:r>
        <w:rPr>
          <w:rFonts w:ascii="Arial" w:eastAsia="Arial" w:hAnsi="Arial" w:cs="Arial"/>
          <w:sz w:val="22"/>
          <w:szCs w:val="22"/>
        </w:rPr>
        <w:t xml:space="preserve"> </w:t>
      </w:r>
      <w:proofErr w:type="spellStart"/>
      <w:r>
        <w:rPr>
          <w:rFonts w:ascii="Arial" w:eastAsia="Arial" w:hAnsi="Arial" w:cs="Arial"/>
          <w:sz w:val="22"/>
          <w:szCs w:val="22"/>
        </w:rPr>
        <w:t>sebesar</w:t>
      </w:r>
      <w:proofErr w:type="spellEnd"/>
      <w:r>
        <w:rPr>
          <w:rFonts w:ascii="Arial" w:eastAsia="Arial" w:hAnsi="Arial" w:cs="Arial"/>
          <w:sz w:val="22"/>
          <w:szCs w:val="22"/>
        </w:rPr>
        <w:t xml:space="preserve"> 103.5849</w:t>
      </w:r>
      <w:r>
        <w:rPr>
          <w:rFonts w:ascii="Arial" w:eastAsia="Arial" w:hAnsi="Arial" w:cs="Arial"/>
          <w:sz w:val="22"/>
          <w:szCs w:val="22"/>
        </w:rPr>
        <w:sym w:font="Symbol" w:char="F0B1"/>
      </w:r>
      <w:r>
        <w:rPr>
          <w:rFonts w:ascii="Arial" w:eastAsia="Arial" w:hAnsi="Arial" w:cs="Arial"/>
          <w:sz w:val="22"/>
          <w:szCs w:val="22"/>
        </w:rPr>
        <w:t>3.35479.</w:t>
      </w:r>
    </w:p>
    <w:p w14:paraId="56C10F18" w14:textId="77777777" w:rsidR="00BC31CE" w:rsidRDefault="00173674">
      <w:pPr>
        <w:spacing w:before="3" w:line="360" w:lineRule="auto"/>
        <w:ind w:right="79"/>
        <w:jc w:val="both"/>
        <w:rPr>
          <w:rFonts w:ascii="Arial" w:eastAsia="Arial" w:hAnsi="Arial" w:cs="Arial"/>
          <w:sz w:val="22"/>
          <w:szCs w:val="22"/>
        </w:rPr>
      </w:pPr>
      <w:proofErr w:type="spellStart"/>
      <w:r>
        <w:rPr>
          <w:rFonts w:ascii="Arial" w:eastAsia="Arial" w:hAnsi="Arial" w:cs="Arial"/>
          <w:sz w:val="22"/>
          <w:szCs w:val="22"/>
        </w:rPr>
        <w:t>Pengukuran</w:t>
      </w:r>
      <w:proofErr w:type="spellEnd"/>
      <w:r>
        <w:rPr>
          <w:rFonts w:ascii="Arial" w:eastAsia="Arial" w:hAnsi="Arial" w:cs="Arial"/>
          <w:sz w:val="22"/>
          <w:szCs w:val="22"/>
        </w:rPr>
        <w:t xml:space="preserve"> variable </w:t>
      </w:r>
      <w:proofErr w:type="spellStart"/>
      <w:r>
        <w:rPr>
          <w:rFonts w:ascii="Arial" w:eastAsia="Arial" w:hAnsi="Arial" w:cs="Arial"/>
          <w:sz w:val="22"/>
          <w:szCs w:val="22"/>
        </w:rPr>
        <w:t>kepuasan</w:t>
      </w:r>
      <w:proofErr w:type="spellEnd"/>
      <w:r>
        <w:rPr>
          <w:rFonts w:ascii="Arial" w:eastAsia="Arial" w:hAnsi="Arial" w:cs="Arial"/>
          <w:sz w:val="22"/>
          <w:szCs w:val="22"/>
        </w:rPr>
        <w:t xml:space="preserve"> </w:t>
      </w:r>
      <w:proofErr w:type="spellStart"/>
      <w:r>
        <w:rPr>
          <w:rFonts w:ascii="Arial" w:eastAsia="Arial" w:hAnsi="Arial" w:cs="Arial"/>
          <w:sz w:val="22"/>
          <w:szCs w:val="22"/>
        </w:rPr>
        <w:t>pelanggan</w:t>
      </w:r>
      <w:proofErr w:type="spellEnd"/>
      <w:r>
        <w:rPr>
          <w:rFonts w:ascii="Arial" w:eastAsia="Arial" w:hAnsi="Arial" w:cs="Arial"/>
          <w:sz w:val="22"/>
          <w:szCs w:val="22"/>
        </w:rPr>
        <w:t xml:space="preserve"> </w:t>
      </w:r>
      <w:proofErr w:type="spellStart"/>
      <w:r>
        <w:rPr>
          <w:rFonts w:ascii="Arial" w:eastAsia="Arial" w:hAnsi="Arial" w:cs="Arial"/>
          <w:sz w:val="22"/>
          <w:szCs w:val="22"/>
        </w:rPr>
        <w:t>menggunakan</w:t>
      </w:r>
      <w:proofErr w:type="spellEnd"/>
      <w:r>
        <w:rPr>
          <w:rFonts w:ascii="Arial" w:eastAsia="Arial" w:hAnsi="Arial" w:cs="Arial"/>
          <w:sz w:val="22"/>
          <w:szCs w:val="22"/>
        </w:rPr>
        <w:t xml:space="preserve"> 4 </w:t>
      </w:r>
      <w:proofErr w:type="spellStart"/>
      <w:r>
        <w:rPr>
          <w:rFonts w:ascii="Arial" w:eastAsia="Arial" w:hAnsi="Arial" w:cs="Arial"/>
          <w:sz w:val="22"/>
          <w:szCs w:val="22"/>
        </w:rPr>
        <w:t>kriteria</w:t>
      </w:r>
      <w:proofErr w:type="spellEnd"/>
      <w:r>
        <w:rPr>
          <w:rFonts w:ascii="Arial" w:eastAsia="Arial" w:hAnsi="Arial" w:cs="Arial"/>
          <w:sz w:val="22"/>
          <w:szCs w:val="22"/>
        </w:rPr>
        <w:t xml:space="preserve"> </w:t>
      </w:r>
      <w:proofErr w:type="spellStart"/>
      <w:r>
        <w:rPr>
          <w:rFonts w:ascii="Arial" w:eastAsia="Arial" w:hAnsi="Arial" w:cs="Arial"/>
          <w:sz w:val="22"/>
          <w:szCs w:val="22"/>
        </w:rPr>
        <w:t>meliputi</w:t>
      </w:r>
      <w:proofErr w:type="spellEnd"/>
      <w:r>
        <w:rPr>
          <w:rFonts w:ascii="Arial" w:eastAsia="Arial" w:hAnsi="Arial" w:cs="Arial"/>
          <w:sz w:val="22"/>
          <w:szCs w:val="22"/>
        </w:rPr>
        <w:t xml:space="preserve">: </w:t>
      </w:r>
      <w:proofErr w:type="spellStart"/>
      <w:r>
        <w:rPr>
          <w:rFonts w:ascii="Arial" w:eastAsia="Arial" w:hAnsi="Arial" w:cs="Arial"/>
          <w:sz w:val="22"/>
          <w:szCs w:val="22"/>
        </w:rPr>
        <w:t>keberadaan</w:t>
      </w:r>
      <w:proofErr w:type="spellEnd"/>
      <w:r>
        <w:rPr>
          <w:rFonts w:ascii="Arial" w:eastAsia="Arial" w:hAnsi="Arial" w:cs="Arial"/>
          <w:sz w:val="22"/>
          <w:szCs w:val="22"/>
        </w:rPr>
        <w:t xml:space="preserve"> </w:t>
      </w:r>
      <w:proofErr w:type="spellStart"/>
      <w:r>
        <w:rPr>
          <w:rFonts w:ascii="Arial" w:eastAsia="Arial" w:hAnsi="Arial" w:cs="Arial"/>
          <w:sz w:val="22"/>
          <w:szCs w:val="22"/>
        </w:rPr>
        <w:t>pelayanan</w:t>
      </w:r>
      <w:proofErr w:type="spellEnd"/>
      <w:r>
        <w:rPr>
          <w:rFonts w:ascii="Arial" w:eastAsia="Arial" w:hAnsi="Arial" w:cs="Arial"/>
          <w:sz w:val="22"/>
          <w:szCs w:val="22"/>
        </w:rPr>
        <w:t xml:space="preserve">, </w:t>
      </w:r>
      <w:proofErr w:type="spellStart"/>
      <w:r>
        <w:rPr>
          <w:rFonts w:ascii="Arial" w:eastAsia="Arial" w:hAnsi="Arial" w:cs="Arial"/>
          <w:sz w:val="22"/>
          <w:szCs w:val="22"/>
        </w:rPr>
        <w:t>ketanggapan</w:t>
      </w:r>
      <w:proofErr w:type="spellEnd"/>
      <w:r>
        <w:rPr>
          <w:rFonts w:ascii="Arial" w:eastAsia="Arial" w:hAnsi="Arial" w:cs="Arial"/>
          <w:sz w:val="22"/>
          <w:szCs w:val="22"/>
        </w:rPr>
        <w:t xml:space="preserve">, </w:t>
      </w:r>
      <w:proofErr w:type="spellStart"/>
      <w:r>
        <w:rPr>
          <w:rFonts w:ascii="Arial" w:eastAsia="Arial" w:hAnsi="Arial" w:cs="Arial"/>
          <w:sz w:val="22"/>
          <w:szCs w:val="22"/>
        </w:rPr>
        <w:t>ketepatan</w:t>
      </w:r>
      <w:proofErr w:type="spellEnd"/>
      <w:r>
        <w:rPr>
          <w:rFonts w:ascii="Arial" w:eastAsia="Arial" w:hAnsi="Arial" w:cs="Arial"/>
          <w:sz w:val="22"/>
          <w:szCs w:val="22"/>
        </w:rPr>
        <w:t xml:space="preserve"> dan professional. </w:t>
      </w:r>
      <w:proofErr w:type="spellStart"/>
      <w:r>
        <w:rPr>
          <w:rFonts w:ascii="Arial" w:eastAsia="Arial" w:hAnsi="Arial" w:cs="Arial"/>
          <w:sz w:val="22"/>
          <w:szCs w:val="22"/>
        </w:rPr>
        <w:t>Untuk</w:t>
      </w:r>
      <w:proofErr w:type="spellEnd"/>
      <w:r>
        <w:rPr>
          <w:rFonts w:ascii="Arial" w:eastAsia="Arial" w:hAnsi="Arial" w:cs="Arial"/>
          <w:sz w:val="22"/>
          <w:szCs w:val="22"/>
        </w:rPr>
        <w:t xml:space="preserve"> </w:t>
      </w:r>
      <w:proofErr w:type="spellStart"/>
      <w:r>
        <w:rPr>
          <w:rFonts w:ascii="Arial" w:eastAsia="Arial" w:hAnsi="Arial" w:cs="Arial"/>
          <w:sz w:val="22"/>
          <w:szCs w:val="22"/>
        </w:rPr>
        <w:t>lebih</w:t>
      </w:r>
      <w:proofErr w:type="spellEnd"/>
      <w:r>
        <w:rPr>
          <w:rFonts w:ascii="Arial" w:eastAsia="Arial" w:hAnsi="Arial" w:cs="Arial"/>
          <w:sz w:val="22"/>
          <w:szCs w:val="22"/>
        </w:rPr>
        <w:t xml:space="preserve"> </w:t>
      </w:r>
      <w:proofErr w:type="spellStart"/>
      <w:r>
        <w:rPr>
          <w:rFonts w:ascii="Arial" w:eastAsia="Arial" w:hAnsi="Arial" w:cs="Arial"/>
          <w:sz w:val="22"/>
          <w:szCs w:val="22"/>
        </w:rPr>
        <w:t>jelasnya</w:t>
      </w:r>
      <w:proofErr w:type="spellEnd"/>
      <w:r>
        <w:rPr>
          <w:rFonts w:ascii="Arial" w:eastAsia="Arial" w:hAnsi="Arial" w:cs="Arial"/>
          <w:sz w:val="22"/>
          <w:szCs w:val="22"/>
        </w:rPr>
        <w:t xml:space="preserve"> </w:t>
      </w:r>
      <w:proofErr w:type="spellStart"/>
      <w:r>
        <w:rPr>
          <w:rFonts w:ascii="Arial" w:eastAsia="Arial" w:hAnsi="Arial" w:cs="Arial"/>
          <w:sz w:val="22"/>
          <w:szCs w:val="22"/>
        </w:rPr>
        <w:t>akan</w:t>
      </w:r>
      <w:proofErr w:type="spellEnd"/>
      <w:r>
        <w:rPr>
          <w:rFonts w:ascii="Arial" w:eastAsia="Arial" w:hAnsi="Arial" w:cs="Arial"/>
          <w:sz w:val="22"/>
          <w:szCs w:val="22"/>
        </w:rPr>
        <w:t xml:space="preserve"> </w:t>
      </w:r>
      <w:proofErr w:type="spellStart"/>
      <w:r>
        <w:rPr>
          <w:rFonts w:ascii="Arial" w:eastAsia="Arial" w:hAnsi="Arial" w:cs="Arial"/>
          <w:sz w:val="22"/>
          <w:szCs w:val="22"/>
        </w:rPr>
        <w:t>disajikan</w:t>
      </w:r>
      <w:proofErr w:type="spellEnd"/>
      <w:r>
        <w:rPr>
          <w:rFonts w:ascii="Arial" w:eastAsia="Arial" w:hAnsi="Arial" w:cs="Arial"/>
          <w:sz w:val="22"/>
          <w:szCs w:val="22"/>
        </w:rPr>
        <w:t xml:space="preserve"> </w:t>
      </w:r>
      <w:proofErr w:type="spellStart"/>
      <w:r>
        <w:rPr>
          <w:rFonts w:ascii="Arial" w:eastAsia="Arial" w:hAnsi="Arial" w:cs="Arial"/>
          <w:sz w:val="22"/>
          <w:szCs w:val="22"/>
        </w:rPr>
        <w:t>dalam</w:t>
      </w:r>
      <w:proofErr w:type="spellEnd"/>
      <w:r>
        <w:rPr>
          <w:rFonts w:ascii="Arial" w:eastAsia="Arial" w:hAnsi="Arial" w:cs="Arial"/>
          <w:sz w:val="22"/>
          <w:szCs w:val="22"/>
        </w:rPr>
        <w:t xml:space="preserve"> table </w:t>
      </w:r>
      <w:proofErr w:type="spellStart"/>
      <w:r>
        <w:rPr>
          <w:rFonts w:ascii="Arial" w:eastAsia="Arial" w:hAnsi="Arial" w:cs="Arial"/>
          <w:sz w:val="22"/>
          <w:szCs w:val="22"/>
        </w:rPr>
        <w:t>sebagai</w:t>
      </w:r>
      <w:proofErr w:type="spellEnd"/>
      <w:r>
        <w:rPr>
          <w:rFonts w:ascii="Arial" w:eastAsia="Arial" w:hAnsi="Arial" w:cs="Arial"/>
          <w:sz w:val="22"/>
          <w:szCs w:val="22"/>
        </w:rPr>
        <w:t xml:space="preserve"> </w:t>
      </w:r>
      <w:proofErr w:type="spellStart"/>
      <w:r>
        <w:rPr>
          <w:rFonts w:ascii="Arial" w:eastAsia="Arial" w:hAnsi="Arial" w:cs="Arial"/>
          <w:sz w:val="22"/>
          <w:szCs w:val="22"/>
        </w:rPr>
        <w:t>berikut</w:t>
      </w:r>
      <w:proofErr w:type="spellEnd"/>
      <w:r>
        <w:rPr>
          <w:rFonts w:ascii="Arial" w:eastAsia="Arial" w:hAnsi="Arial" w:cs="Arial"/>
          <w:sz w:val="22"/>
          <w:szCs w:val="22"/>
        </w:rPr>
        <w:t>:</w:t>
      </w:r>
    </w:p>
    <w:p w14:paraId="476CFA76" w14:textId="77777777" w:rsidR="00BC31CE" w:rsidRDefault="00173674">
      <w:pPr>
        <w:spacing w:before="3" w:line="360" w:lineRule="auto"/>
        <w:ind w:right="79"/>
        <w:jc w:val="center"/>
        <w:rPr>
          <w:rFonts w:ascii="Arial" w:eastAsia="Arial" w:hAnsi="Arial" w:cs="Arial"/>
          <w:sz w:val="22"/>
          <w:szCs w:val="22"/>
        </w:rPr>
      </w:pPr>
      <w:proofErr w:type="spellStart"/>
      <w:r>
        <w:rPr>
          <w:rFonts w:ascii="Arial" w:eastAsia="Arial" w:hAnsi="Arial" w:cs="Arial"/>
          <w:sz w:val="22"/>
          <w:szCs w:val="22"/>
        </w:rPr>
        <w:t>Tabel</w:t>
      </w:r>
      <w:proofErr w:type="spellEnd"/>
      <w:r>
        <w:rPr>
          <w:rFonts w:ascii="Arial" w:eastAsia="Arial" w:hAnsi="Arial" w:cs="Arial"/>
          <w:sz w:val="22"/>
          <w:szCs w:val="22"/>
        </w:rPr>
        <w:t xml:space="preserve"> 3 (</w:t>
      </w:r>
      <w:proofErr w:type="spellStart"/>
      <w:r>
        <w:rPr>
          <w:rFonts w:ascii="Arial" w:eastAsia="Arial" w:hAnsi="Arial" w:cs="Arial"/>
          <w:sz w:val="22"/>
          <w:szCs w:val="22"/>
        </w:rPr>
        <w:t>Diskriptive</w:t>
      </w:r>
      <w:proofErr w:type="spellEnd"/>
      <w:r>
        <w:rPr>
          <w:rFonts w:ascii="Arial" w:eastAsia="Arial" w:hAnsi="Arial" w:cs="Arial"/>
          <w:sz w:val="22"/>
          <w:szCs w:val="22"/>
        </w:rPr>
        <w:t xml:space="preserve"> </w:t>
      </w:r>
      <w:proofErr w:type="spellStart"/>
      <w:r>
        <w:rPr>
          <w:rFonts w:ascii="Arial" w:eastAsia="Arial" w:hAnsi="Arial" w:cs="Arial"/>
          <w:sz w:val="22"/>
          <w:szCs w:val="22"/>
        </w:rPr>
        <w:t>Statistik</w:t>
      </w:r>
      <w:proofErr w:type="spellEnd"/>
      <w:r>
        <w:rPr>
          <w:rFonts w:ascii="Arial" w:eastAsia="Arial" w:hAnsi="Arial" w:cs="Arial"/>
          <w:sz w:val="22"/>
          <w:szCs w:val="22"/>
        </w:rPr>
        <w:t xml:space="preserve"> </w:t>
      </w:r>
      <w:proofErr w:type="spellStart"/>
      <w:r>
        <w:rPr>
          <w:rFonts w:ascii="Arial" w:eastAsia="Arial" w:hAnsi="Arial" w:cs="Arial"/>
          <w:sz w:val="22"/>
          <w:szCs w:val="22"/>
        </w:rPr>
        <w:t>Kepuasan</w:t>
      </w:r>
      <w:proofErr w:type="spellEnd"/>
      <w:r>
        <w:rPr>
          <w:rFonts w:ascii="Arial" w:eastAsia="Arial" w:hAnsi="Arial" w:cs="Arial"/>
          <w:sz w:val="22"/>
          <w:szCs w:val="22"/>
        </w:rPr>
        <w:t xml:space="preserve"> </w:t>
      </w:r>
      <w:proofErr w:type="spellStart"/>
      <w:r>
        <w:rPr>
          <w:rFonts w:ascii="Arial" w:eastAsia="Arial" w:hAnsi="Arial" w:cs="Arial"/>
          <w:sz w:val="22"/>
          <w:szCs w:val="22"/>
        </w:rPr>
        <w:t>Pasien</w:t>
      </w:r>
      <w:proofErr w:type="spellEnd"/>
      <w:r>
        <w:rPr>
          <w:rFonts w:ascii="Arial" w:eastAsia="Arial" w:hAnsi="Arial" w:cs="Arial"/>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09"/>
        <w:gridCol w:w="1275"/>
        <w:gridCol w:w="1276"/>
        <w:gridCol w:w="1418"/>
        <w:gridCol w:w="1800"/>
      </w:tblGrid>
      <w:tr w:rsidR="00BC31CE" w14:paraId="4D4B98AF" w14:textId="77777777">
        <w:tc>
          <w:tcPr>
            <w:tcW w:w="2552" w:type="dxa"/>
            <w:tcBorders>
              <w:top w:val="single" w:sz="4" w:space="0" w:color="auto"/>
              <w:bottom w:val="single" w:sz="4" w:space="0" w:color="auto"/>
            </w:tcBorders>
          </w:tcPr>
          <w:p w14:paraId="3AD16C8A" w14:textId="77777777" w:rsidR="00BC31CE" w:rsidRDefault="00173674">
            <w:pPr>
              <w:spacing w:before="3"/>
              <w:ind w:right="79"/>
              <w:jc w:val="center"/>
              <w:rPr>
                <w:rFonts w:ascii="Arial" w:eastAsia="Arial" w:hAnsi="Arial" w:cs="Arial"/>
                <w:b/>
                <w:bCs/>
              </w:rPr>
            </w:pPr>
            <w:r>
              <w:rPr>
                <w:rFonts w:ascii="Arial" w:eastAsia="Arial" w:hAnsi="Arial" w:cs="Arial"/>
                <w:b/>
                <w:bCs/>
              </w:rPr>
              <w:t xml:space="preserve">Nama </w:t>
            </w:r>
            <w:proofErr w:type="spellStart"/>
            <w:r>
              <w:rPr>
                <w:rFonts w:ascii="Arial" w:eastAsia="Arial" w:hAnsi="Arial" w:cs="Arial"/>
                <w:b/>
                <w:bCs/>
              </w:rPr>
              <w:t>Variabel</w:t>
            </w:r>
            <w:proofErr w:type="spellEnd"/>
          </w:p>
        </w:tc>
        <w:tc>
          <w:tcPr>
            <w:tcW w:w="709" w:type="dxa"/>
            <w:tcBorders>
              <w:top w:val="single" w:sz="4" w:space="0" w:color="auto"/>
              <w:bottom w:val="single" w:sz="4" w:space="0" w:color="auto"/>
            </w:tcBorders>
          </w:tcPr>
          <w:p w14:paraId="0F3DC4A6" w14:textId="77777777" w:rsidR="00BC31CE" w:rsidRDefault="00173674">
            <w:pPr>
              <w:spacing w:before="3"/>
              <w:ind w:right="79"/>
              <w:jc w:val="center"/>
              <w:rPr>
                <w:rFonts w:ascii="Arial" w:eastAsia="Arial" w:hAnsi="Arial" w:cs="Arial"/>
                <w:b/>
                <w:bCs/>
              </w:rPr>
            </w:pPr>
            <w:r>
              <w:rPr>
                <w:rFonts w:ascii="Arial" w:eastAsia="Arial" w:hAnsi="Arial" w:cs="Arial"/>
                <w:b/>
                <w:bCs/>
              </w:rPr>
              <w:t>N</w:t>
            </w:r>
          </w:p>
        </w:tc>
        <w:tc>
          <w:tcPr>
            <w:tcW w:w="1275" w:type="dxa"/>
            <w:tcBorders>
              <w:top w:val="single" w:sz="4" w:space="0" w:color="auto"/>
              <w:bottom w:val="single" w:sz="4" w:space="0" w:color="auto"/>
            </w:tcBorders>
          </w:tcPr>
          <w:p w14:paraId="4FADD7F7" w14:textId="77777777" w:rsidR="00BC31CE" w:rsidRDefault="00173674">
            <w:pPr>
              <w:spacing w:before="3"/>
              <w:ind w:right="79"/>
              <w:jc w:val="center"/>
              <w:rPr>
                <w:rFonts w:ascii="Arial" w:eastAsia="Arial" w:hAnsi="Arial" w:cs="Arial"/>
                <w:b/>
                <w:bCs/>
              </w:rPr>
            </w:pPr>
            <w:proofErr w:type="spellStart"/>
            <w:r>
              <w:rPr>
                <w:rFonts w:ascii="Arial" w:eastAsia="Arial" w:hAnsi="Arial" w:cs="Arial"/>
                <w:b/>
                <w:bCs/>
              </w:rPr>
              <w:t>Minimun</w:t>
            </w:r>
            <w:proofErr w:type="spellEnd"/>
            <w:r>
              <w:rPr>
                <w:rFonts w:ascii="Arial" w:eastAsia="Arial" w:hAnsi="Arial" w:cs="Arial"/>
                <w:b/>
                <w:bCs/>
              </w:rPr>
              <w:t xml:space="preserve"> Statistic</w:t>
            </w:r>
          </w:p>
        </w:tc>
        <w:tc>
          <w:tcPr>
            <w:tcW w:w="1276" w:type="dxa"/>
            <w:tcBorders>
              <w:top w:val="single" w:sz="4" w:space="0" w:color="auto"/>
              <w:bottom w:val="single" w:sz="4" w:space="0" w:color="auto"/>
            </w:tcBorders>
          </w:tcPr>
          <w:p w14:paraId="5B42F964" w14:textId="77777777" w:rsidR="00BC31CE" w:rsidRDefault="00173674">
            <w:pPr>
              <w:spacing w:before="3"/>
              <w:ind w:right="79"/>
              <w:jc w:val="center"/>
              <w:rPr>
                <w:rFonts w:ascii="Arial" w:eastAsia="Arial" w:hAnsi="Arial" w:cs="Arial"/>
                <w:b/>
                <w:bCs/>
              </w:rPr>
            </w:pPr>
            <w:r>
              <w:rPr>
                <w:rFonts w:ascii="Arial" w:eastAsia="Arial" w:hAnsi="Arial" w:cs="Arial"/>
                <w:b/>
                <w:bCs/>
              </w:rPr>
              <w:t>Maximum Statistic</w:t>
            </w:r>
          </w:p>
        </w:tc>
        <w:tc>
          <w:tcPr>
            <w:tcW w:w="1418" w:type="dxa"/>
            <w:tcBorders>
              <w:top w:val="single" w:sz="4" w:space="0" w:color="auto"/>
              <w:bottom w:val="single" w:sz="4" w:space="0" w:color="auto"/>
            </w:tcBorders>
          </w:tcPr>
          <w:p w14:paraId="3366694A" w14:textId="77777777" w:rsidR="00BC31CE" w:rsidRDefault="00173674">
            <w:pPr>
              <w:spacing w:before="3"/>
              <w:ind w:right="79"/>
              <w:jc w:val="center"/>
              <w:rPr>
                <w:rFonts w:ascii="Arial" w:eastAsia="Arial" w:hAnsi="Arial" w:cs="Arial"/>
                <w:b/>
                <w:bCs/>
              </w:rPr>
            </w:pPr>
            <w:r>
              <w:rPr>
                <w:rFonts w:ascii="Arial" w:eastAsia="Arial" w:hAnsi="Arial" w:cs="Arial"/>
                <w:b/>
                <w:bCs/>
              </w:rPr>
              <w:t>Mean</w:t>
            </w:r>
          </w:p>
        </w:tc>
        <w:tc>
          <w:tcPr>
            <w:tcW w:w="1800" w:type="dxa"/>
            <w:tcBorders>
              <w:top w:val="single" w:sz="4" w:space="0" w:color="auto"/>
              <w:bottom w:val="single" w:sz="4" w:space="0" w:color="auto"/>
            </w:tcBorders>
          </w:tcPr>
          <w:p w14:paraId="7AE20E4D" w14:textId="77777777" w:rsidR="00BC31CE" w:rsidRDefault="00173674">
            <w:pPr>
              <w:spacing w:before="3"/>
              <w:ind w:right="79"/>
              <w:jc w:val="center"/>
              <w:rPr>
                <w:rFonts w:ascii="Arial" w:eastAsia="Arial" w:hAnsi="Arial" w:cs="Arial"/>
                <w:b/>
                <w:bCs/>
              </w:rPr>
            </w:pPr>
            <w:r>
              <w:rPr>
                <w:rFonts w:ascii="Arial" w:eastAsia="Arial" w:hAnsi="Arial" w:cs="Arial"/>
                <w:b/>
                <w:bCs/>
              </w:rPr>
              <w:t>Std. Deviation Statistic</w:t>
            </w:r>
          </w:p>
        </w:tc>
      </w:tr>
      <w:tr w:rsidR="00BC31CE" w14:paraId="7C0767F1" w14:textId="77777777">
        <w:tc>
          <w:tcPr>
            <w:tcW w:w="2552" w:type="dxa"/>
            <w:tcBorders>
              <w:top w:val="single" w:sz="4" w:space="0" w:color="auto"/>
            </w:tcBorders>
          </w:tcPr>
          <w:p w14:paraId="682D3D06" w14:textId="77777777" w:rsidR="00BC31CE" w:rsidRDefault="00173674">
            <w:pPr>
              <w:spacing w:before="3"/>
              <w:ind w:right="79"/>
              <w:jc w:val="both"/>
              <w:rPr>
                <w:rFonts w:ascii="Arial" w:eastAsia="Arial" w:hAnsi="Arial" w:cs="Arial"/>
                <w:b/>
                <w:bCs/>
              </w:rPr>
            </w:pPr>
            <w:proofErr w:type="spellStart"/>
            <w:r>
              <w:rPr>
                <w:rFonts w:ascii="Arial" w:eastAsia="Arial" w:hAnsi="Arial" w:cs="Arial"/>
                <w:b/>
                <w:bCs/>
              </w:rPr>
              <w:lastRenderedPageBreak/>
              <w:t>Keberadaan</w:t>
            </w:r>
            <w:proofErr w:type="spellEnd"/>
            <w:r>
              <w:rPr>
                <w:rFonts w:ascii="Arial" w:eastAsia="Arial" w:hAnsi="Arial" w:cs="Arial"/>
                <w:b/>
                <w:bCs/>
              </w:rPr>
              <w:t xml:space="preserve"> </w:t>
            </w:r>
            <w:proofErr w:type="spellStart"/>
            <w:r>
              <w:rPr>
                <w:rFonts w:ascii="Arial" w:eastAsia="Arial" w:hAnsi="Arial" w:cs="Arial"/>
                <w:b/>
                <w:bCs/>
              </w:rPr>
              <w:t>Pelayanan</w:t>
            </w:r>
            <w:proofErr w:type="spellEnd"/>
          </w:p>
        </w:tc>
        <w:tc>
          <w:tcPr>
            <w:tcW w:w="709" w:type="dxa"/>
            <w:tcBorders>
              <w:top w:val="single" w:sz="4" w:space="0" w:color="auto"/>
            </w:tcBorders>
          </w:tcPr>
          <w:p w14:paraId="2A8B0C03" w14:textId="77777777" w:rsidR="00BC31CE" w:rsidRDefault="00173674">
            <w:pPr>
              <w:spacing w:before="3"/>
              <w:ind w:right="79"/>
              <w:jc w:val="center"/>
              <w:rPr>
                <w:rFonts w:ascii="Arial" w:eastAsia="Arial" w:hAnsi="Arial" w:cs="Arial"/>
              </w:rPr>
            </w:pPr>
            <w:r>
              <w:rPr>
                <w:rFonts w:ascii="Arial" w:eastAsia="Arial" w:hAnsi="Arial" w:cs="Arial"/>
              </w:rPr>
              <w:t>160</w:t>
            </w:r>
          </w:p>
        </w:tc>
        <w:tc>
          <w:tcPr>
            <w:tcW w:w="1275" w:type="dxa"/>
            <w:tcBorders>
              <w:top w:val="single" w:sz="4" w:space="0" w:color="auto"/>
            </w:tcBorders>
          </w:tcPr>
          <w:p w14:paraId="33589A18" w14:textId="77777777" w:rsidR="00BC31CE" w:rsidRDefault="00173674">
            <w:pPr>
              <w:spacing w:before="3"/>
              <w:ind w:right="79"/>
              <w:jc w:val="center"/>
              <w:rPr>
                <w:rFonts w:ascii="Arial" w:eastAsia="Arial" w:hAnsi="Arial" w:cs="Arial"/>
              </w:rPr>
            </w:pPr>
            <w:r>
              <w:rPr>
                <w:rFonts w:ascii="Arial" w:hAnsi="Arial" w:cs="Arial"/>
                <w:color w:val="010205"/>
              </w:rPr>
              <w:t>6.00</w:t>
            </w:r>
          </w:p>
        </w:tc>
        <w:tc>
          <w:tcPr>
            <w:tcW w:w="1276" w:type="dxa"/>
            <w:tcBorders>
              <w:top w:val="single" w:sz="4" w:space="0" w:color="auto"/>
            </w:tcBorders>
          </w:tcPr>
          <w:p w14:paraId="691C5DBD" w14:textId="77777777" w:rsidR="00BC31CE" w:rsidRDefault="00173674">
            <w:pPr>
              <w:spacing w:before="3"/>
              <w:ind w:right="79"/>
              <w:jc w:val="center"/>
              <w:rPr>
                <w:rFonts w:ascii="Arial" w:eastAsia="Arial" w:hAnsi="Arial" w:cs="Arial"/>
              </w:rPr>
            </w:pPr>
            <w:r>
              <w:rPr>
                <w:rFonts w:ascii="Arial" w:hAnsi="Arial" w:cs="Arial"/>
                <w:color w:val="010205"/>
              </w:rPr>
              <w:t>10.00</w:t>
            </w:r>
          </w:p>
        </w:tc>
        <w:tc>
          <w:tcPr>
            <w:tcW w:w="1418" w:type="dxa"/>
            <w:tcBorders>
              <w:top w:val="single" w:sz="4" w:space="0" w:color="auto"/>
            </w:tcBorders>
          </w:tcPr>
          <w:p w14:paraId="0044FF65" w14:textId="77777777" w:rsidR="00BC31CE" w:rsidRDefault="00173674">
            <w:pPr>
              <w:spacing w:before="3"/>
              <w:ind w:right="79"/>
              <w:jc w:val="center"/>
              <w:rPr>
                <w:rFonts w:ascii="Arial" w:eastAsia="Arial" w:hAnsi="Arial" w:cs="Arial"/>
              </w:rPr>
            </w:pPr>
            <w:r>
              <w:rPr>
                <w:rFonts w:ascii="Arial" w:hAnsi="Arial" w:cs="Arial"/>
                <w:color w:val="010205"/>
              </w:rPr>
              <w:t>7.9434</w:t>
            </w:r>
          </w:p>
        </w:tc>
        <w:tc>
          <w:tcPr>
            <w:tcW w:w="1800" w:type="dxa"/>
            <w:tcBorders>
              <w:top w:val="single" w:sz="4" w:space="0" w:color="auto"/>
            </w:tcBorders>
          </w:tcPr>
          <w:p w14:paraId="72067019" w14:textId="77777777" w:rsidR="00BC31CE" w:rsidRDefault="00173674">
            <w:pPr>
              <w:spacing w:before="3"/>
              <w:ind w:right="79"/>
              <w:jc w:val="center"/>
              <w:rPr>
                <w:rFonts w:ascii="Arial" w:eastAsia="Arial" w:hAnsi="Arial" w:cs="Arial"/>
              </w:rPr>
            </w:pPr>
            <w:r>
              <w:rPr>
                <w:rFonts w:ascii="Arial" w:hAnsi="Arial" w:cs="Arial"/>
                <w:color w:val="010205"/>
              </w:rPr>
              <w:t>.61459</w:t>
            </w:r>
          </w:p>
        </w:tc>
      </w:tr>
      <w:tr w:rsidR="00BC31CE" w14:paraId="7E6EC3A5" w14:textId="77777777">
        <w:tc>
          <w:tcPr>
            <w:tcW w:w="2552" w:type="dxa"/>
          </w:tcPr>
          <w:p w14:paraId="432B7054" w14:textId="77777777" w:rsidR="00BC31CE" w:rsidRDefault="00173674">
            <w:pPr>
              <w:spacing w:before="3"/>
              <w:ind w:right="79"/>
              <w:jc w:val="both"/>
              <w:rPr>
                <w:rFonts w:ascii="Arial" w:eastAsia="Arial" w:hAnsi="Arial" w:cs="Arial"/>
                <w:b/>
                <w:bCs/>
              </w:rPr>
            </w:pPr>
            <w:proofErr w:type="spellStart"/>
            <w:r>
              <w:rPr>
                <w:rFonts w:ascii="Arial" w:eastAsia="Arial" w:hAnsi="Arial" w:cs="Arial"/>
                <w:b/>
                <w:bCs/>
              </w:rPr>
              <w:t>Ketanggapan</w:t>
            </w:r>
            <w:proofErr w:type="spellEnd"/>
          </w:p>
        </w:tc>
        <w:tc>
          <w:tcPr>
            <w:tcW w:w="709" w:type="dxa"/>
          </w:tcPr>
          <w:p w14:paraId="74811004" w14:textId="77777777" w:rsidR="00BC31CE" w:rsidRDefault="00173674">
            <w:pPr>
              <w:spacing w:before="3"/>
              <w:ind w:right="79"/>
              <w:jc w:val="center"/>
              <w:rPr>
                <w:rFonts w:ascii="Arial" w:eastAsia="Arial" w:hAnsi="Arial" w:cs="Arial"/>
              </w:rPr>
            </w:pPr>
            <w:r>
              <w:rPr>
                <w:rFonts w:ascii="Arial" w:eastAsia="Arial" w:hAnsi="Arial" w:cs="Arial"/>
              </w:rPr>
              <w:t>160</w:t>
            </w:r>
          </w:p>
        </w:tc>
        <w:tc>
          <w:tcPr>
            <w:tcW w:w="1275" w:type="dxa"/>
          </w:tcPr>
          <w:p w14:paraId="165070ED" w14:textId="77777777" w:rsidR="00BC31CE" w:rsidRDefault="00173674">
            <w:pPr>
              <w:spacing w:before="3"/>
              <w:ind w:right="79"/>
              <w:jc w:val="center"/>
              <w:rPr>
                <w:rFonts w:ascii="Arial" w:eastAsia="Arial" w:hAnsi="Arial" w:cs="Arial"/>
              </w:rPr>
            </w:pPr>
            <w:r>
              <w:rPr>
                <w:rFonts w:ascii="Arial" w:hAnsi="Arial" w:cs="Arial"/>
                <w:color w:val="010205"/>
              </w:rPr>
              <w:t>6.00</w:t>
            </w:r>
          </w:p>
        </w:tc>
        <w:tc>
          <w:tcPr>
            <w:tcW w:w="1276" w:type="dxa"/>
          </w:tcPr>
          <w:p w14:paraId="2708F729" w14:textId="77777777" w:rsidR="00BC31CE" w:rsidRDefault="00173674">
            <w:pPr>
              <w:spacing w:before="3"/>
              <w:ind w:right="79"/>
              <w:jc w:val="center"/>
              <w:rPr>
                <w:rFonts w:ascii="Arial" w:eastAsia="Arial" w:hAnsi="Arial" w:cs="Arial"/>
              </w:rPr>
            </w:pPr>
            <w:r>
              <w:rPr>
                <w:rFonts w:ascii="Arial" w:hAnsi="Arial" w:cs="Arial"/>
                <w:color w:val="010205"/>
              </w:rPr>
              <w:t>10.00</w:t>
            </w:r>
          </w:p>
        </w:tc>
        <w:tc>
          <w:tcPr>
            <w:tcW w:w="1418" w:type="dxa"/>
          </w:tcPr>
          <w:p w14:paraId="1DFEA92D" w14:textId="77777777" w:rsidR="00BC31CE" w:rsidRDefault="00173674">
            <w:pPr>
              <w:spacing w:before="3"/>
              <w:ind w:right="79"/>
              <w:jc w:val="center"/>
              <w:rPr>
                <w:rFonts w:ascii="Arial" w:eastAsia="Arial" w:hAnsi="Arial" w:cs="Arial"/>
              </w:rPr>
            </w:pPr>
            <w:r>
              <w:rPr>
                <w:rFonts w:ascii="Arial" w:hAnsi="Arial" w:cs="Arial"/>
                <w:color w:val="010205"/>
              </w:rPr>
              <w:t>7.8679</w:t>
            </w:r>
          </w:p>
        </w:tc>
        <w:tc>
          <w:tcPr>
            <w:tcW w:w="1800" w:type="dxa"/>
          </w:tcPr>
          <w:p w14:paraId="4DACEF8D" w14:textId="77777777" w:rsidR="00BC31CE" w:rsidRDefault="00173674">
            <w:pPr>
              <w:spacing w:before="3"/>
              <w:ind w:right="79"/>
              <w:jc w:val="center"/>
              <w:rPr>
                <w:rFonts w:ascii="Arial" w:eastAsia="Arial" w:hAnsi="Arial" w:cs="Arial"/>
              </w:rPr>
            </w:pPr>
            <w:r>
              <w:rPr>
                <w:rFonts w:ascii="Arial" w:hAnsi="Arial" w:cs="Arial"/>
                <w:color w:val="010205"/>
              </w:rPr>
              <w:t>.78164</w:t>
            </w:r>
          </w:p>
        </w:tc>
      </w:tr>
      <w:tr w:rsidR="00BC31CE" w14:paraId="10223AB0" w14:textId="77777777">
        <w:tc>
          <w:tcPr>
            <w:tcW w:w="2552" w:type="dxa"/>
          </w:tcPr>
          <w:p w14:paraId="7A547F75" w14:textId="77777777" w:rsidR="00BC31CE" w:rsidRDefault="00173674">
            <w:pPr>
              <w:spacing w:before="3"/>
              <w:ind w:right="79"/>
              <w:jc w:val="both"/>
              <w:rPr>
                <w:rFonts w:ascii="Arial" w:eastAsia="Arial" w:hAnsi="Arial" w:cs="Arial"/>
                <w:b/>
                <w:bCs/>
              </w:rPr>
            </w:pPr>
            <w:proofErr w:type="spellStart"/>
            <w:r>
              <w:rPr>
                <w:rFonts w:ascii="Arial" w:eastAsia="Arial" w:hAnsi="Arial" w:cs="Arial"/>
                <w:b/>
                <w:bCs/>
              </w:rPr>
              <w:t>Ketepatan</w:t>
            </w:r>
            <w:proofErr w:type="spellEnd"/>
          </w:p>
        </w:tc>
        <w:tc>
          <w:tcPr>
            <w:tcW w:w="709" w:type="dxa"/>
          </w:tcPr>
          <w:p w14:paraId="16AAA8B6" w14:textId="77777777" w:rsidR="00BC31CE" w:rsidRDefault="00173674">
            <w:pPr>
              <w:spacing w:before="3"/>
              <w:ind w:right="79"/>
              <w:jc w:val="center"/>
              <w:rPr>
                <w:rFonts w:ascii="Arial" w:eastAsia="Arial" w:hAnsi="Arial" w:cs="Arial"/>
              </w:rPr>
            </w:pPr>
            <w:r>
              <w:rPr>
                <w:rFonts w:ascii="Arial" w:eastAsia="Arial" w:hAnsi="Arial" w:cs="Arial"/>
              </w:rPr>
              <w:t>160</w:t>
            </w:r>
          </w:p>
        </w:tc>
        <w:tc>
          <w:tcPr>
            <w:tcW w:w="1275" w:type="dxa"/>
          </w:tcPr>
          <w:p w14:paraId="2C1715AD" w14:textId="77777777" w:rsidR="00BC31CE" w:rsidRDefault="00173674">
            <w:pPr>
              <w:spacing w:before="3"/>
              <w:ind w:right="79"/>
              <w:jc w:val="center"/>
              <w:rPr>
                <w:rFonts w:ascii="Arial" w:eastAsia="Arial" w:hAnsi="Arial" w:cs="Arial"/>
              </w:rPr>
            </w:pPr>
            <w:r>
              <w:rPr>
                <w:rFonts w:ascii="Arial" w:hAnsi="Arial" w:cs="Arial"/>
                <w:color w:val="010205"/>
              </w:rPr>
              <w:t>2.00</w:t>
            </w:r>
          </w:p>
        </w:tc>
        <w:tc>
          <w:tcPr>
            <w:tcW w:w="1276" w:type="dxa"/>
          </w:tcPr>
          <w:p w14:paraId="0CA7533C" w14:textId="77777777" w:rsidR="00BC31CE" w:rsidRDefault="00173674">
            <w:pPr>
              <w:spacing w:before="3"/>
              <w:ind w:right="79"/>
              <w:jc w:val="center"/>
              <w:rPr>
                <w:rFonts w:ascii="Arial" w:eastAsia="Arial" w:hAnsi="Arial" w:cs="Arial"/>
              </w:rPr>
            </w:pPr>
            <w:r>
              <w:rPr>
                <w:rFonts w:ascii="Arial" w:hAnsi="Arial" w:cs="Arial"/>
                <w:color w:val="010205"/>
              </w:rPr>
              <w:t>5.00</w:t>
            </w:r>
          </w:p>
        </w:tc>
        <w:tc>
          <w:tcPr>
            <w:tcW w:w="1418" w:type="dxa"/>
          </w:tcPr>
          <w:p w14:paraId="0A30DFEB" w14:textId="77777777" w:rsidR="00BC31CE" w:rsidRDefault="00173674">
            <w:pPr>
              <w:spacing w:before="3"/>
              <w:ind w:right="79"/>
              <w:jc w:val="center"/>
              <w:rPr>
                <w:rFonts w:ascii="Arial" w:eastAsia="Arial" w:hAnsi="Arial" w:cs="Arial"/>
              </w:rPr>
            </w:pPr>
            <w:r>
              <w:rPr>
                <w:rFonts w:ascii="Arial" w:hAnsi="Arial" w:cs="Arial"/>
                <w:color w:val="010205"/>
              </w:rPr>
              <w:t>3.8962</w:t>
            </w:r>
          </w:p>
        </w:tc>
        <w:tc>
          <w:tcPr>
            <w:tcW w:w="1800" w:type="dxa"/>
          </w:tcPr>
          <w:p w14:paraId="100AF9EA" w14:textId="77777777" w:rsidR="00BC31CE" w:rsidRDefault="00173674">
            <w:pPr>
              <w:spacing w:before="3"/>
              <w:ind w:right="79"/>
              <w:jc w:val="center"/>
              <w:rPr>
                <w:rFonts w:ascii="Arial" w:eastAsia="Arial" w:hAnsi="Arial" w:cs="Arial"/>
              </w:rPr>
            </w:pPr>
            <w:r>
              <w:rPr>
                <w:rFonts w:ascii="Arial" w:hAnsi="Arial" w:cs="Arial"/>
                <w:color w:val="010205"/>
              </w:rPr>
              <w:t>.47668</w:t>
            </w:r>
          </w:p>
        </w:tc>
      </w:tr>
      <w:tr w:rsidR="00BC31CE" w14:paraId="0776F75A" w14:textId="77777777">
        <w:tc>
          <w:tcPr>
            <w:tcW w:w="2552" w:type="dxa"/>
          </w:tcPr>
          <w:p w14:paraId="0C3219A7" w14:textId="77777777" w:rsidR="00BC31CE" w:rsidRDefault="00173674">
            <w:pPr>
              <w:spacing w:before="3"/>
              <w:ind w:right="79"/>
              <w:jc w:val="both"/>
              <w:rPr>
                <w:rFonts w:ascii="Arial" w:eastAsia="Arial" w:hAnsi="Arial" w:cs="Arial"/>
                <w:b/>
                <w:bCs/>
              </w:rPr>
            </w:pPr>
            <w:proofErr w:type="spellStart"/>
            <w:r>
              <w:rPr>
                <w:rFonts w:ascii="Arial" w:eastAsia="Arial" w:hAnsi="Arial" w:cs="Arial"/>
                <w:b/>
                <w:bCs/>
              </w:rPr>
              <w:t>Profesional</w:t>
            </w:r>
            <w:proofErr w:type="spellEnd"/>
          </w:p>
        </w:tc>
        <w:tc>
          <w:tcPr>
            <w:tcW w:w="709" w:type="dxa"/>
          </w:tcPr>
          <w:p w14:paraId="790ED97B" w14:textId="77777777" w:rsidR="00BC31CE" w:rsidRDefault="00173674">
            <w:pPr>
              <w:spacing w:before="3"/>
              <w:ind w:right="79"/>
              <w:jc w:val="center"/>
              <w:rPr>
                <w:rFonts w:ascii="Arial" w:eastAsia="Arial" w:hAnsi="Arial" w:cs="Arial"/>
              </w:rPr>
            </w:pPr>
            <w:r>
              <w:rPr>
                <w:rFonts w:ascii="Arial" w:eastAsia="Arial" w:hAnsi="Arial" w:cs="Arial"/>
              </w:rPr>
              <w:t>160</w:t>
            </w:r>
          </w:p>
        </w:tc>
        <w:tc>
          <w:tcPr>
            <w:tcW w:w="1275" w:type="dxa"/>
          </w:tcPr>
          <w:p w14:paraId="49BA3E44" w14:textId="77777777" w:rsidR="00BC31CE" w:rsidRDefault="00173674">
            <w:pPr>
              <w:spacing w:before="3"/>
              <w:ind w:right="79"/>
              <w:jc w:val="center"/>
              <w:rPr>
                <w:rFonts w:ascii="Arial" w:eastAsia="Arial" w:hAnsi="Arial" w:cs="Arial"/>
              </w:rPr>
            </w:pPr>
            <w:r>
              <w:rPr>
                <w:rFonts w:ascii="Arial" w:hAnsi="Arial" w:cs="Arial"/>
                <w:color w:val="010205"/>
              </w:rPr>
              <w:t>6.00</w:t>
            </w:r>
          </w:p>
        </w:tc>
        <w:tc>
          <w:tcPr>
            <w:tcW w:w="1276" w:type="dxa"/>
          </w:tcPr>
          <w:p w14:paraId="08F396D7" w14:textId="77777777" w:rsidR="00BC31CE" w:rsidRDefault="00173674">
            <w:pPr>
              <w:spacing w:before="3"/>
              <w:ind w:right="79"/>
              <w:jc w:val="center"/>
              <w:rPr>
                <w:rFonts w:ascii="Arial" w:eastAsia="Arial" w:hAnsi="Arial" w:cs="Arial"/>
              </w:rPr>
            </w:pPr>
            <w:r>
              <w:rPr>
                <w:rFonts w:ascii="Arial" w:hAnsi="Arial" w:cs="Arial"/>
                <w:color w:val="010205"/>
              </w:rPr>
              <w:t>10.00</w:t>
            </w:r>
          </w:p>
        </w:tc>
        <w:tc>
          <w:tcPr>
            <w:tcW w:w="1418" w:type="dxa"/>
          </w:tcPr>
          <w:p w14:paraId="03EE6B4F" w14:textId="77777777" w:rsidR="00BC31CE" w:rsidRDefault="00173674">
            <w:pPr>
              <w:spacing w:before="3"/>
              <w:ind w:right="79"/>
              <w:jc w:val="center"/>
              <w:rPr>
                <w:rFonts w:ascii="Arial" w:eastAsia="Arial" w:hAnsi="Arial" w:cs="Arial"/>
              </w:rPr>
            </w:pPr>
            <w:r>
              <w:rPr>
                <w:rFonts w:ascii="Arial" w:hAnsi="Arial" w:cs="Arial"/>
                <w:color w:val="010205"/>
              </w:rPr>
              <w:t>7.9057</w:t>
            </w:r>
          </w:p>
        </w:tc>
        <w:tc>
          <w:tcPr>
            <w:tcW w:w="1800" w:type="dxa"/>
          </w:tcPr>
          <w:p w14:paraId="6C9767D3" w14:textId="77777777" w:rsidR="00BC31CE" w:rsidRDefault="00173674">
            <w:pPr>
              <w:spacing w:before="3"/>
              <w:ind w:right="79"/>
              <w:jc w:val="center"/>
              <w:rPr>
                <w:rFonts w:ascii="Arial" w:eastAsia="Arial" w:hAnsi="Arial" w:cs="Arial"/>
              </w:rPr>
            </w:pPr>
            <w:r>
              <w:rPr>
                <w:rFonts w:ascii="Arial" w:hAnsi="Arial" w:cs="Arial"/>
                <w:color w:val="010205"/>
              </w:rPr>
              <w:t>.86771</w:t>
            </w:r>
          </w:p>
        </w:tc>
      </w:tr>
      <w:tr w:rsidR="00BC31CE" w14:paraId="5460681A" w14:textId="77777777">
        <w:tc>
          <w:tcPr>
            <w:tcW w:w="2552" w:type="dxa"/>
          </w:tcPr>
          <w:p w14:paraId="79FBE82C" w14:textId="77777777" w:rsidR="00BC31CE" w:rsidRDefault="00173674">
            <w:pPr>
              <w:spacing w:before="3"/>
              <w:ind w:right="79"/>
              <w:jc w:val="both"/>
              <w:rPr>
                <w:rFonts w:ascii="Arial" w:eastAsia="Arial" w:hAnsi="Arial" w:cs="Arial"/>
                <w:b/>
                <w:bCs/>
              </w:rPr>
            </w:pPr>
            <w:proofErr w:type="spellStart"/>
            <w:r>
              <w:rPr>
                <w:rFonts w:ascii="Arial" w:eastAsia="Arial" w:hAnsi="Arial" w:cs="Arial"/>
                <w:b/>
                <w:bCs/>
              </w:rPr>
              <w:t>Kepuasan</w:t>
            </w:r>
            <w:proofErr w:type="spellEnd"/>
            <w:r>
              <w:rPr>
                <w:rFonts w:ascii="Arial" w:eastAsia="Arial" w:hAnsi="Arial" w:cs="Arial"/>
                <w:b/>
                <w:bCs/>
              </w:rPr>
              <w:t xml:space="preserve"> </w:t>
            </w:r>
            <w:proofErr w:type="spellStart"/>
            <w:r>
              <w:rPr>
                <w:rFonts w:ascii="Arial" w:eastAsia="Arial" w:hAnsi="Arial" w:cs="Arial"/>
                <w:b/>
                <w:bCs/>
              </w:rPr>
              <w:t>Pasein</w:t>
            </w:r>
            <w:proofErr w:type="spellEnd"/>
          </w:p>
        </w:tc>
        <w:tc>
          <w:tcPr>
            <w:tcW w:w="709" w:type="dxa"/>
          </w:tcPr>
          <w:p w14:paraId="5006CDD4" w14:textId="77777777" w:rsidR="00BC31CE" w:rsidRDefault="00173674">
            <w:pPr>
              <w:spacing w:before="3"/>
              <w:ind w:right="79"/>
              <w:jc w:val="center"/>
              <w:rPr>
                <w:rFonts w:ascii="Arial" w:eastAsia="Arial" w:hAnsi="Arial" w:cs="Arial"/>
              </w:rPr>
            </w:pPr>
            <w:r>
              <w:rPr>
                <w:rFonts w:ascii="Arial" w:eastAsia="Arial" w:hAnsi="Arial" w:cs="Arial"/>
              </w:rPr>
              <w:t>160</w:t>
            </w:r>
          </w:p>
        </w:tc>
        <w:tc>
          <w:tcPr>
            <w:tcW w:w="1275" w:type="dxa"/>
          </w:tcPr>
          <w:p w14:paraId="301322F2" w14:textId="77777777" w:rsidR="00BC31CE" w:rsidRDefault="00173674">
            <w:pPr>
              <w:spacing w:before="3"/>
              <w:ind w:right="79"/>
              <w:jc w:val="center"/>
              <w:rPr>
                <w:rFonts w:ascii="Arial" w:hAnsi="Arial" w:cs="Arial"/>
                <w:color w:val="010205"/>
              </w:rPr>
            </w:pPr>
            <w:r>
              <w:rPr>
                <w:rFonts w:ascii="Arial" w:hAnsi="Arial" w:cs="Arial"/>
                <w:color w:val="010205"/>
              </w:rPr>
              <w:t>21.00</w:t>
            </w:r>
          </w:p>
        </w:tc>
        <w:tc>
          <w:tcPr>
            <w:tcW w:w="1276" w:type="dxa"/>
          </w:tcPr>
          <w:p w14:paraId="69306B17" w14:textId="77777777" w:rsidR="00BC31CE" w:rsidRDefault="00173674">
            <w:pPr>
              <w:spacing w:before="3"/>
              <w:ind w:right="79"/>
              <w:jc w:val="center"/>
              <w:rPr>
                <w:rFonts w:ascii="Arial" w:hAnsi="Arial" w:cs="Arial"/>
                <w:color w:val="010205"/>
              </w:rPr>
            </w:pPr>
            <w:r>
              <w:rPr>
                <w:rFonts w:ascii="Arial" w:hAnsi="Arial" w:cs="Arial"/>
                <w:color w:val="010205"/>
              </w:rPr>
              <w:t>35.00</w:t>
            </w:r>
          </w:p>
        </w:tc>
        <w:tc>
          <w:tcPr>
            <w:tcW w:w="1418" w:type="dxa"/>
          </w:tcPr>
          <w:p w14:paraId="01892EA5" w14:textId="77777777" w:rsidR="00BC31CE" w:rsidRDefault="00173674">
            <w:pPr>
              <w:spacing w:before="3"/>
              <w:ind w:right="79"/>
              <w:jc w:val="center"/>
              <w:rPr>
                <w:rFonts w:ascii="Arial" w:hAnsi="Arial" w:cs="Arial"/>
                <w:color w:val="010205"/>
              </w:rPr>
            </w:pPr>
            <w:r>
              <w:rPr>
                <w:rFonts w:ascii="Arial" w:hAnsi="Arial" w:cs="Arial"/>
                <w:color w:val="010205"/>
              </w:rPr>
              <w:t>27.6132</w:t>
            </w:r>
          </w:p>
        </w:tc>
        <w:tc>
          <w:tcPr>
            <w:tcW w:w="1800" w:type="dxa"/>
          </w:tcPr>
          <w:p w14:paraId="06CF28E4" w14:textId="77777777" w:rsidR="00BC31CE" w:rsidRDefault="00173674">
            <w:pPr>
              <w:spacing w:before="3"/>
              <w:ind w:right="79"/>
              <w:jc w:val="center"/>
              <w:rPr>
                <w:rFonts w:ascii="Arial" w:eastAsia="Arial" w:hAnsi="Arial" w:cs="Arial"/>
              </w:rPr>
            </w:pPr>
            <w:r>
              <w:rPr>
                <w:rFonts w:ascii="Arial" w:hAnsi="Arial" w:cs="Arial"/>
                <w:color w:val="010205"/>
              </w:rPr>
              <w:t>2.35664</w:t>
            </w:r>
          </w:p>
        </w:tc>
      </w:tr>
      <w:tr w:rsidR="00BC31CE" w14:paraId="5FED406A" w14:textId="77777777">
        <w:tc>
          <w:tcPr>
            <w:tcW w:w="2552" w:type="dxa"/>
            <w:tcBorders>
              <w:bottom w:val="single" w:sz="4" w:space="0" w:color="auto"/>
            </w:tcBorders>
          </w:tcPr>
          <w:p w14:paraId="11869869" w14:textId="77777777" w:rsidR="00BC31CE" w:rsidRDefault="00173674">
            <w:pPr>
              <w:spacing w:before="3"/>
              <w:ind w:right="79"/>
              <w:jc w:val="both"/>
              <w:rPr>
                <w:rFonts w:ascii="Arial" w:eastAsia="Arial" w:hAnsi="Arial" w:cs="Arial"/>
                <w:b/>
                <w:bCs/>
              </w:rPr>
            </w:pPr>
            <w:r>
              <w:rPr>
                <w:rFonts w:ascii="Arial" w:eastAsia="Arial" w:hAnsi="Arial" w:cs="Arial"/>
                <w:b/>
                <w:bCs/>
              </w:rPr>
              <w:t>Valid N</w:t>
            </w:r>
          </w:p>
        </w:tc>
        <w:tc>
          <w:tcPr>
            <w:tcW w:w="709" w:type="dxa"/>
            <w:tcBorders>
              <w:bottom w:val="single" w:sz="4" w:space="0" w:color="auto"/>
            </w:tcBorders>
          </w:tcPr>
          <w:p w14:paraId="73919F9A" w14:textId="77777777" w:rsidR="00BC31CE" w:rsidRDefault="00173674">
            <w:pPr>
              <w:spacing w:before="3"/>
              <w:ind w:right="79"/>
              <w:jc w:val="center"/>
              <w:rPr>
                <w:rFonts w:ascii="Arial" w:eastAsia="Arial" w:hAnsi="Arial" w:cs="Arial"/>
              </w:rPr>
            </w:pPr>
            <w:r>
              <w:rPr>
                <w:rFonts w:ascii="Arial" w:eastAsia="Arial" w:hAnsi="Arial" w:cs="Arial"/>
              </w:rPr>
              <w:t>160</w:t>
            </w:r>
          </w:p>
        </w:tc>
        <w:tc>
          <w:tcPr>
            <w:tcW w:w="1275" w:type="dxa"/>
            <w:tcBorders>
              <w:bottom w:val="single" w:sz="4" w:space="0" w:color="auto"/>
            </w:tcBorders>
          </w:tcPr>
          <w:p w14:paraId="34A4BE46" w14:textId="77777777" w:rsidR="00BC31CE" w:rsidRDefault="00BC31CE">
            <w:pPr>
              <w:spacing w:before="3"/>
              <w:ind w:right="79"/>
              <w:jc w:val="center"/>
              <w:rPr>
                <w:rFonts w:ascii="Arial" w:eastAsia="Arial" w:hAnsi="Arial" w:cs="Arial"/>
              </w:rPr>
            </w:pPr>
          </w:p>
        </w:tc>
        <w:tc>
          <w:tcPr>
            <w:tcW w:w="1276" w:type="dxa"/>
            <w:tcBorders>
              <w:bottom w:val="single" w:sz="4" w:space="0" w:color="auto"/>
            </w:tcBorders>
          </w:tcPr>
          <w:p w14:paraId="2F24497D" w14:textId="77777777" w:rsidR="00BC31CE" w:rsidRDefault="00BC31CE">
            <w:pPr>
              <w:spacing w:before="3"/>
              <w:ind w:right="79"/>
              <w:jc w:val="center"/>
              <w:rPr>
                <w:rFonts w:ascii="Arial" w:eastAsia="Arial" w:hAnsi="Arial" w:cs="Arial"/>
              </w:rPr>
            </w:pPr>
          </w:p>
        </w:tc>
        <w:tc>
          <w:tcPr>
            <w:tcW w:w="1418" w:type="dxa"/>
            <w:tcBorders>
              <w:bottom w:val="single" w:sz="4" w:space="0" w:color="auto"/>
            </w:tcBorders>
          </w:tcPr>
          <w:p w14:paraId="1E2413E2" w14:textId="77777777" w:rsidR="00BC31CE" w:rsidRDefault="00BC31CE">
            <w:pPr>
              <w:spacing w:before="3"/>
              <w:ind w:right="79"/>
              <w:jc w:val="center"/>
              <w:rPr>
                <w:rFonts w:ascii="Arial" w:eastAsia="Arial" w:hAnsi="Arial" w:cs="Arial"/>
              </w:rPr>
            </w:pPr>
          </w:p>
        </w:tc>
        <w:tc>
          <w:tcPr>
            <w:tcW w:w="1800" w:type="dxa"/>
            <w:tcBorders>
              <w:bottom w:val="single" w:sz="4" w:space="0" w:color="auto"/>
            </w:tcBorders>
          </w:tcPr>
          <w:p w14:paraId="691B85EA" w14:textId="77777777" w:rsidR="00BC31CE" w:rsidRDefault="00BC31CE">
            <w:pPr>
              <w:spacing w:before="3"/>
              <w:ind w:right="79"/>
              <w:jc w:val="center"/>
              <w:rPr>
                <w:rFonts w:ascii="Arial" w:eastAsia="Arial" w:hAnsi="Arial" w:cs="Arial"/>
              </w:rPr>
            </w:pPr>
          </w:p>
        </w:tc>
      </w:tr>
    </w:tbl>
    <w:p w14:paraId="2BCD1D9E" w14:textId="77777777" w:rsidR="00BC31CE" w:rsidRDefault="00173674">
      <w:pPr>
        <w:spacing w:before="3" w:line="360" w:lineRule="auto"/>
        <w:ind w:right="79"/>
        <w:jc w:val="both"/>
        <w:rPr>
          <w:rFonts w:ascii="Arial" w:eastAsia="Arial" w:hAnsi="Arial" w:cs="Arial"/>
          <w:sz w:val="22"/>
          <w:szCs w:val="22"/>
        </w:rPr>
      </w:pPr>
      <w:proofErr w:type="spellStart"/>
      <w:r>
        <w:rPr>
          <w:rFonts w:ascii="Arial" w:eastAsia="Arial" w:hAnsi="Arial" w:cs="Arial"/>
          <w:sz w:val="22"/>
          <w:szCs w:val="22"/>
        </w:rPr>
        <w:t>Sumber</w:t>
      </w:r>
      <w:proofErr w:type="spellEnd"/>
      <w:r>
        <w:rPr>
          <w:rFonts w:ascii="Arial" w:eastAsia="Arial" w:hAnsi="Arial" w:cs="Arial"/>
          <w:sz w:val="22"/>
          <w:szCs w:val="22"/>
        </w:rPr>
        <w:t xml:space="preserve">: data primer </w:t>
      </w:r>
      <w:proofErr w:type="spellStart"/>
      <w:r>
        <w:rPr>
          <w:rFonts w:ascii="Arial" w:eastAsia="Arial" w:hAnsi="Arial" w:cs="Arial"/>
          <w:sz w:val="22"/>
          <w:szCs w:val="22"/>
        </w:rPr>
        <w:t>sudah</w:t>
      </w:r>
      <w:proofErr w:type="spellEnd"/>
      <w:r>
        <w:rPr>
          <w:rFonts w:ascii="Arial" w:eastAsia="Arial" w:hAnsi="Arial" w:cs="Arial"/>
          <w:sz w:val="22"/>
          <w:szCs w:val="22"/>
        </w:rPr>
        <w:t xml:space="preserve"> </w:t>
      </w:r>
      <w:proofErr w:type="spellStart"/>
      <w:r>
        <w:rPr>
          <w:rFonts w:ascii="Arial" w:eastAsia="Arial" w:hAnsi="Arial" w:cs="Arial"/>
          <w:sz w:val="22"/>
          <w:szCs w:val="22"/>
        </w:rPr>
        <w:t>diolah</w:t>
      </w:r>
      <w:proofErr w:type="spellEnd"/>
      <w:r>
        <w:rPr>
          <w:rFonts w:ascii="Arial" w:eastAsia="Arial" w:hAnsi="Arial" w:cs="Arial"/>
          <w:sz w:val="22"/>
          <w:szCs w:val="22"/>
        </w:rPr>
        <w:t xml:space="preserve"> 2022</w:t>
      </w:r>
    </w:p>
    <w:p w14:paraId="76F5FA95" w14:textId="77777777" w:rsidR="00BC31CE" w:rsidRDefault="00173674">
      <w:pPr>
        <w:spacing w:before="3" w:line="360" w:lineRule="auto"/>
        <w:ind w:right="79"/>
        <w:jc w:val="both"/>
        <w:rPr>
          <w:rFonts w:ascii="Arial" w:eastAsia="Arial" w:hAnsi="Arial" w:cs="Arial"/>
          <w:sz w:val="22"/>
          <w:szCs w:val="22"/>
        </w:rPr>
      </w:pPr>
      <w:proofErr w:type="spellStart"/>
      <w:r>
        <w:rPr>
          <w:rFonts w:ascii="Arial" w:eastAsia="Arial" w:hAnsi="Arial" w:cs="Arial"/>
          <w:sz w:val="22"/>
          <w:szCs w:val="22"/>
        </w:rPr>
        <w:t>Tabel</w:t>
      </w:r>
      <w:proofErr w:type="spellEnd"/>
      <w:r>
        <w:rPr>
          <w:rFonts w:ascii="Arial" w:eastAsia="Arial" w:hAnsi="Arial" w:cs="Arial"/>
          <w:sz w:val="22"/>
          <w:szCs w:val="22"/>
        </w:rPr>
        <w:t xml:space="preserve"> 3 </w:t>
      </w:r>
      <w:proofErr w:type="spellStart"/>
      <w:r>
        <w:rPr>
          <w:rFonts w:ascii="Arial" w:eastAsia="Arial" w:hAnsi="Arial" w:cs="Arial"/>
          <w:sz w:val="22"/>
          <w:szCs w:val="22"/>
        </w:rPr>
        <w:t>menunjukkan</w:t>
      </w:r>
      <w:proofErr w:type="spellEnd"/>
      <w:r>
        <w:rPr>
          <w:rFonts w:ascii="Arial" w:eastAsia="Arial" w:hAnsi="Arial" w:cs="Arial"/>
          <w:sz w:val="22"/>
          <w:szCs w:val="22"/>
        </w:rPr>
        <w:t xml:space="preserve"> pada variable </w:t>
      </w:r>
      <w:proofErr w:type="spellStart"/>
      <w:r>
        <w:rPr>
          <w:rFonts w:ascii="Arial" w:eastAsia="Arial" w:hAnsi="Arial" w:cs="Arial"/>
          <w:sz w:val="22"/>
          <w:szCs w:val="22"/>
        </w:rPr>
        <w:t>keberadaan</w:t>
      </w:r>
      <w:proofErr w:type="spellEnd"/>
      <w:r>
        <w:rPr>
          <w:rFonts w:ascii="Arial" w:eastAsia="Arial" w:hAnsi="Arial" w:cs="Arial"/>
          <w:sz w:val="22"/>
          <w:szCs w:val="22"/>
        </w:rPr>
        <w:t xml:space="preserve"> </w:t>
      </w:r>
      <w:proofErr w:type="spellStart"/>
      <w:r>
        <w:rPr>
          <w:rFonts w:ascii="Arial" w:eastAsia="Arial" w:hAnsi="Arial" w:cs="Arial"/>
          <w:sz w:val="22"/>
          <w:szCs w:val="22"/>
        </w:rPr>
        <w:t>pelayanan</w:t>
      </w:r>
      <w:proofErr w:type="spellEnd"/>
      <w:r>
        <w:rPr>
          <w:rFonts w:ascii="Arial" w:eastAsia="Arial" w:hAnsi="Arial" w:cs="Arial"/>
          <w:sz w:val="22"/>
          <w:szCs w:val="22"/>
        </w:rPr>
        <w:t xml:space="preserve"> </w:t>
      </w:r>
      <w:proofErr w:type="spellStart"/>
      <w:r>
        <w:rPr>
          <w:rFonts w:ascii="Arial" w:eastAsia="Arial" w:hAnsi="Arial" w:cs="Arial"/>
          <w:sz w:val="22"/>
          <w:szCs w:val="22"/>
        </w:rPr>
        <w:t>dengan</w:t>
      </w:r>
      <w:proofErr w:type="spellEnd"/>
      <w:r>
        <w:rPr>
          <w:rFonts w:ascii="Arial" w:eastAsia="Arial" w:hAnsi="Arial" w:cs="Arial"/>
          <w:sz w:val="22"/>
          <w:szCs w:val="22"/>
        </w:rPr>
        <w:t xml:space="preserve"> mean 7.9434</w:t>
      </w:r>
      <w:r>
        <w:rPr>
          <w:rFonts w:ascii="Arial" w:eastAsia="Arial" w:hAnsi="Arial" w:cs="Arial"/>
          <w:sz w:val="22"/>
          <w:szCs w:val="22"/>
        </w:rPr>
        <w:sym w:font="Symbol" w:char="F0B1"/>
      </w:r>
      <w:r>
        <w:rPr>
          <w:rFonts w:ascii="Arial" w:eastAsia="Arial" w:hAnsi="Arial" w:cs="Arial"/>
          <w:sz w:val="22"/>
          <w:szCs w:val="22"/>
        </w:rPr>
        <w:t xml:space="preserve">0.61459. variable </w:t>
      </w:r>
      <w:proofErr w:type="spellStart"/>
      <w:r>
        <w:rPr>
          <w:rFonts w:ascii="Arial" w:eastAsia="Arial" w:hAnsi="Arial" w:cs="Arial"/>
          <w:sz w:val="22"/>
          <w:szCs w:val="22"/>
        </w:rPr>
        <w:t>ketanggapan</w:t>
      </w:r>
      <w:proofErr w:type="spellEnd"/>
      <w:r>
        <w:rPr>
          <w:rFonts w:ascii="Arial" w:eastAsia="Arial" w:hAnsi="Arial" w:cs="Arial"/>
          <w:sz w:val="22"/>
          <w:szCs w:val="22"/>
        </w:rPr>
        <w:t xml:space="preserve"> nilai </w:t>
      </w:r>
      <w:proofErr w:type="spellStart"/>
      <w:r>
        <w:rPr>
          <w:rFonts w:ascii="Arial" w:eastAsia="Arial" w:hAnsi="Arial" w:cs="Arial"/>
          <w:sz w:val="22"/>
          <w:szCs w:val="22"/>
        </w:rPr>
        <w:t>minum</w:t>
      </w:r>
      <w:proofErr w:type="spellEnd"/>
      <w:r>
        <w:rPr>
          <w:rFonts w:ascii="Arial" w:eastAsia="Arial" w:hAnsi="Arial" w:cs="Arial"/>
          <w:sz w:val="22"/>
          <w:szCs w:val="22"/>
        </w:rPr>
        <w:t xml:space="preserve"> </w:t>
      </w:r>
      <w:proofErr w:type="spellStart"/>
      <w:r>
        <w:rPr>
          <w:rFonts w:ascii="Arial" w:eastAsia="Arial" w:hAnsi="Arial" w:cs="Arial"/>
          <w:sz w:val="22"/>
          <w:szCs w:val="22"/>
        </w:rPr>
        <w:t>sebanyak</w:t>
      </w:r>
      <w:proofErr w:type="spellEnd"/>
      <w:r>
        <w:rPr>
          <w:rFonts w:ascii="Arial" w:eastAsia="Arial" w:hAnsi="Arial" w:cs="Arial"/>
          <w:sz w:val="22"/>
          <w:szCs w:val="22"/>
        </w:rPr>
        <w:t xml:space="preserve"> 6 dan nilai mean </w:t>
      </w:r>
      <w:proofErr w:type="spellStart"/>
      <w:r>
        <w:rPr>
          <w:rFonts w:ascii="Arial" w:eastAsia="Arial" w:hAnsi="Arial" w:cs="Arial"/>
          <w:sz w:val="22"/>
          <w:szCs w:val="22"/>
        </w:rPr>
        <w:t>sebesar</w:t>
      </w:r>
      <w:proofErr w:type="spellEnd"/>
      <w:r>
        <w:rPr>
          <w:rFonts w:ascii="Arial" w:eastAsia="Arial" w:hAnsi="Arial" w:cs="Arial"/>
          <w:sz w:val="22"/>
          <w:szCs w:val="22"/>
        </w:rPr>
        <w:t xml:space="preserve"> 7.8678, </w:t>
      </w:r>
      <w:proofErr w:type="spellStart"/>
      <w:r>
        <w:rPr>
          <w:rFonts w:ascii="Arial" w:eastAsia="Arial" w:hAnsi="Arial" w:cs="Arial"/>
          <w:sz w:val="22"/>
          <w:szCs w:val="22"/>
        </w:rPr>
        <w:t>sedangkan</w:t>
      </w:r>
      <w:proofErr w:type="spellEnd"/>
      <w:r>
        <w:rPr>
          <w:rFonts w:ascii="Arial" w:eastAsia="Arial" w:hAnsi="Arial" w:cs="Arial"/>
          <w:sz w:val="22"/>
          <w:szCs w:val="22"/>
        </w:rPr>
        <w:t xml:space="preserve"> pada variable </w:t>
      </w:r>
      <w:proofErr w:type="spellStart"/>
      <w:r>
        <w:rPr>
          <w:rFonts w:ascii="Arial" w:eastAsia="Arial" w:hAnsi="Arial" w:cs="Arial"/>
          <w:sz w:val="22"/>
          <w:szCs w:val="22"/>
        </w:rPr>
        <w:t>ketepatan</w:t>
      </w:r>
      <w:proofErr w:type="spellEnd"/>
      <w:r>
        <w:rPr>
          <w:rFonts w:ascii="Arial" w:eastAsia="Arial" w:hAnsi="Arial" w:cs="Arial"/>
          <w:sz w:val="22"/>
          <w:szCs w:val="22"/>
        </w:rPr>
        <w:t xml:space="preserve"> </w:t>
      </w:r>
      <w:proofErr w:type="spellStart"/>
      <w:r>
        <w:rPr>
          <w:rFonts w:ascii="Arial" w:eastAsia="Arial" w:hAnsi="Arial" w:cs="Arial"/>
          <w:sz w:val="22"/>
          <w:szCs w:val="22"/>
        </w:rPr>
        <w:t>mempunyai</w:t>
      </w:r>
      <w:proofErr w:type="spellEnd"/>
      <w:r>
        <w:rPr>
          <w:rFonts w:ascii="Arial" w:eastAsia="Arial" w:hAnsi="Arial" w:cs="Arial"/>
          <w:sz w:val="22"/>
          <w:szCs w:val="22"/>
        </w:rPr>
        <w:t xml:space="preserve"> nilai </w:t>
      </w:r>
      <w:proofErr w:type="spellStart"/>
      <w:r>
        <w:rPr>
          <w:rFonts w:ascii="Arial" w:eastAsia="Arial" w:hAnsi="Arial" w:cs="Arial"/>
          <w:sz w:val="22"/>
          <w:szCs w:val="22"/>
        </w:rPr>
        <w:t>minimu</w:t>
      </w:r>
      <w:proofErr w:type="spellEnd"/>
      <w:r>
        <w:rPr>
          <w:rFonts w:ascii="Arial" w:eastAsia="Arial" w:hAnsi="Arial" w:cs="Arial"/>
          <w:sz w:val="22"/>
          <w:szCs w:val="22"/>
        </w:rPr>
        <w:t xml:space="preserve"> </w:t>
      </w:r>
      <w:proofErr w:type="spellStart"/>
      <w:r>
        <w:rPr>
          <w:rFonts w:ascii="Arial" w:eastAsia="Arial" w:hAnsi="Arial" w:cs="Arial"/>
          <w:sz w:val="22"/>
          <w:szCs w:val="22"/>
        </w:rPr>
        <w:t>sebesar</w:t>
      </w:r>
      <w:proofErr w:type="spellEnd"/>
      <w:r>
        <w:rPr>
          <w:rFonts w:ascii="Arial" w:eastAsia="Arial" w:hAnsi="Arial" w:cs="Arial"/>
          <w:sz w:val="22"/>
          <w:szCs w:val="22"/>
        </w:rPr>
        <w:t xml:space="preserve"> 2 dan nilai </w:t>
      </w:r>
      <w:proofErr w:type="spellStart"/>
      <w:r>
        <w:rPr>
          <w:rFonts w:ascii="Arial" w:eastAsia="Arial" w:hAnsi="Arial" w:cs="Arial"/>
          <w:sz w:val="22"/>
          <w:szCs w:val="22"/>
        </w:rPr>
        <w:t>maksimum</w:t>
      </w:r>
      <w:proofErr w:type="spellEnd"/>
      <w:r>
        <w:rPr>
          <w:rFonts w:ascii="Arial" w:eastAsia="Arial" w:hAnsi="Arial" w:cs="Arial"/>
          <w:sz w:val="22"/>
          <w:szCs w:val="22"/>
        </w:rPr>
        <w:t xml:space="preserve"> </w:t>
      </w:r>
      <w:proofErr w:type="spellStart"/>
      <w:r>
        <w:rPr>
          <w:rFonts w:ascii="Arial" w:eastAsia="Arial" w:hAnsi="Arial" w:cs="Arial"/>
          <w:sz w:val="22"/>
          <w:szCs w:val="22"/>
        </w:rPr>
        <w:t>sebesar</w:t>
      </w:r>
      <w:proofErr w:type="spellEnd"/>
      <w:r>
        <w:rPr>
          <w:rFonts w:ascii="Arial" w:eastAsia="Arial" w:hAnsi="Arial" w:cs="Arial"/>
          <w:sz w:val="22"/>
          <w:szCs w:val="22"/>
        </w:rPr>
        <w:t xml:space="preserve"> 5. </w:t>
      </w:r>
      <w:proofErr w:type="spellStart"/>
      <w:r>
        <w:rPr>
          <w:rFonts w:ascii="Arial" w:eastAsia="Arial" w:hAnsi="Arial" w:cs="Arial"/>
          <w:sz w:val="22"/>
          <w:szCs w:val="22"/>
        </w:rPr>
        <w:t>Untuk</w:t>
      </w:r>
      <w:proofErr w:type="spellEnd"/>
      <w:r>
        <w:rPr>
          <w:rFonts w:ascii="Arial" w:eastAsia="Arial" w:hAnsi="Arial" w:cs="Arial"/>
          <w:sz w:val="22"/>
          <w:szCs w:val="22"/>
        </w:rPr>
        <w:t xml:space="preserve"> </w:t>
      </w:r>
      <w:proofErr w:type="spellStart"/>
      <w:r>
        <w:rPr>
          <w:rFonts w:ascii="Arial" w:eastAsia="Arial" w:hAnsi="Arial" w:cs="Arial"/>
          <w:sz w:val="22"/>
          <w:szCs w:val="22"/>
        </w:rPr>
        <w:t>variabel</w:t>
      </w:r>
      <w:proofErr w:type="spellEnd"/>
      <w:r>
        <w:rPr>
          <w:rFonts w:ascii="Arial" w:eastAsia="Arial" w:hAnsi="Arial" w:cs="Arial"/>
          <w:sz w:val="22"/>
          <w:szCs w:val="22"/>
        </w:rPr>
        <w:t xml:space="preserve"> professional </w:t>
      </w:r>
      <w:proofErr w:type="spellStart"/>
      <w:r>
        <w:rPr>
          <w:rFonts w:ascii="Arial" w:eastAsia="Arial" w:hAnsi="Arial" w:cs="Arial"/>
          <w:sz w:val="22"/>
          <w:szCs w:val="22"/>
        </w:rPr>
        <w:t>mempunyai</w:t>
      </w:r>
      <w:proofErr w:type="spellEnd"/>
      <w:r>
        <w:rPr>
          <w:rFonts w:ascii="Arial" w:eastAsia="Arial" w:hAnsi="Arial" w:cs="Arial"/>
          <w:sz w:val="22"/>
          <w:szCs w:val="22"/>
        </w:rPr>
        <w:t xml:space="preserve"> nilai </w:t>
      </w:r>
      <w:proofErr w:type="spellStart"/>
      <w:r>
        <w:rPr>
          <w:rFonts w:ascii="Arial" w:eastAsia="Arial" w:hAnsi="Arial" w:cs="Arial"/>
          <w:sz w:val="22"/>
          <w:szCs w:val="22"/>
        </w:rPr>
        <w:t>maksimum</w:t>
      </w:r>
      <w:proofErr w:type="spellEnd"/>
      <w:r>
        <w:rPr>
          <w:rFonts w:ascii="Arial" w:eastAsia="Arial" w:hAnsi="Arial" w:cs="Arial"/>
          <w:sz w:val="22"/>
          <w:szCs w:val="22"/>
        </w:rPr>
        <w:t xml:space="preserve"> </w:t>
      </w:r>
      <w:proofErr w:type="spellStart"/>
      <w:r>
        <w:rPr>
          <w:rFonts w:ascii="Arial" w:eastAsia="Arial" w:hAnsi="Arial" w:cs="Arial"/>
          <w:sz w:val="22"/>
          <w:szCs w:val="22"/>
        </w:rPr>
        <w:t>sebesar</w:t>
      </w:r>
      <w:proofErr w:type="spellEnd"/>
      <w:r>
        <w:rPr>
          <w:rFonts w:ascii="Arial" w:eastAsia="Arial" w:hAnsi="Arial" w:cs="Arial"/>
          <w:sz w:val="22"/>
          <w:szCs w:val="22"/>
        </w:rPr>
        <w:t xml:space="preserve"> 10 </w:t>
      </w:r>
      <w:proofErr w:type="spellStart"/>
      <w:r>
        <w:rPr>
          <w:rFonts w:ascii="Arial" w:eastAsia="Arial" w:hAnsi="Arial" w:cs="Arial"/>
          <w:sz w:val="22"/>
          <w:szCs w:val="22"/>
        </w:rPr>
        <w:t>dengan</w:t>
      </w:r>
      <w:proofErr w:type="spellEnd"/>
      <w:r>
        <w:rPr>
          <w:rFonts w:ascii="Arial" w:eastAsia="Arial" w:hAnsi="Arial" w:cs="Arial"/>
          <w:sz w:val="22"/>
          <w:szCs w:val="22"/>
        </w:rPr>
        <w:t xml:space="preserve"> nilai mean </w:t>
      </w:r>
      <w:proofErr w:type="spellStart"/>
      <w:r>
        <w:rPr>
          <w:rFonts w:ascii="Arial" w:eastAsia="Arial" w:hAnsi="Arial" w:cs="Arial"/>
          <w:sz w:val="22"/>
          <w:szCs w:val="22"/>
        </w:rPr>
        <w:t>sebesar</w:t>
      </w:r>
      <w:proofErr w:type="spellEnd"/>
      <w:r>
        <w:rPr>
          <w:rFonts w:ascii="Arial" w:eastAsia="Arial" w:hAnsi="Arial" w:cs="Arial"/>
          <w:sz w:val="22"/>
          <w:szCs w:val="22"/>
        </w:rPr>
        <w:t xml:space="preserve"> 7.9057</w:t>
      </w:r>
      <w:r>
        <w:rPr>
          <w:rFonts w:ascii="Arial" w:eastAsia="Arial" w:hAnsi="Arial" w:cs="Arial"/>
          <w:sz w:val="22"/>
          <w:szCs w:val="22"/>
        </w:rPr>
        <w:sym w:font="Symbol" w:char="F0B1"/>
      </w:r>
      <w:r>
        <w:rPr>
          <w:rFonts w:ascii="Arial" w:eastAsia="Arial" w:hAnsi="Arial" w:cs="Arial"/>
          <w:sz w:val="22"/>
          <w:szCs w:val="22"/>
        </w:rPr>
        <w:t xml:space="preserve">0.86771. </w:t>
      </w:r>
      <w:proofErr w:type="spellStart"/>
      <w:r>
        <w:rPr>
          <w:rFonts w:ascii="Arial" w:eastAsia="Arial" w:hAnsi="Arial" w:cs="Arial"/>
          <w:sz w:val="22"/>
          <w:szCs w:val="22"/>
        </w:rPr>
        <w:t>Sehingga</w:t>
      </w:r>
      <w:proofErr w:type="spellEnd"/>
      <w:r>
        <w:rPr>
          <w:rFonts w:ascii="Arial" w:eastAsia="Arial" w:hAnsi="Arial" w:cs="Arial"/>
          <w:sz w:val="22"/>
          <w:szCs w:val="22"/>
        </w:rPr>
        <w:t xml:space="preserve"> </w:t>
      </w:r>
      <w:proofErr w:type="spellStart"/>
      <w:r>
        <w:rPr>
          <w:rFonts w:ascii="Arial" w:eastAsia="Arial" w:hAnsi="Arial" w:cs="Arial"/>
          <w:sz w:val="22"/>
          <w:szCs w:val="22"/>
        </w:rPr>
        <w:t>untuk</w:t>
      </w:r>
      <w:proofErr w:type="spellEnd"/>
      <w:r>
        <w:rPr>
          <w:rFonts w:ascii="Arial" w:eastAsia="Arial" w:hAnsi="Arial" w:cs="Arial"/>
          <w:sz w:val="22"/>
          <w:szCs w:val="22"/>
        </w:rPr>
        <w:t xml:space="preserve"> </w:t>
      </w:r>
      <w:proofErr w:type="spellStart"/>
      <w:r>
        <w:rPr>
          <w:rFonts w:ascii="Arial" w:eastAsia="Arial" w:hAnsi="Arial" w:cs="Arial"/>
          <w:sz w:val="22"/>
          <w:szCs w:val="22"/>
        </w:rPr>
        <w:t>secara</w:t>
      </w:r>
      <w:proofErr w:type="spellEnd"/>
      <w:r>
        <w:rPr>
          <w:rFonts w:ascii="Arial" w:eastAsia="Arial" w:hAnsi="Arial" w:cs="Arial"/>
          <w:sz w:val="22"/>
          <w:szCs w:val="22"/>
        </w:rPr>
        <w:t xml:space="preserve"> </w:t>
      </w:r>
      <w:proofErr w:type="spellStart"/>
      <w:r>
        <w:rPr>
          <w:rFonts w:ascii="Arial" w:eastAsia="Arial" w:hAnsi="Arial" w:cs="Arial"/>
          <w:sz w:val="22"/>
          <w:szCs w:val="22"/>
        </w:rPr>
        <w:t>keseluruhan</w:t>
      </w:r>
      <w:proofErr w:type="spellEnd"/>
      <w:r>
        <w:rPr>
          <w:rFonts w:ascii="Arial" w:eastAsia="Arial" w:hAnsi="Arial" w:cs="Arial"/>
          <w:sz w:val="22"/>
          <w:szCs w:val="22"/>
        </w:rPr>
        <w:t xml:space="preserve"> variable </w:t>
      </w:r>
      <w:proofErr w:type="spellStart"/>
      <w:r>
        <w:rPr>
          <w:rFonts w:ascii="Arial" w:eastAsia="Arial" w:hAnsi="Arial" w:cs="Arial"/>
          <w:sz w:val="22"/>
          <w:szCs w:val="22"/>
        </w:rPr>
        <w:t>kepuasan</w:t>
      </w:r>
      <w:proofErr w:type="spellEnd"/>
      <w:r>
        <w:rPr>
          <w:rFonts w:ascii="Arial" w:eastAsia="Arial" w:hAnsi="Arial" w:cs="Arial"/>
          <w:sz w:val="22"/>
          <w:szCs w:val="22"/>
        </w:rPr>
        <w:t xml:space="preserve"> </w:t>
      </w:r>
      <w:proofErr w:type="spellStart"/>
      <w:r>
        <w:rPr>
          <w:rFonts w:ascii="Arial" w:eastAsia="Arial" w:hAnsi="Arial" w:cs="Arial"/>
          <w:sz w:val="22"/>
          <w:szCs w:val="22"/>
        </w:rPr>
        <w:t>pasien</w:t>
      </w:r>
      <w:proofErr w:type="spellEnd"/>
      <w:r>
        <w:rPr>
          <w:rFonts w:ascii="Arial" w:eastAsia="Arial" w:hAnsi="Arial" w:cs="Arial"/>
          <w:sz w:val="22"/>
          <w:szCs w:val="22"/>
        </w:rPr>
        <w:t xml:space="preserve"> </w:t>
      </w:r>
      <w:proofErr w:type="spellStart"/>
      <w:r>
        <w:rPr>
          <w:rFonts w:ascii="Arial" w:eastAsia="Arial" w:hAnsi="Arial" w:cs="Arial"/>
          <w:sz w:val="22"/>
          <w:szCs w:val="22"/>
        </w:rPr>
        <w:t>memiliki</w:t>
      </w:r>
      <w:proofErr w:type="spellEnd"/>
      <w:r>
        <w:rPr>
          <w:rFonts w:ascii="Arial" w:eastAsia="Arial" w:hAnsi="Arial" w:cs="Arial"/>
          <w:sz w:val="22"/>
          <w:szCs w:val="22"/>
        </w:rPr>
        <w:t xml:space="preserve"> mean </w:t>
      </w:r>
      <w:proofErr w:type="spellStart"/>
      <w:r>
        <w:rPr>
          <w:rFonts w:ascii="Arial" w:eastAsia="Arial" w:hAnsi="Arial" w:cs="Arial"/>
          <w:sz w:val="22"/>
          <w:szCs w:val="22"/>
        </w:rPr>
        <w:t>sebanyak</w:t>
      </w:r>
      <w:proofErr w:type="spellEnd"/>
      <w:r>
        <w:rPr>
          <w:rFonts w:ascii="Arial" w:eastAsia="Arial" w:hAnsi="Arial" w:cs="Arial"/>
          <w:sz w:val="22"/>
          <w:szCs w:val="22"/>
        </w:rPr>
        <w:t xml:space="preserve"> 27.6132</w:t>
      </w:r>
      <w:r>
        <w:rPr>
          <w:rFonts w:ascii="Arial" w:eastAsia="Arial" w:hAnsi="Arial" w:cs="Arial"/>
          <w:sz w:val="22"/>
          <w:szCs w:val="22"/>
        </w:rPr>
        <w:sym w:font="Symbol" w:char="F0B1"/>
      </w:r>
      <w:r>
        <w:rPr>
          <w:rFonts w:ascii="Arial" w:eastAsia="Arial" w:hAnsi="Arial" w:cs="Arial"/>
          <w:sz w:val="22"/>
          <w:szCs w:val="22"/>
        </w:rPr>
        <w:t>2.35664.</w:t>
      </w:r>
    </w:p>
    <w:p w14:paraId="559B0B35" w14:textId="77777777" w:rsidR="00BC31CE" w:rsidRDefault="00173674">
      <w:pPr>
        <w:spacing w:before="3" w:line="360" w:lineRule="auto"/>
        <w:ind w:right="79"/>
        <w:jc w:val="both"/>
        <w:rPr>
          <w:rFonts w:ascii="Arial" w:eastAsia="Arial" w:hAnsi="Arial" w:cs="Arial"/>
          <w:sz w:val="22"/>
          <w:szCs w:val="22"/>
        </w:rPr>
      </w:pPr>
      <w:r>
        <w:rPr>
          <w:rFonts w:ascii="Arial" w:eastAsia="Arial" w:hAnsi="Arial" w:cs="Arial"/>
          <w:sz w:val="22"/>
          <w:szCs w:val="22"/>
        </w:rPr>
        <w:t xml:space="preserve">Hasil </w:t>
      </w:r>
      <w:proofErr w:type="spellStart"/>
      <w:r>
        <w:rPr>
          <w:rFonts w:ascii="Arial" w:eastAsia="Arial" w:hAnsi="Arial" w:cs="Arial"/>
          <w:sz w:val="22"/>
          <w:szCs w:val="22"/>
        </w:rPr>
        <w:t>dari</w:t>
      </w:r>
      <w:proofErr w:type="spellEnd"/>
      <w:r>
        <w:rPr>
          <w:rFonts w:ascii="Arial" w:eastAsia="Arial" w:hAnsi="Arial" w:cs="Arial"/>
          <w:sz w:val="22"/>
          <w:szCs w:val="22"/>
        </w:rPr>
        <w:t xml:space="preserve"> </w:t>
      </w:r>
      <w:proofErr w:type="spellStart"/>
      <w:r>
        <w:rPr>
          <w:rFonts w:ascii="Arial" w:eastAsia="Arial" w:hAnsi="Arial" w:cs="Arial"/>
          <w:sz w:val="22"/>
          <w:szCs w:val="22"/>
        </w:rPr>
        <w:t>analisis</w:t>
      </w:r>
      <w:proofErr w:type="spellEnd"/>
      <w:r>
        <w:rPr>
          <w:rFonts w:ascii="Arial" w:eastAsia="Arial" w:hAnsi="Arial" w:cs="Arial"/>
          <w:sz w:val="22"/>
          <w:szCs w:val="22"/>
        </w:rPr>
        <w:t xml:space="preserve"> </w:t>
      </w:r>
      <w:proofErr w:type="spellStart"/>
      <w:r>
        <w:rPr>
          <w:rFonts w:ascii="Arial" w:eastAsia="Arial" w:hAnsi="Arial" w:cs="Arial"/>
          <w:sz w:val="22"/>
          <w:szCs w:val="22"/>
        </w:rPr>
        <w:t>hubungan</w:t>
      </w:r>
      <w:proofErr w:type="spellEnd"/>
      <w:r>
        <w:rPr>
          <w:rFonts w:ascii="Arial" w:eastAsia="Arial" w:hAnsi="Arial" w:cs="Arial"/>
          <w:sz w:val="22"/>
          <w:szCs w:val="22"/>
        </w:rPr>
        <w:t xml:space="preserve"> </w:t>
      </w:r>
      <w:proofErr w:type="spellStart"/>
      <w:r>
        <w:rPr>
          <w:rFonts w:ascii="Arial" w:eastAsia="Arial" w:hAnsi="Arial" w:cs="Arial"/>
          <w:sz w:val="22"/>
          <w:szCs w:val="22"/>
        </w:rPr>
        <w:t>antara</w:t>
      </w:r>
      <w:proofErr w:type="spellEnd"/>
      <w:r>
        <w:rPr>
          <w:rFonts w:ascii="Arial" w:eastAsia="Arial" w:hAnsi="Arial" w:cs="Arial"/>
          <w:sz w:val="22"/>
          <w:szCs w:val="22"/>
        </w:rPr>
        <w:t xml:space="preserve"> </w:t>
      </w:r>
      <w:proofErr w:type="spellStart"/>
      <w:r>
        <w:rPr>
          <w:rFonts w:ascii="Arial" w:eastAsia="Arial" w:hAnsi="Arial" w:cs="Arial"/>
          <w:sz w:val="22"/>
          <w:szCs w:val="22"/>
        </w:rPr>
        <w:t>kualitas</w:t>
      </w:r>
      <w:proofErr w:type="spellEnd"/>
      <w:r>
        <w:rPr>
          <w:rFonts w:ascii="Arial" w:eastAsia="Arial" w:hAnsi="Arial" w:cs="Arial"/>
          <w:sz w:val="22"/>
          <w:szCs w:val="22"/>
        </w:rPr>
        <w:t xml:space="preserve"> </w:t>
      </w:r>
      <w:proofErr w:type="spellStart"/>
      <w:r>
        <w:rPr>
          <w:rFonts w:ascii="Arial" w:eastAsia="Arial" w:hAnsi="Arial" w:cs="Arial"/>
          <w:sz w:val="22"/>
          <w:szCs w:val="22"/>
        </w:rPr>
        <w:t>pelayanan</w:t>
      </w:r>
      <w:proofErr w:type="spellEnd"/>
      <w:r>
        <w:rPr>
          <w:rFonts w:ascii="Arial" w:eastAsia="Arial" w:hAnsi="Arial" w:cs="Arial"/>
          <w:sz w:val="22"/>
          <w:szCs w:val="22"/>
        </w:rPr>
        <w:t xml:space="preserve"> </w:t>
      </w:r>
      <w:proofErr w:type="spellStart"/>
      <w:r>
        <w:rPr>
          <w:rFonts w:ascii="Arial" w:eastAsia="Arial" w:hAnsi="Arial" w:cs="Arial"/>
          <w:sz w:val="22"/>
          <w:szCs w:val="22"/>
        </w:rPr>
        <w:t>Kesehatan</w:t>
      </w:r>
      <w:proofErr w:type="spellEnd"/>
      <w:r>
        <w:rPr>
          <w:rFonts w:ascii="Arial" w:eastAsia="Arial" w:hAnsi="Arial" w:cs="Arial"/>
          <w:sz w:val="22"/>
          <w:szCs w:val="22"/>
        </w:rPr>
        <w:t xml:space="preserve"> </w:t>
      </w:r>
      <w:proofErr w:type="spellStart"/>
      <w:r>
        <w:rPr>
          <w:rFonts w:ascii="Arial" w:eastAsia="Arial" w:hAnsi="Arial" w:cs="Arial"/>
          <w:sz w:val="22"/>
          <w:szCs w:val="22"/>
        </w:rPr>
        <w:t>dengan</w:t>
      </w:r>
      <w:proofErr w:type="spellEnd"/>
      <w:r>
        <w:rPr>
          <w:rFonts w:ascii="Arial" w:eastAsia="Arial" w:hAnsi="Arial" w:cs="Arial"/>
          <w:sz w:val="22"/>
          <w:szCs w:val="22"/>
        </w:rPr>
        <w:t xml:space="preserve"> </w:t>
      </w:r>
      <w:proofErr w:type="spellStart"/>
      <w:r>
        <w:rPr>
          <w:rFonts w:ascii="Arial" w:eastAsia="Arial" w:hAnsi="Arial" w:cs="Arial"/>
          <w:sz w:val="22"/>
          <w:szCs w:val="22"/>
        </w:rPr>
        <w:t>kepuasan</w:t>
      </w:r>
      <w:proofErr w:type="spellEnd"/>
      <w:r>
        <w:rPr>
          <w:rFonts w:ascii="Arial" w:eastAsia="Arial" w:hAnsi="Arial" w:cs="Arial"/>
          <w:sz w:val="22"/>
          <w:szCs w:val="22"/>
        </w:rPr>
        <w:t xml:space="preserve"> </w:t>
      </w:r>
      <w:proofErr w:type="spellStart"/>
      <w:r>
        <w:rPr>
          <w:rFonts w:ascii="Arial" w:eastAsia="Arial" w:hAnsi="Arial" w:cs="Arial"/>
          <w:sz w:val="22"/>
          <w:szCs w:val="22"/>
        </w:rPr>
        <w:t>pasien</w:t>
      </w:r>
      <w:proofErr w:type="spellEnd"/>
      <w:r>
        <w:rPr>
          <w:rFonts w:ascii="Arial" w:eastAsia="Arial" w:hAnsi="Arial" w:cs="Arial"/>
          <w:sz w:val="22"/>
          <w:szCs w:val="22"/>
        </w:rPr>
        <w:t xml:space="preserve"> </w:t>
      </w:r>
      <w:proofErr w:type="spellStart"/>
      <w:r>
        <w:rPr>
          <w:rFonts w:ascii="Arial" w:eastAsia="Arial" w:hAnsi="Arial" w:cs="Arial"/>
          <w:sz w:val="22"/>
          <w:szCs w:val="22"/>
        </w:rPr>
        <w:t>dapat</w:t>
      </w:r>
      <w:proofErr w:type="spellEnd"/>
      <w:r>
        <w:rPr>
          <w:rFonts w:ascii="Arial" w:eastAsia="Arial" w:hAnsi="Arial" w:cs="Arial"/>
          <w:sz w:val="22"/>
          <w:szCs w:val="22"/>
        </w:rPr>
        <w:t xml:space="preserve"> </w:t>
      </w:r>
      <w:proofErr w:type="spellStart"/>
      <w:r>
        <w:rPr>
          <w:rFonts w:ascii="Arial" w:eastAsia="Arial" w:hAnsi="Arial" w:cs="Arial"/>
          <w:sz w:val="22"/>
          <w:szCs w:val="22"/>
        </w:rPr>
        <w:t>dilihat</w:t>
      </w:r>
      <w:proofErr w:type="spellEnd"/>
      <w:r>
        <w:rPr>
          <w:rFonts w:ascii="Arial" w:eastAsia="Arial" w:hAnsi="Arial" w:cs="Arial"/>
          <w:sz w:val="22"/>
          <w:szCs w:val="22"/>
        </w:rPr>
        <w:t xml:space="preserve"> </w:t>
      </w:r>
      <w:proofErr w:type="spellStart"/>
      <w:r>
        <w:rPr>
          <w:rFonts w:ascii="Arial" w:eastAsia="Arial" w:hAnsi="Arial" w:cs="Arial"/>
          <w:sz w:val="22"/>
          <w:szCs w:val="22"/>
        </w:rPr>
        <w:t>dari</w:t>
      </w:r>
      <w:proofErr w:type="spellEnd"/>
      <w:r>
        <w:rPr>
          <w:rFonts w:ascii="Arial" w:eastAsia="Arial" w:hAnsi="Arial" w:cs="Arial"/>
          <w:sz w:val="22"/>
          <w:szCs w:val="22"/>
        </w:rPr>
        <w:t xml:space="preserve"> table 4 </w:t>
      </w:r>
      <w:proofErr w:type="spellStart"/>
      <w:r>
        <w:rPr>
          <w:rFonts w:ascii="Arial" w:eastAsia="Arial" w:hAnsi="Arial" w:cs="Arial"/>
          <w:sz w:val="22"/>
          <w:szCs w:val="22"/>
        </w:rPr>
        <w:t>dibawah</w:t>
      </w:r>
      <w:proofErr w:type="spellEnd"/>
      <w:r>
        <w:rPr>
          <w:rFonts w:ascii="Arial" w:eastAsia="Arial" w:hAnsi="Arial" w:cs="Arial"/>
          <w:sz w:val="22"/>
          <w:szCs w:val="22"/>
        </w:rPr>
        <w:t xml:space="preserve"> </w:t>
      </w:r>
      <w:proofErr w:type="spellStart"/>
      <w:proofErr w:type="gramStart"/>
      <w:r>
        <w:rPr>
          <w:rFonts w:ascii="Arial" w:eastAsia="Arial" w:hAnsi="Arial" w:cs="Arial"/>
          <w:sz w:val="22"/>
          <w:szCs w:val="22"/>
        </w:rPr>
        <w:t>ini</w:t>
      </w:r>
      <w:proofErr w:type="spellEnd"/>
      <w:r>
        <w:rPr>
          <w:rFonts w:ascii="Arial" w:eastAsia="Arial" w:hAnsi="Arial" w:cs="Arial"/>
          <w:sz w:val="22"/>
          <w:szCs w:val="22"/>
        </w:rPr>
        <w:t xml:space="preserve"> :</w:t>
      </w:r>
      <w:proofErr w:type="gramEnd"/>
    </w:p>
    <w:p w14:paraId="3809CB71" w14:textId="77777777" w:rsidR="00BC31CE" w:rsidRDefault="00173674">
      <w:pPr>
        <w:spacing w:before="3" w:line="360" w:lineRule="auto"/>
        <w:ind w:right="79"/>
        <w:jc w:val="center"/>
        <w:rPr>
          <w:rFonts w:ascii="Arial" w:eastAsia="Arial" w:hAnsi="Arial" w:cs="Arial"/>
          <w:sz w:val="22"/>
          <w:szCs w:val="22"/>
        </w:rPr>
      </w:pPr>
      <w:proofErr w:type="spellStart"/>
      <w:r>
        <w:rPr>
          <w:rFonts w:ascii="Arial" w:eastAsia="Arial" w:hAnsi="Arial" w:cs="Arial"/>
          <w:sz w:val="22"/>
          <w:szCs w:val="22"/>
        </w:rPr>
        <w:t>Tabel</w:t>
      </w:r>
      <w:proofErr w:type="spellEnd"/>
      <w:r>
        <w:rPr>
          <w:rFonts w:ascii="Arial" w:eastAsia="Arial" w:hAnsi="Arial" w:cs="Arial"/>
          <w:sz w:val="22"/>
          <w:szCs w:val="22"/>
        </w:rPr>
        <w:t xml:space="preserve"> 4 (</w:t>
      </w:r>
      <w:proofErr w:type="spellStart"/>
      <w:r>
        <w:rPr>
          <w:rFonts w:ascii="Arial" w:eastAsia="Arial" w:hAnsi="Arial" w:cs="Arial"/>
          <w:sz w:val="22"/>
          <w:szCs w:val="22"/>
        </w:rPr>
        <w:t>corelasi</w:t>
      </w:r>
      <w:proofErr w:type="spellEnd"/>
      <w:r>
        <w:rPr>
          <w:rFonts w:ascii="Arial" w:eastAsia="Arial" w:hAnsi="Arial" w:cs="Arial"/>
          <w:sz w:val="22"/>
          <w:szCs w:val="22"/>
        </w:rPr>
        <w:t xml:space="preserve"> </w:t>
      </w:r>
      <w:proofErr w:type="spellStart"/>
      <w:r>
        <w:rPr>
          <w:rFonts w:ascii="Arial" w:eastAsia="Arial" w:hAnsi="Arial" w:cs="Arial"/>
          <w:sz w:val="22"/>
          <w:szCs w:val="22"/>
        </w:rPr>
        <w:t>kualitas</w:t>
      </w:r>
      <w:proofErr w:type="spellEnd"/>
      <w:r>
        <w:rPr>
          <w:rFonts w:ascii="Arial" w:eastAsia="Arial" w:hAnsi="Arial" w:cs="Arial"/>
          <w:sz w:val="22"/>
          <w:szCs w:val="22"/>
        </w:rPr>
        <w:t xml:space="preserve"> </w:t>
      </w:r>
      <w:proofErr w:type="spellStart"/>
      <w:r>
        <w:rPr>
          <w:rFonts w:ascii="Arial" w:eastAsia="Arial" w:hAnsi="Arial" w:cs="Arial"/>
          <w:sz w:val="22"/>
          <w:szCs w:val="22"/>
        </w:rPr>
        <w:t>pelayanan</w:t>
      </w:r>
      <w:proofErr w:type="spellEnd"/>
      <w:r>
        <w:rPr>
          <w:rFonts w:ascii="Arial" w:eastAsia="Arial" w:hAnsi="Arial" w:cs="Arial"/>
          <w:sz w:val="22"/>
          <w:szCs w:val="22"/>
        </w:rPr>
        <w:t xml:space="preserve"> </w:t>
      </w:r>
      <w:proofErr w:type="spellStart"/>
      <w:r>
        <w:rPr>
          <w:rFonts w:ascii="Arial" w:eastAsia="Arial" w:hAnsi="Arial" w:cs="Arial"/>
          <w:sz w:val="22"/>
          <w:szCs w:val="22"/>
        </w:rPr>
        <w:t>dengan</w:t>
      </w:r>
      <w:proofErr w:type="spellEnd"/>
      <w:r>
        <w:rPr>
          <w:rFonts w:ascii="Arial" w:eastAsia="Arial" w:hAnsi="Arial" w:cs="Arial"/>
          <w:sz w:val="22"/>
          <w:szCs w:val="22"/>
        </w:rPr>
        <w:t xml:space="preserve"> </w:t>
      </w:r>
      <w:proofErr w:type="spellStart"/>
      <w:r>
        <w:rPr>
          <w:rFonts w:ascii="Arial" w:eastAsia="Arial" w:hAnsi="Arial" w:cs="Arial"/>
          <w:sz w:val="22"/>
          <w:szCs w:val="22"/>
        </w:rPr>
        <w:t>kepuasan</w:t>
      </w:r>
      <w:proofErr w:type="spellEnd"/>
      <w:r>
        <w:rPr>
          <w:rFonts w:ascii="Arial" w:eastAsia="Arial" w:hAnsi="Arial" w:cs="Arial"/>
          <w:sz w:val="22"/>
          <w:szCs w:val="22"/>
        </w:rPr>
        <w:t xml:space="preserve"> </w:t>
      </w:r>
      <w:proofErr w:type="spellStart"/>
      <w:r>
        <w:rPr>
          <w:rFonts w:ascii="Arial" w:eastAsia="Arial" w:hAnsi="Arial" w:cs="Arial"/>
          <w:sz w:val="22"/>
          <w:szCs w:val="22"/>
        </w:rPr>
        <w:t>pasie</w:t>
      </w:r>
      <w:proofErr w:type="spellEnd"/>
      <w:r>
        <w:rPr>
          <w:rFonts w:ascii="Arial" w:eastAsia="Arial" w:hAnsi="Arial" w:cs="Arial"/>
          <w:sz w:val="22"/>
          <w:szCs w:val="22"/>
        </w:rPr>
        <w:t>)</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2841"/>
        <w:gridCol w:w="1985"/>
        <w:gridCol w:w="1947"/>
      </w:tblGrid>
      <w:tr w:rsidR="00BC31CE" w14:paraId="689CCB6E" w14:textId="77777777">
        <w:tc>
          <w:tcPr>
            <w:tcW w:w="2257" w:type="dxa"/>
            <w:tcBorders>
              <w:top w:val="single" w:sz="4" w:space="0" w:color="auto"/>
              <w:bottom w:val="single" w:sz="4" w:space="0" w:color="auto"/>
            </w:tcBorders>
          </w:tcPr>
          <w:p w14:paraId="6ACE8A0F" w14:textId="77777777" w:rsidR="00BC31CE" w:rsidRDefault="00BC31CE">
            <w:pPr>
              <w:spacing w:before="3"/>
              <w:ind w:right="79"/>
              <w:jc w:val="both"/>
              <w:rPr>
                <w:rFonts w:ascii="Arial" w:eastAsia="Arial" w:hAnsi="Arial" w:cs="Arial"/>
                <w:sz w:val="22"/>
                <w:szCs w:val="22"/>
              </w:rPr>
            </w:pPr>
          </w:p>
        </w:tc>
        <w:tc>
          <w:tcPr>
            <w:tcW w:w="2841" w:type="dxa"/>
            <w:tcBorders>
              <w:top w:val="single" w:sz="4" w:space="0" w:color="auto"/>
              <w:bottom w:val="single" w:sz="4" w:space="0" w:color="auto"/>
            </w:tcBorders>
          </w:tcPr>
          <w:p w14:paraId="109363C1" w14:textId="77777777" w:rsidR="00BC31CE" w:rsidRDefault="00BC31CE">
            <w:pPr>
              <w:spacing w:before="3"/>
              <w:ind w:right="79"/>
              <w:jc w:val="both"/>
              <w:rPr>
                <w:rFonts w:ascii="Arial" w:eastAsia="Arial" w:hAnsi="Arial" w:cs="Arial"/>
                <w:sz w:val="22"/>
                <w:szCs w:val="22"/>
              </w:rPr>
            </w:pPr>
          </w:p>
        </w:tc>
        <w:tc>
          <w:tcPr>
            <w:tcW w:w="1985" w:type="dxa"/>
            <w:tcBorders>
              <w:top w:val="single" w:sz="4" w:space="0" w:color="auto"/>
              <w:bottom w:val="single" w:sz="4" w:space="0" w:color="auto"/>
            </w:tcBorders>
          </w:tcPr>
          <w:p w14:paraId="016691CC" w14:textId="77777777" w:rsidR="00BC31CE" w:rsidRDefault="00173674">
            <w:pPr>
              <w:spacing w:before="3"/>
              <w:ind w:right="79"/>
              <w:jc w:val="both"/>
              <w:rPr>
                <w:rFonts w:ascii="Arial" w:eastAsia="Arial" w:hAnsi="Arial" w:cs="Arial"/>
                <w:sz w:val="22"/>
                <w:szCs w:val="22"/>
              </w:rPr>
            </w:pPr>
            <w:proofErr w:type="spellStart"/>
            <w:r>
              <w:rPr>
                <w:rFonts w:ascii="Arial" w:eastAsia="Arial" w:hAnsi="Arial" w:cs="Arial"/>
                <w:sz w:val="22"/>
                <w:szCs w:val="22"/>
              </w:rPr>
              <w:t>Variabel</w:t>
            </w:r>
            <w:proofErr w:type="spellEnd"/>
            <w:r>
              <w:rPr>
                <w:rFonts w:ascii="Arial" w:eastAsia="Arial" w:hAnsi="Arial" w:cs="Arial"/>
                <w:sz w:val="22"/>
                <w:szCs w:val="22"/>
              </w:rPr>
              <w:t xml:space="preserve"> </w:t>
            </w:r>
            <w:proofErr w:type="spellStart"/>
            <w:r>
              <w:rPr>
                <w:rFonts w:ascii="Arial" w:eastAsia="Arial" w:hAnsi="Arial" w:cs="Arial"/>
                <w:sz w:val="22"/>
                <w:szCs w:val="22"/>
              </w:rPr>
              <w:t>kualitas</w:t>
            </w:r>
            <w:proofErr w:type="spellEnd"/>
            <w:r>
              <w:rPr>
                <w:rFonts w:ascii="Arial" w:eastAsia="Arial" w:hAnsi="Arial" w:cs="Arial"/>
                <w:sz w:val="22"/>
                <w:szCs w:val="22"/>
              </w:rPr>
              <w:t xml:space="preserve"> </w:t>
            </w:r>
            <w:proofErr w:type="spellStart"/>
            <w:r>
              <w:rPr>
                <w:rFonts w:ascii="Arial" w:eastAsia="Arial" w:hAnsi="Arial" w:cs="Arial"/>
                <w:sz w:val="22"/>
                <w:szCs w:val="22"/>
              </w:rPr>
              <w:t>pelayanan</w:t>
            </w:r>
            <w:proofErr w:type="spellEnd"/>
          </w:p>
        </w:tc>
        <w:tc>
          <w:tcPr>
            <w:tcW w:w="1947" w:type="dxa"/>
            <w:tcBorders>
              <w:top w:val="single" w:sz="4" w:space="0" w:color="auto"/>
              <w:bottom w:val="single" w:sz="4" w:space="0" w:color="auto"/>
            </w:tcBorders>
          </w:tcPr>
          <w:p w14:paraId="56F3F8CE" w14:textId="77777777" w:rsidR="00BC31CE" w:rsidRDefault="00173674">
            <w:pPr>
              <w:spacing w:before="3"/>
              <w:ind w:right="79"/>
              <w:jc w:val="both"/>
              <w:rPr>
                <w:rFonts w:ascii="Arial" w:eastAsia="Arial" w:hAnsi="Arial" w:cs="Arial"/>
                <w:sz w:val="22"/>
                <w:szCs w:val="22"/>
              </w:rPr>
            </w:pPr>
            <w:proofErr w:type="spellStart"/>
            <w:r>
              <w:rPr>
                <w:rFonts w:ascii="Arial" w:eastAsia="Arial" w:hAnsi="Arial" w:cs="Arial"/>
                <w:sz w:val="22"/>
                <w:szCs w:val="22"/>
              </w:rPr>
              <w:t>Variabel</w:t>
            </w:r>
            <w:proofErr w:type="spellEnd"/>
            <w:r>
              <w:rPr>
                <w:rFonts w:ascii="Arial" w:eastAsia="Arial" w:hAnsi="Arial" w:cs="Arial"/>
                <w:sz w:val="22"/>
                <w:szCs w:val="22"/>
              </w:rPr>
              <w:t xml:space="preserve"> </w:t>
            </w:r>
            <w:proofErr w:type="spellStart"/>
            <w:r>
              <w:rPr>
                <w:rFonts w:ascii="Arial" w:eastAsia="Arial" w:hAnsi="Arial" w:cs="Arial"/>
                <w:sz w:val="22"/>
                <w:szCs w:val="22"/>
              </w:rPr>
              <w:t>kepuasan</w:t>
            </w:r>
            <w:proofErr w:type="spellEnd"/>
            <w:r>
              <w:rPr>
                <w:rFonts w:ascii="Arial" w:eastAsia="Arial" w:hAnsi="Arial" w:cs="Arial"/>
                <w:sz w:val="22"/>
                <w:szCs w:val="22"/>
              </w:rPr>
              <w:t xml:space="preserve"> </w:t>
            </w:r>
            <w:proofErr w:type="spellStart"/>
            <w:r>
              <w:rPr>
                <w:rFonts w:ascii="Arial" w:eastAsia="Arial" w:hAnsi="Arial" w:cs="Arial"/>
                <w:sz w:val="22"/>
                <w:szCs w:val="22"/>
              </w:rPr>
              <w:t>pasien</w:t>
            </w:r>
            <w:proofErr w:type="spellEnd"/>
          </w:p>
        </w:tc>
      </w:tr>
      <w:tr w:rsidR="00BC31CE" w14:paraId="4C889D2C" w14:textId="77777777">
        <w:tc>
          <w:tcPr>
            <w:tcW w:w="2257" w:type="dxa"/>
            <w:vMerge w:val="restart"/>
            <w:tcBorders>
              <w:top w:val="single" w:sz="4" w:space="0" w:color="auto"/>
            </w:tcBorders>
          </w:tcPr>
          <w:p w14:paraId="62352309" w14:textId="77777777" w:rsidR="00BC31CE" w:rsidRDefault="00173674">
            <w:pPr>
              <w:spacing w:before="3"/>
              <w:ind w:right="79"/>
              <w:jc w:val="both"/>
              <w:rPr>
                <w:rFonts w:ascii="Arial" w:eastAsia="Arial" w:hAnsi="Arial" w:cs="Arial"/>
                <w:sz w:val="22"/>
                <w:szCs w:val="22"/>
              </w:rPr>
            </w:pPr>
            <w:proofErr w:type="spellStart"/>
            <w:r>
              <w:rPr>
                <w:rFonts w:ascii="Arial" w:eastAsia="Arial" w:hAnsi="Arial" w:cs="Arial"/>
                <w:sz w:val="22"/>
                <w:szCs w:val="22"/>
              </w:rPr>
              <w:t>Variabel</w:t>
            </w:r>
            <w:proofErr w:type="spellEnd"/>
            <w:r>
              <w:rPr>
                <w:rFonts w:ascii="Arial" w:eastAsia="Arial" w:hAnsi="Arial" w:cs="Arial"/>
                <w:sz w:val="22"/>
                <w:szCs w:val="22"/>
              </w:rPr>
              <w:t xml:space="preserve"> </w:t>
            </w:r>
            <w:proofErr w:type="spellStart"/>
            <w:r>
              <w:rPr>
                <w:rFonts w:ascii="Arial" w:eastAsia="Arial" w:hAnsi="Arial" w:cs="Arial"/>
                <w:sz w:val="22"/>
                <w:szCs w:val="22"/>
              </w:rPr>
              <w:t>kualitas</w:t>
            </w:r>
            <w:proofErr w:type="spellEnd"/>
            <w:r>
              <w:rPr>
                <w:rFonts w:ascii="Arial" w:eastAsia="Arial" w:hAnsi="Arial" w:cs="Arial"/>
                <w:sz w:val="22"/>
                <w:szCs w:val="22"/>
              </w:rPr>
              <w:t xml:space="preserve"> </w:t>
            </w:r>
            <w:proofErr w:type="spellStart"/>
            <w:r>
              <w:rPr>
                <w:rFonts w:ascii="Arial" w:eastAsia="Arial" w:hAnsi="Arial" w:cs="Arial"/>
                <w:sz w:val="22"/>
                <w:szCs w:val="22"/>
              </w:rPr>
              <w:t>pelayanan</w:t>
            </w:r>
            <w:proofErr w:type="spellEnd"/>
          </w:p>
        </w:tc>
        <w:tc>
          <w:tcPr>
            <w:tcW w:w="2841" w:type="dxa"/>
            <w:tcBorders>
              <w:top w:val="single" w:sz="4" w:space="0" w:color="auto"/>
            </w:tcBorders>
          </w:tcPr>
          <w:p w14:paraId="2B8DF593" w14:textId="77777777" w:rsidR="00BC31CE" w:rsidRDefault="00173674">
            <w:pPr>
              <w:spacing w:before="3"/>
              <w:ind w:right="79"/>
              <w:jc w:val="both"/>
              <w:rPr>
                <w:rFonts w:ascii="Arial" w:eastAsia="Arial" w:hAnsi="Arial" w:cs="Arial"/>
                <w:sz w:val="22"/>
                <w:szCs w:val="22"/>
              </w:rPr>
            </w:pPr>
            <w:r>
              <w:rPr>
                <w:rFonts w:ascii="Arial" w:eastAsia="Arial" w:hAnsi="Arial" w:cs="Arial"/>
                <w:sz w:val="22"/>
                <w:szCs w:val="22"/>
              </w:rPr>
              <w:t>Person correlation</w:t>
            </w:r>
          </w:p>
        </w:tc>
        <w:tc>
          <w:tcPr>
            <w:tcW w:w="1985" w:type="dxa"/>
            <w:tcBorders>
              <w:top w:val="single" w:sz="4" w:space="0" w:color="auto"/>
            </w:tcBorders>
          </w:tcPr>
          <w:p w14:paraId="0012D210" w14:textId="77777777" w:rsidR="00BC31CE" w:rsidRDefault="00173674">
            <w:pPr>
              <w:spacing w:before="3"/>
              <w:ind w:right="79"/>
              <w:jc w:val="center"/>
              <w:rPr>
                <w:rFonts w:ascii="Arial" w:eastAsia="Arial" w:hAnsi="Arial" w:cs="Arial"/>
                <w:sz w:val="22"/>
                <w:szCs w:val="22"/>
              </w:rPr>
            </w:pPr>
            <w:r>
              <w:rPr>
                <w:rFonts w:ascii="Arial" w:eastAsia="Arial" w:hAnsi="Arial" w:cs="Arial"/>
                <w:sz w:val="22"/>
                <w:szCs w:val="22"/>
              </w:rPr>
              <w:t>1</w:t>
            </w:r>
          </w:p>
        </w:tc>
        <w:tc>
          <w:tcPr>
            <w:tcW w:w="1947" w:type="dxa"/>
            <w:tcBorders>
              <w:top w:val="single" w:sz="4" w:space="0" w:color="auto"/>
            </w:tcBorders>
          </w:tcPr>
          <w:p w14:paraId="6D115221" w14:textId="77777777" w:rsidR="00BC31CE" w:rsidRDefault="00173674">
            <w:pPr>
              <w:spacing w:before="3"/>
              <w:ind w:right="79"/>
              <w:jc w:val="center"/>
              <w:rPr>
                <w:rFonts w:ascii="Arial" w:eastAsia="Arial" w:hAnsi="Arial" w:cs="Arial"/>
                <w:sz w:val="22"/>
                <w:szCs w:val="22"/>
              </w:rPr>
            </w:pPr>
            <w:r>
              <w:rPr>
                <w:rFonts w:ascii="Arial" w:eastAsia="Arial" w:hAnsi="Arial" w:cs="Arial"/>
                <w:sz w:val="22"/>
                <w:szCs w:val="22"/>
              </w:rPr>
              <w:t>.507”</w:t>
            </w:r>
          </w:p>
        </w:tc>
      </w:tr>
      <w:tr w:rsidR="00BC31CE" w14:paraId="240DEBA1" w14:textId="77777777">
        <w:tc>
          <w:tcPr>
            <w:tcW w:w="2257" w:type="dxa"/>
            <w:vMerge/>
          </w:tcPr>
          <w:p w14:paraId="300278BA" w14:textId="77777777" w:rsidR="00BC31CE" w:rsidRDefault="00BC31CE">
            <w:pPr>
              <w:spacing w:before="3"/>
              <w:ind w:right="79"/>
              <w:jc w:val="both"/>
              <w:rPr>
                <w:rFonts w:ascii="Arial" w:eastAsia="Arial" w:hAnsi="Arial" w:cs="Arial"/>
                <w:sz w:val="22"/>
                <w:szCs w:val="22"/>
              </w:rPr>
            </w:pPr>
          </w:p>
        </w:tc>
        <w:tc>
          <w:tcPr>
            <w:tcW w:w="2841" w:type="dxa"/>
          </w:tcPr>
          <w:p w14:paraId="69DE45F1" w14:textId="77777777" w:rsidR="00BC31CE" w:rsidRDefault="00173674">
            <w:pPr>
              <w:spacing w:before="3"/>
              <w:ind w:right="79"/>
              <w:jc w:val="both"/>
              <w:rPr>
                <w:rFonts w:ascii="Arial" w:eastAsia="Arial" w:hAnsi="Arial" w:cs="Arial"/>
                <w:sz w:val="22"/>
                <w:szCs w:val="22"/>
              </w:rPr>
            </w:pPr>
            <w:r>
              <w:rPr>
                <w:rFonts w:ascii="Arial" w:eastAsia="Arial" w:hAnsi="Arial" w:cs="Arial"/>
                <w:sz w:val="22"/>
                <w:szCs w:val="22"/>
              </w:rPr>
              <w:t>Sig. (2-tailed)</w:t>
            </w:r>
          </w:p>
        </w:tc>
        <w:tc>
          <w:tcPr>
            <w:tcW w:w="1985" w:type="dxa"/>
          </w:tcPr>
          <w:p w14:paraId="0F2E2E9B" w14:textId="77777777" w:rsidR="00BC31CE" w:rsidRDefault="00BC31CE">
            <w:pPr>
              <w:spacing w:before="3"/>
              <w:ind w:right="79"/>
              <w:jc w:val="center"/>
              <w:rPr>
                <w:rFonts w:ascii="Arial" w:eastAsia="Arial" w:hAnsi="Arial" w:cs="Arial"/>
                <w:sz w:val="22"/>
                <w:szCs w:val="22"/>
              </w:rPr>
            </w:pPr>
          </w:p>
        </w:tc>
        <w:tc>
          <w:tcPr>
            <w:tcW w:w="1947" w:type="dxa"/>
          </w:tcPr>
          <w:p w14:paraId="79BEB40A" w14:textId="77777777" w:rsidR="00BC31CE" w:rsidRDefault="00173674">
            <w:pPr>
              <w:spacing w:before="3"/>
              <w:ind w:right="79"/>
              <w:jc w:val="center"/>
              <w:rPr>
                <w:rFonts w:ascii="Arial" w:eastAsia="Arial" w:hAnsi="Arial" w:cs="Arial"/>
                <w:sz w:val="22"/>
                <w:szCs w:val="22"/>
              </w:rPr>
            </w:pPr>
            <w:r>
              <w:rPr>
                <w:rFonts w:ascii="Arial" w:eastAsia="Arial" w:hAnsi="Arial" w:cs="Arial"/>
                <w:sz w:val="22"/>
                <w:szCs w:val="22"/>
              </w:rPr>
              <w:t>.000</w:t>
            </w:r>
          </w:p>
        </w:tc>
      </w:tr>
      <w:tr w:rsidR="00BC31CE" w14:paraId="13290FC4" w14:textId="77777777">
        <w:tc>
          <w:tcPr>
            <w:tcW w:w="2257" w:type="dxa"/>
            <w:vMerge/>
            <w:tcBorders>
              <w:bottom w:val="nil"/>
            </w:tcBorders>
          </w:tcPr>
          <w:p w14:paraId="45154D0A" w14:textId="77777777" w:rsidR="00BC31CE" w:rsidRDefault="00BC31CE">
            <w:pPr>
              <w:spacing w:before="3"/>
              <w:ind w:right="79"/>
              <w:jc w:val="both"/>
              <w:rPr>
                <w:rFonts w:ascii="Arial" w:eastAsia="Arial" w:hAnsi="Arial" w:cs="Arial"/>
                <w:sz w:val="22"/>
                <w:szCs w:val="22"/>
              </w:rPr>
            </w:pPr>
          </w:p>
        </w:tc>
        <w:tc>
          <w:tcPr>
            <w:tcW w:w="2841" w:type="dxa"/>
            <w:tcBorders>
              <w:bottom w:val="nil"/>
            </w:tcBorders>
          </w:tcPr>
          <w:p w14:paraId="5D395265" w14:textId="77777777" w:rsidR="00BC31CE" w:rsidRDefault="00173674">
            <w:pPr>
              <w:spacing w:before="3"/>
              <w:ind w:right="79"/>
              <w:jc w:val="both"/>
              <w:rPr>
                <w:rFonts w:ascii="Arial" w:eastAsia="Arial" w:hAnsi="Arial" w:cs="Arial"/>
                <w:sz w:val="22"/>
                <w:szCs w:val="22"/>
              </w:rPr>
            </w:pPr>
            <w:r>
              <w:rPr>
                <w:rFonts w:ascii="Arial" w:eastAsia="Arial" w:hAnsi="Arial" w:cs="Arial"/>
                <w:sz w:val="22"/>
                <w:szCs w:val="22"/>
              </w:rPr>
              <w:t>N</w:t>
            </w:r>
          </w:p>
        </w:tc>
        <w:tc>
          <w:tcPr>
            <w:tcW w:w="1985" w:type="dxa"/>
            <w:tcBorders>
              <w:bottom w:val="nil"/>
            </w:tcBorders>
          </w:tcPr>
          <w:p w14:paraId="7B1ADDC1" w14:textId="77777777" w:rsidR="00BC31CE" w:rsidRDefault="00173674">
            <w:pPr>
              <w:spacing w:before="3"/>
              <w:ind w:right="79"/>
              <w:jc w:val="center"/>
              <w:rPr>
                <w:rFonts w:ascii="Arial" w:eastAsia="Arial" w:hAnsi="Arial" w:cs="Arial"/>
                <w:sz w:val="22"/>
                <w:szCs w:val="22"/>
              </w:rPr>
            </w:pPr>
            <w:r>
              <w:rPr>
                <w:rFonts w:ascii="Arial" w:eastAsia="Arial" w:hAnsi="Arial" w:cs="Arial"/>
                <w:sz w:val="22"/>
                <w:szCs w:val="22"/>
              </w:rPr>
              <w:t>106</w:t>
            </w:r>
          </w:p>
        </w:tc>
        <w:tc>
          <w:tcPr>
            <w:tcW w:w="1947" w:type="dxa"/>
            <w:tcBorders>
              <w:bottom w:val="nil"/>
            </w:tcBorders>
          </w:tcPr>
          <w:p w14:paraId="50BA38FD" w14:textId="77777777" w:rsidR="00BC31CE" w:rsidRDefault="00173674">
            <w:pPr>
              <w:spacing w:before="3"/>
              <w:ind w:right="79"/>
              <w:jc w:val="center"/>
              <w:rPr>
                <w:rFonts w:ascii="Arial" w:eastAsia="Arial" w:hAnsi="Arial" w:cs="Arial"/>
                <w:sz w:val="22"/>
                <w:szCs w:val="22"/>
              </w:rPr>
            </w:pPr>
            <w:r>
              <w:rPr>
                <w:rFonts w:ascii="Arial" w:eastAsia="Arial" w:hAnsi="Arial" w:cs="Arial"/>
                <w:sz w:val="22"/>
                <w:szCs w:val="22"/>
              </w:rPr>
              <w:t>106</w:t>
            </w:r>
          </w:p>
        </w:tc>
      </w:tr>
      <w:tr w:rsidR="00BC31CE" w14:paraId="2761D4BA" w14:textId="77777777">
        <w:tc>
          <w:tcPr>
            <w:tcW w:w="2257" w:type="dxa"/>
            <w:vMerge w:val="restart"/>
            <w:tcBorders>
              <w:top w:val="nil"/>
            </w:tcBorders>
          </w:tcPr>
          <w:p w14:paraId="294E7B1E" w14:textId="77777777" w:rsidR="00BC31CE" w:rsidRDefault="00173674">
            <w:pPr>
              <w:spacing w:before="3"/>
              <w:ind w:right="79"/>
              <w:jc w:val="both"/>
              <w:rPr>
                <w:rFonts w:ascii="Arial" w:eastAsia="Arial" w:hAnsi="Arial" w:cs="Arial"/>
                <w:sz w:val="22"/>
                <w:szCs w:val="22"/>
              </w:rPr>
            </w:pPr>
            <w:proofErr w:type="spellStart"/>
            <w:r>
              <w:rPr>
                <w:rFonts w:ascii="Arial" w:eastAsia="Arial" w:hAnsi="Arial" w:cs="Arial"/>
                <w:sz w:val="22"/>
                <w:szCs w:val="22"/>
              </w:rPr>
              <w:t>Variabel</w:t>
            </w:r>
            <w:proofErr w:type="spellEnd"/>
            <w:r>
              <w:rPr>
                <w:rFonts w:ascii="Arial" w:eastAsia="Arial" w:hAnsi="Arial" w:cs="Arial"/>
                <w:sz w:val="22"/>
                <w:szCs w:val="22"/>
              </w:rPr>
              <w:t xml:space="preserve"> </w:t>
            </w:r>
            <w:proofErr w:type="spellStart"/>
            <w:r>
              <w:rPr>
                <w:rFonts w:ascii="Arial" w:eastAsia="Arial" w:hAnsi="Arial" w:cs="Arial"/>
                <w:sz w:val="22"/>
                <w:szCs w:val="22"/>
              </w:rPr>
              <w:t>kepuasan</w:t>
            </w:r>
            <w:proofErr w:type="spellEnd"/>
            <w:r>
              <w:rPr>
                <w:rFonts w:ascii="Arial" w:eastAsia="Arial" w:hAnsi="Arial" w:cs="Arial"/>
                <w:sz w:val="22"/>
                <w:szCs w:val="22"/>
              </w:rPr>
              <w:t xml:space="preserve"> </w:t>
            </w:r>
            <w:proofErr w:type="spellStart"/>
            <w:r>
              <w:rPr>
                <w:rFonts w:ascii="Arial" w:eastAsia="Arial" w:hAnsi="Arial" w:cs="Arial"/>
                <w:sz w:val="22"/>
                <w:szCs w:val="22"/>
              </w:rPr>
              <w:t>pasien</w:t>
            </w:r>
            <w:proofErr w:type="spellEnd"/>
          </w:p>
        </w:tc>
        <w:tc>
          <w:tcPr>
            <w:tcW w:w="2841" w:type="dxa"/>
            <w:tcBorders>
              <w:top w:val="nil"/>
            </w:tcBorders>
          </w:tcPr>
          <w:p w14:paraId="42D5E81E" w14:textId="77777777" w:rsidR="00BC31CE" w:rsidRDefault="00173674">
            <w:pPr>
              <w:spacing w:before="3"/>
              <w:ind w:right="79"/>
              <w:jc w:val="both"/>
              <w:rPr>
                <w:rFonts w:ascii="Arial" w:eastAsia="Arial" w:hAnsi="Arial" w:cs="Arial"/>
                <w:sz w:val="22"/>
                <w:szCs w:val="22"/>
              </w:rPr>
            </w:pPr>
            <w:r>
              <w:rPr>
                <w:rFonts w:ascii="Arial" w:eastAsia="Arial" w:hAnsi="Arial" w:cs="Arial"/>
                <w:sz w:val="22"/>
                <w:szCs w:val="22"/>
              </w:rPr>
              <w:t>Pearson Correlation</w:t>
            </w:r>
          </w:p>
        </w:tc>
        <w:tc>
          <w:tcPr>
            <w:tcW w:w="1985" w:type="dxa"/>
            <w:tcBorders>
              <w:top w:val="nil"/>
            </w:tcBorders>
          </w:tcPr>
          <w:p w14:paraId="2336A5E9" w14:textId="77777777" w:rsidR="00BC31CE" w:rsidRDefault="00173674">
            <w:pPr>
              <w:spacing w:before="3"/>
              <w:ind w:right="79"/>
              <w:jc w:val="center"/>
              <w:rPr>
                <w:rFonts w:ascii="Arial" w:eastAsia="Arial" w:hAnsi="Arial" w:cs="Arial"/>
                <w:sz w:val="22"/>
                <w:szCs w:val="22"/>
              </w:rPr>
            </w:pPr>
            <w:r>
              <w:rPr>
                <w:rFonts w:ascii="Arial" w:eastAsia="Arial" w:hAnsi="Arial" w:cs="Arial"/>
                <w:sz w:val="22"/>
                <w:szCs w:val="22"/>
              </w:rPr>
              <w:t>.507”</w:t>
            </w:r>
          </w:p>
        </w:tc>
        <w:tc>
          <w:tcPr>
            <w:tcW w:w="1947" w:type="dxa"/>
            <w:tcBorders>
              <w:top w:val="nil"/>
            </w:tcBorders>
          </w:tcPr>
          <w:p w14:paraId="02879B6A" w14:textId="77777777" w:rsidR="00BC31CE" w:rsidRDefault="00173674">
            <w:pPr>
              <w:spacing w:before="3"/>
              <w:ind w:right="79"/>
              <w:jc w:val="center"/>
              <w:rPr>
                <w:rFonts w:ascii="Arial" w:eastAsia="Arial" w:hAnsi="Arial" w:cs="Arial"/>
                <w:sz w:val="22"/>
                <w:szCs w:val="22"/>
              </w:rPr>
            </w:pPr>
            <w:r>
              <w:rPr>
                <w:rFonts w:ascii="Arial" w:eastAsia="Arial" w:hAnsi="Arial" w:cs="Arial"/>
                <w:sz w:val="22"/>
                <w:szCs w:val="22"/>
              </w:rPr>
              <w:t>1</w:t>
            </w:r>
          </w:p>
        </w:tc>
      </w:tr>
      <w:tr w:rsidR="00BC31CE" w14:paraId="5A89E3BE" w14:textId="77777777">
        <w:tc>
          <w:tcPr>
            <w:tcW w:w="2257" w:type="dxa"/>
            <w:vMerge/>
            <w:tcBorders>
              <w:top w:val="nil"/>
            </w:tcBorders>
          </w:tcPr>
          <w:p w14:paraId="6F2AA548" w14:textId="77777777" w:rsidR="00BC31CE" w:rsidRDefault="00BC31CE">
            <w:pPr>
              <w:spacing w:before="3"/>
              <w:ind w:right="79"/>
              <w:jc w:val="both"/>
              <w:rPr>
                <w:rFonts w:ascii="Arial" w:eastAsia="Arial" w:hAnsi="Arial" w:cs="Arial"/>
                <w:sz w:val="22"/>
                <w:szCs w:val="22"/>
              </w:rPr>
            </w:pPr>
          </w:p>
        </w:tc>
        <w:tc>
          <w:tcPr>
            <w:tcW w:w="2841" w:type="dxa"/>
            <w:tcBorders>
              <w:top w:val="nil"/>
            </w:tcBorders>
          </w:tcPr>
          <w:p w14:paraId="5213B776" w14:textId="77777777" w:rsidR="00BC31CE" w:rsidRDefault="00173674">
            <w:pPr>
              <w:spacing w:before="3"/>
              <w:ind w:right="79"/>
              <w:jc w:val="both"/>
              <w:rPr>
                <w:rFonts w:ascii="Arial" w:eastAsia="Arial" w:hAnsi="Arial" w:cs="Arial"/>
                <w:sz w:val="22"/>
                <w:szCs w:val="22"/>
              </w:rPr>
            </w:pPr>
            <w:r>
              <w:rPr>
                <w:rFonts w:ascii="Arial" w:eastAsia="Arial" w:hAnsi="Arial" w:cs="Arial"/>
                <w:sz w:val="22"/>
                <w:szCs w:val="22"/>
              </w:rPr>
              <w:t>Sig. (2-tailed)</w:t>
            </w:r>
          </w:p>
        </w:tc>
        <w:tc>
          <w:tcPr>
            <w:tcW w:w="1985" w:type="dxa"/>
            <w:tcBorders>
              <w:top w:val="nil"/>
            </w:tcBorders>
          </w:tcPr>
          <w:p w14:paraId="597210E4" w14:textId="77777777" w:rsidR="00BC31CE" w:rsidRDefault="00173674">
            <w:pPr>
              <w:spacing w:before="3"/>
              <w:ind w:right="79"/>
              <w:jc w:val="center"/>
              <w:rPr>
                <w:rFonts w:ascii="Arial" w:eastAsia="Arial" w:hAnsi="Arial" w:cs="Arial"/>
                <w:sz w:val="22"/>
                <w:szCs w:val="22"/>
              </w:rPr>
            </w:pPr>
            <w:r>
              <w:rPr>
                <w:rFonts w:ascii="Arial" w:eastAsia="Arial" w:hAnsi="Arial" w:cs="Arial"/>
                <w:sz w:val="22"/>
                <w:szCs w:val="22"/>
              </w:rPr>
              <w:t>.000</w:t>
            </w:r>
          </w:p>
        </w:tc>
        <w:tc>
          <w:tcPr>
            <w:tcW w:w="1947" w:type="dxa"/>
            <w:tcBorders>
              <w:top w:val="nil"/>
            </w:tcBorders>
          </w:tcPr>
          <w:p w14:paraId="07FEF1AB" w14:textId="77777777" w:rsidR="00BC31CE" w:rsidRDefault="00BC31CE">
            <w:pPr>
              <w:spacing w:before="3"/>
              <w:ind w:right="79"/>
              <w:jc w:val="center"/>
              <w:rPr>
                <w:rFonts w:ascii="Arial" w:eastAsia="Arial" w:hAnsi="Arial" w:cs="Arial"/>
                <w:sz w:val="22"/>
                <w:szCs w:val="22"/>
              </w:rPr>
            </w:pPr>
          </w:p>
        </w:tc>
      </w:tr>
      <w:tr w:rsidR="00BC31CE" w14:paraId="3FFCA29C" w14:textId="77777777">
        <w:tc>
          <w:tcPr>
            <w:tcW w:w="2257" w:type="dxa"/>
            <w:vMerge/>
            <w:tcBorders>
              <w:top w:val="nil"/>
              <w:bottom w:val="single" w:sz="4" w:space="0" w:color="auto"/>
            </w:tcBorders>
          </w:tcPr>
          <w:p w14:paraId="76F2D9D2" w14:textId="77777777" w:rsidR="00BC31CE" w:rsidRDefault="00BC31CE">
            <w:pPr>
              <w:spacing w:before="3"/>
              <w:ind w:right="79"/>
              <w:jc w:val="both"/>
              <w:rPr>
                <w:rFonts w:ascii="Arial" w:eastAsia="Arial" w:hAnsi="Arial" w:cs="Arial"/>
                <w:sz w:val="22"/>
                <w:szCs w:val="22"/>
              </w:rPr>
            </w:pPr>
          </w:p>
        </w:tc>
        <w:tc>
          <w:tcPr>
            <w:tcW w:w="2841" w:type="dxa"/>
            <w:tcBorders>
              <w:top w:val="nil"/>
              <w:bottom w:val="single" w:sz="4" w:space="0" w:color="auto"/>
            </w:tcBorders>
          </w:tcPr>
          <w:p w14:paraId="5D9B3969" w14:textId="77777777" w:rsidR="00BC31CE" w:rsidRDefault="00173674">
            <w:pPr>
              <w:spacing w:before="3"/>
              <w:ind w:right="79"/>
              <w:jc w:val="both"/>
              <w:rPr>
                <w:rFonts w:ascii="Arial" w:eastAsia="Arial" w:hAnsi="Arial" w:cs="Arial"/>
                <w:sz w:val="22"/>
                <w:szCs w:val="22"/>
              </w:rPr>
            </w:pPr>
            <w:r>
              <w:rPr>
                <w:rFonts w:ascii="Arial" w:eastAsia="Arial" w:hAnsi="Arial" w:cs="Arial"/>
                <w:sz w:val="22"/>
                <w:szCs w:val="22"/>
              </w:rPr>
              <w:t>N</w:t>
            </w:r>
          </w:p>
        </w:tc>
        <w:tc>
          <w:tcPr>
            <w:tcW w:w="1985" w:type="dxa"/>
            <w:tcBorders>
              <w:top w:val="nil"/>
              <w:bottom w:val="single" w:sz="4" w:space="0" w:color="auto"/>
            </w:tcBorders>
          </w:tcPr>
          <w:p w14:paraId="26F64F2E" w14:textId="77777777" w:rsidR="00BC31CE" w:rsidRDefault="00173674">
            <w:pPr>
              <w:spacing w:before="3"/>
              <w:ind w:right="79"/>
              <w:jc w:val="center"/>
              <w:rPr>
                <w:rFonts w:ascii="Arial" w:eastAsia="Arial" w:hAnsi="Arial" w:cs="Arial"/>
                <w:sz w:val="22"/>
                <w:szCs w:val="22"/>
              </w:rPr>
            </w:pPr>
            <w:r>
              <w:rPr>
                <w:rFonts w:ascii="Arial" w:eastAsia="Arial" w:hAnsi="Arial" w:cs="Arial"/>
                <w:sz w:val="22"/>
                <w:szCs w:val="22"/>
              </w:rPr>
              <w:t>106</w:t>
            </w:r>
          </w:p>
        </w:tc>
        <w:tc>
          <w:tcPr>
            <w:tcW w:w="1947" w:type="dxa"/>
            <w:tcBorders>
              <w:top w:val="nil"/>
              <w:bottom w:val="single" w:sz="4" w:space="0" w:color="auto"/>
            </w:tcBorders>
          </w:tcPr>
          <w:p w14:paraId="52486FFA" w14:textId="77777777" w:rsidR="00BC31CE" w:rsidRDefault="00173674">
            <w:pPr>
              <w:spacing w:before="3"/>
              <w:ind w:right="79"/>
              <w:jc w:val="center"/>
              <w:rPr>
                <w:rFonts w:ascii="Arial" w:eastAsia="Arial" w:hAnsi="Arial" w:cs="Arial"/>
                <w:sz w:val="22"/>
                <w:szCs w:val="22"/>
              </w:rPr>
            </w:pPr>
            <w:r>
              <w:rPr>
                <w:rFonts w:ascii="Arial" w:eastAsia="Arial" w:hAnsi="Arial" w:cs="Arial"/>
                <w:sz w:val="22"/>
                <w:szCs w:val="22"/>
              </w:rPr>
              <w:t>106</w:t>
            </w:r>
          </w:p>
        </w:tc>
      </w:tr>
    </w:tbl>
    <w:p w14:paraId="59F71DE0" w14:textId="77777777" w:rsidR="00BC31CE" w:rsidRDefault="00173674">
      <w:pPr>
        <w:spacing w:before="3" w:line="360" w:lineRule="auto"/>
        <w:ind w:right="79"/>
        <w:jc w:val="both"/>
        <w:rPr>
          <w:rFonts w:ascii="Arial" w:eastAsia="Arial" w:hAnsi="Arial" w:cs="Arial"/>
          <w:sz w:val="22"/>
          <w:szCs w:val="22"/>
        </w:rPr>
      </w:pPr>
      <w:proofErr w:type="spellStart"/>
      <w:r>
        <w:rPr>
          <w:rFonts w:ascii="Arial" w:eastAsia="Arial" w:hAnsi="Arial" w:cs="Arial"/>
          <w:sz w:val="22"/>
          <w:szCs w:val="22"/>
        </w:rPr>
        <w:t>Sumber</w:t>
      </w:r>
      <w:proofErr w:type="spellEnd"/>
      <w:r>
        <w:rPr>
          <w:rFonts w:ascii="Arial" w:eastAsia="Arial" w:hAnsi="Arial" w:cs="Arial"/>
          <w:sz w:val="22"/>
          <w:szCs w:val="22"/>
        </w:rPr>
        <w:t xml:space="preserve">: data </w:t>
      </w:r>
      <w:proofErr w:type="spellStart"/>
      <w:r>
        <w:rPr>
          <w:rFonts w:ascii="Arial" w:eastAsia="Arial" w:hAnsi="Arial" w:cs="Arial"/>
          <w:sz w:val="22"/>
          <w:szCs w:val="22"/>
        </w:rPr>
        <w:t>priemer</w:t>
      </w:r>
      <w:proofErr w:type="spellEnd"/>
      <w:r>
        <w:rPr>
          <w:rFonts w:ascii="Arial" w:eastAsia="Arial" w:hAnsi="Arial" w:cs="Arial"/>
          <w:sz w:val="22"/>
          <w:szCs w:val="22"/>
        </w:rPr>
        <w:t xml:space="preserve"> 2022 </w:t>
      </w:r>
      <w:proofErr w:type="spellStart"/>
      <w:r>
        <w:rPr>
          <w:rFonts w:ascii="Arial" w:eastAsia="Arial" w:hAnsi="Arial" w:cs="Arial"/>
          <w:sz w:val="22"/>
          <w:szCs w:val="22"/>
        </w:rPr>
        <w:t>sudah</w:t>
      </w:r>
      <w:proofErr w:type="spellEnd"/>
      <w:r>
        <w:rPr>
          <w:rFonts w:ascii="Arial" w:eastAsia="Arial" w:hAnsi="Arial" w:cs="Arial"/>
          <w:sz w:val="22"/>
          <w:szCs w:val="22"/>
        </w:rPr>
        <w:t xml:space="preserve"> </w:t>
      </w:r>
      <w:proofErr w:type="spellStart"/>
      <w:r>
        <w:rPr>
          <w:rFonts w:ascii="Arial" w:eastAsia="Arial" w:hAnsi="Arial" w:cs="Arial"/>
          <w:sz w:val="22"/>
          <w:szCs w:val="22"/>
        </w:rPr>
        <w:t>diolah</w:t>
      </w:r>
      <w:proofErr w:type="spellEnd"/>
    </w:p>
    <w:p w14:paraId="49C6109C" w14:textId="690ACD55" w:rsidR="002F6C10" w:rsidRDefault="00173674" w:rsidP="00DE1025">
      <w:pPr>
        <w:spacing w:before="3" w:line="360" w:lineRule="auto"/>
        <w:ind w:right="79"/>
        <w:jc w:val="both"/>
        <w:rPr>
          <w:rFonts w:ascii="Arial" w:eastAsia="Arial" w:hAnsi="Arial" w:cs="Arial"/>
          <w:sz w:val="22"/>
          <w:szCs w:val="22"/>
        </w:rPr>
      </w:pPr>
      <w:r>
        <w:rPr>
          <w:rFonts w:ascii="Arial" w:eastAsia="Arial" w:hAnsi="Arial" w:cs="Arial"/>
          <w:sz w:val="22"/>
          <w:szCs w:val="22"/>
        </w:rPr>
        <w:t xml:space="preserve">Dari </w:t>
      </w:r>
      <w:proofErr w:type="spellStart"/>
      <w:r>
        <w:rPr>
          <w:rFonts w:ascii="Arial" w:eastAsia="Arial" w:hAnsi="Arial" w:cs="Arial"/>
          <w:sz w:val="22"/>
          <w:szCs w:val="22"/>
        </w:rPr>
        <w:t>tabel</w:t>
      </w:r>
      <w:proofErr w:type="spellEnd"/>
      <w:r>
        <w:rPr>
          <w:rFonts w:ascii="Arial" w:eastAsia="Arial" w:hAnsi="Arial" w:cs="Arial"/>
          <w:sz w:val="22"/>
          <w:szCs w:val="22"/>
        </w:rPr>
        <w:t xml:space="preserve"> 4 </w:t>
      </w:r>
      <w:proofErr w:type="spellStart"/>
      <w:r>
        <w:rPr>
          <w:rFonts w:ascii="Arial" w:eastAsia="Arial" w:hAnsi="Arial" w:cs="Arial"/>
          <w:sz w:val="22"/>
          <w:szCs w:val="22"/>
        </w:rPr>
        <w:t>diatas</w:t>
      </w:r>
      <w:proofErr w:type="spellEnd"/>
      <w:r>
        <w:rPr>
          <w:rFonts w:ascii="Arial" w:eastAsia="Arial" w:hAnsi="Arial" w:cs="Arial"/>
          <w:sz w:val="22"/>
          <w:szCs w:val="22"/>
        </w:rPr>
        <w:t xml:space="preserve"> </w:t>
      </w:r>
      <w:proofErr w:type="spellStart"/>
      <w:r>
        <w:rPr>
          <w:rFonts w:ascii="Arial" w:eastAsia="Arial" w:hAnsi="Arial" w:cs="Arial"/>
          <w:sz w:val="22"/>
          <w:szCs w:val="22"/>
        </w:rPr>
        <w:t>dapat</w:t>
      </w:r>
      <w:proofErr w:type="spellEnd"/>
      <w:r>
        <w:rPr>
          <w:rFonts w:ascii="Arial" w:eastAsia="Arial" w:hAnsi="Arial" w:cs="Arial"/>
          <w:sz w:val="22"/>
          <w:szCs w:val="22"/>
        </w:rPr>
        <w:t xml:space="preserve"> </w:t>
      </w:r>
      <w:proofErr w:type="spellStart"/>
      <w:r>
        <w:rPr>
          <w:rFonts w:ascii="Arial" w:eastAsia="Arial" w:hAnsi="Arial" w:cs="Arial"/>
          <w:sz w:val="22"/>
          <w:szCs w:val="22"/>
        </w:rPr>
        <w:t>dilihat</w:t>
      </w:r>
      <w:proofErr w:type="spellEnd"/>
      <w:r>
        <w:rPr>
          <w:rFonts w:ascii="Arial" w:eastAsia="Arial" w:hAnsi="Arial" w:cs="Arial"/>
          <w:sz w:val="22"/>
          <w:szCs w:val="22"/>
        </w:rPr>
        <w:t xml:space="preserve"> </w:t>
      </w:r>
      <w:proofErr w:type="spellStart"/>
      <w:r>
        <w:rPr>
          <w:rFonts w:ascii="Arial" w:eastAsia="Arial" w:hAnsi="Arial" w:cs="Arial"/>
          <w:sz w:val="22"/>
          <w:szCs w:val="22"/>
        </w:rPr>
        <w:t>bahwa</w:t>
      </w:r>
      <w:proofErr w:type="spellEnd"/>
      <w:r>
        <w:rPr>
          <w:rFonts w:ascii="Arial" w:eastAsia="Arial" w:hAnsi="Arial" w:cs="Arial"/>
          <w:sz w:val="22"/>
          <w:szCs w:val="22"/>
        </w:rPr>
        <w:t xml:space="preserve"> </w:t>
      </w:r>
      <w:proofErr w:type="spellStart"/>
      <w:r>
        <w:rPr>
          <w:rFonts w:ascii="Arial" w:eastAsia="Arial" w:hAnsi="Arial" w:cs="Arial"/>
          <w:sz w:val="22"/>
          <w:szCs w:val="22"/>
        </w:rPr>
        <w:t>hubungan</w:t>
      </w:r>
      <w:proofErr w:type="spellEnd"/>
      <w:r>
        <w:rPr>
          <w:rFonts w:ascii="Arial" w:eastAsia="Arial" w:hAnsi="Arial" w:cs="Arial"/>
          <w:sz w:val="22"/>
          <w:szCs w:val="22"/>
        </w:rPr>
        <w:t xml:space="preserve"> </w:t>
      </w:r>
      <w:proofErr w:type="spellStart"/>
      <w:r>
        <w:rPr>
          <w:rFonts w:ascii="Arial" w:eastAsia="Arial" w:hAnsi="Arial" w:cs="Arial"/>
          <w:sz w:val="22"/>
          <w:szCs w:val="22"/>
        </w:rPr>
        <w:t>antara</w:t>
      </w:r>
      <w:proofErr w:type="spellEnd"/>
      <w:r>
        <w:rPr>
          <w:rFonts w:ascii="Arial" w:eastAsia="Arial" w:hAnsi="Arial" w:cs="Arial"/>
          <w:sz w:val="22"/>
          <w:szCs w:val="22"/>
        </w:rPr>
        <w:t xml:space="preserve"> </w:t>
      </w:r>
      <w:proofErr w:type="spellStart"/>
      <w:r>
        <w:rPr>
          <w:rFonts w:ascii="Arial" w:eastAsia="Arial" w:hAnsi="Arial" w:cs="Arial"/>
          <w:sz w:val="22"/>
          <w:szCs w:val="22"/>
        </w:rPr>
        <w:t>kuliatas</w:t>
      </w:r>
      <w:proofErr w:type="spellEnd"/>
      <w:r>
        <w:rPr>
          <w:rFonts w:ascii="Arial" w:eastAsia="Arial" w:hAnsi="Arial" w:cs="Arial"/>
          <w:sz w:val="22"/>
          <w:szCs w:val="22"/>
        </w:rPr>
        <w:t xml:space="preserve"> </w:t>
      </w:r>
      <w:proofErr w:type="spellStart"/>
      <w:r>
        <w:rPr>
          <w:rFonts w:ascii="Arial" w:eastAsia="Arial" w:hAnsi="Arial" w:cs="Arial"/>
          <w:sz w:val="22"/>
          <w:szCs w:val="22"/>
        </w:rPr>
        <w:t>pelayanan</w:t>
      </w:r>
      <w:proofErr w:type="spellEnd"/>
      <w:r>
        <w:rPr>
          <w:rFonts w:ascii="Arial" w:eastAsia="Arial" w:hAnsi="Arial" w:cs="Arial"/>
          <w:sz w:val="22"/>
          <w:szCs w:val="22"/>
        </w:rPr>
        <w:t xml:space="preserve"> </w:t>
      </w:r>
      <w:proofErr w:type="spellStart"/>
      <w:r>
        <w:rPr>
          <w:rFonts w:ascii="Arial" w:eastAsia="Arial" w:hAnsi="Arial" w:cs="Arial"/>
          <w:sz w:val="22"/>
          <w:szCs w:val="22"/>
        </w:rPr>
        <w:t>dengan</w:t>
      </w:r>
      <w:proofErr w:type="spellEnd"/>
      <w:r>
        <w:rPr>
          <w:rFonts w:ascii="Arial" w:eastAsia="Arial" w:hAnsi="Arial" w:cs="Arial"/>
          <w:sz w:val="22"/>
          <w:szCs w:val="22"/>
        </w:rPr>
        <w:t xml:space="preserve"> </w:t>
      </w:r>
      <w:proofErr w:type="spellStart"/>
      <w:r>
        <w:rPr>
          <w:rFonts w:ascii="Arial" w:eastAsia="Arial" w:hAnsi="Arial" w:cs="Arial"/>
          <w:sz w:val="22"/>
          <w:szCs w:val="22"/>
        </w:rPr>
        <w:t>kepuasan</w:t>
      </w:r>
      <w:proofErr w:type="spellEnd"/>
      <w:r>
        <w:rPr>
          <w:rFonts w:ascii="Arial" w:eastAsia="Arial" w:hAnsi="Arial" w:cs="Arial"/>
          <w:sz w:val="22"/>
          <w:szCs w:val="22"/>
        </w:rPr>
        <w:t xml:space="preserve"> </w:t>
      </w:r>
      <w:proofErr w:type="spellStart"/>
      <w:r>
        <w:rPr>
          <w:rFonts w:ascii="Arial" w:eastAsia="Arial" w:hAnsi="Arial" w:cs="Arial"/>
          <w:sz w:val="22"/>
          <w:szCs w:val="22"/>
        </w:rPr>
        <w:t>memiliki</w:t>
      </w:r>
      <w:proofErr w:type="spellEnd"/>
      <w:r>
        <w:rPr>
          <w:rFonts w:ascii="Arial" w:eastAsia="Arial" w:hAnsi="Arial" w:cs="Arial"/>
          <w:sz w:val="22"/>
          <w:szCs w:val="22"/>
        </w:rPr>
        <w:t xml:space="preserve"> </w:t>
      </w:r>
      <w:proofErr w:type="spellStart"/>
      <w:r>
        <w:rPr>
          <w:rFonts w:ascii="Arial" w:eastAsia="Arial" w:hAnsi="Arial" w:cs="Arial"/>
          <w:sz w:val="22"/>
          <w:szCs w:val="22"/>
        </w:rPr>
        <w:t>hubungan</w:t>
      </w:r>
      <w:proofErr w:type="spellEnd"/>
      <w:r>
        <w:rPr>
          <w:rFonts w:ascii="Arial" w:eastAsia="Arial" w:hAnsi="Arial" w:cs="Arial"/>
          <w:sz w:val="22"/>
          <w:szCs w:val="22"/>
        </w:rPr>
        <w:t xml:space="preserve"> </w:t>
      </w:r>
      <w:proofErr w:type="spellStart"/>
      <w:r>
        <w:rPr>
          <w:rFonts w:ascii="Arial" w:eastAsia="Arial" w:hAnsi="Arial" w:cs="Arial"/>
          <w:sz w:val="22"/>
          <w:szCs w:val="22"/>
        </w:rPr>
        <w:t>atau</w:t>
      </w:r>
      <w:proofErr w:type="spellEnd"/>
      <w:r>
        <w:rPr>
          <w:rFonts w:ascii="Arial" w:eastAsia="Arial" w:hAnsi="Arial" w:cs="Arial"/>
          <w:sz w:val="22"/>
          <w:szCs w:val="22"/>
        </w:rPr>
        <w:t xml:space="preserve"> </w:t>
      </w:r>
      <w:proofErr w:type="spellStart"/>
      <w:r>
        <w:rPr>
          <w:rFonts w:ascii="Arial" w:eastAsia="Arial" w:hAnsi="Arial" w:cs="Arial"/>
          <w:sz w:val="22"/>
          <w:szCs w:val="22"/>
        </w:rPr>
        <w:t>pengaruh</w:t>
      </w:r>
      <w:proofErr w:type="spellEnd"/>
      <w:r>
        <w:rPr>
          <w:rFonts w:ascii="Arial" w:eastAsia="Arial" w:hAnsi="Arial" w:cs="Arial"/>
          <w:sz w:val="22"/>
          <w:szCs w:val="22"/>
        </w:rPr>
        <w:t xml:space="preserve"> </w:t>
      </w:r>
      <w:proofErr w:type="spellStart"/>
      <w:r>
        <w:rPr>
          <w:rFonts w:ascii="Arial" w:eastAsia="Arial" w:hAnsi="Arial" w:cs="Arial"/>
          <w:sz w:val="22"/>
          <w:szCs w:val="22"/>
        </w:rPr>
        <w:t>dengan</w:t>
      </w:r>
      <w:proofErr w:type="spellEnd"/>
      <w:r>
        <w:rPr>
          <w:rFonts w:ascii="Arial" w:eastAsia="Arial" w:hAnsi="Arial" w:cs="Arial"/>
          <w:sz w:val="22"/>
          <w:szCs w:val="22"/>
        </w:rPr>
        <w:t xml:space="preserve"> nilai </w:t>
      </w:r>
      <w:proofErr w:type="spellStart"/>
      <w:r>
        <w:rPr>
          <w:rFonts w:ascii="Arial" w:eastAsia="Arial" w:hAnsi="Arial" w:cs="Arial"/>
          <w:sz w:val="22"/>
          <w:szCs w:val="22"/>
        </w:rPr>
        <w:t>nignifikansi</w:t>
      </w:r>
      <w:proofErr w:type="spellEnd"/>
      <w:r>
        <w:rPr>
          <w:rFonts w:ascii="Arial" w:eastAsia="Arial" w:hAnsi="Arial" w:cs="Arial"/>
          <w:sz w:val="22"/>
          <w:szCs w:val="22"/>
        </w:rPr>
        <w:t xml:space="preserve"> 2 </w:t>
      </w:r>
      <w:proofErr w:type="spellStart"/>
      <w:r>
        <w:rPr>
          <w:rFonts w:ascii="Arial" w:eastAsia="Arial" w:hAnsi="Arial" w:cs="Arial"/>
          <w:sz w:val="22"/>
          <w:szCs w:val="22"/>
        </w:rPr>
        <w:t>arah</w:t>
      </w:r>
      <w:proofErr w:type="spellEnd"/>
      <w:r>
        <w:rPr>
          <w:rFonts w:ascii="Arial" w:eastAsia="Arial" w:hAnsi="Arial" w:cs="Arial"/>
          <w:sz w:val="22"/>
          <w:szCs w:val="22"/>
        </w:rPr>
        <w:t xml:space="preserve"> </w:t>
      </w:r>
      <w:proofErr w:type="spellStart"/>
      <w:r>
        <w:rPr>
          <w:rFonts w:ascii="Arial" w:eastAsia="Arial" w:hAnsi="Arial" w:cs="Arial"/>
          <w:sz w:val="22"/>
          <w:szCs w:val="22"/>
        </w:rPr>
        <w:t>sebesar</w:t>
      </w:r>
      <w:proofErr w:type="spellEnd"/>
      <w:r>
        <w:rPr>
          <w:rFonts w:ascii="Arial" w:eastAsia="Arial" w:hAnsi="Arial" w:cs="Arial"/>
          <w:sz w:val="22"/>
          <w:szCs w:val="22"/>
        </w:rPr>
        <w:t xml:space="preserve"> 0.000, </w:t>
      </w:r>
      <w:proofErr w:type="spellStart"/>
      <w:r>
        <w:rPr>
          <w:rFonts w:ascii="Arial" w:eastAsia="Arial" w:hAnsi="Arial" w:cs="Arial"/>
          <w:sz w:val="22"/>
          <w:szCs w:val="22"/>
        </w:rPr>
        <w:t>sedangan</w:t>
      </w:r>
      <w:proofErr w:type="spellEnd"/>
      <w:r>
        <w:rPr>
          <w:rFonts w:ascii="Arial" w:eastAsia="Arial" w:hAnsi="Arial" w:cs="Arial"/>
          <w:sz w:val="22"/>
          <w:szCs w:val="22"/>
        </w:rPr>
        <w:t xml:space="preserve"> </w:t>
      </w:r>
      <w:proofErr w:type="spellStart"/>
      <w:r>
        <w:rPr>
          <w:rFonts w:ascii="Arial" w:eastAsia="Arial" w:hAnsi="Arial" w:cs="Arial"/>
          <w:sz w:val="22"/>
          <w:szCs w:val="22"/>
        </w:rPr>
        <w:t>tinkat</w:t>
      </w:r>
      <w:proofErr w:type="spellEnd"/>
      <w:r>
        <w:rPr>
          <w:rFonts w:ascii="Arial" w:eastAsia="Arial" w:hAnsi="Arial" w:cs="Arial"/>
          <w:sz w:val="22"/>
          <w:szCs w:val="22"/>
        </w:rPr>
        <w:t xml:space="preserve"> </w:t>
      </w:r>
      <w:proofErr w:type="spellStart"/>
      <w:r>
        <w:rPr>
          <w:rFonts w:ascii="Arial" w:eastAsia="Arial" w:hAnsi="Arial" w:cs="Arial"/>
          <w:sz w:val="22"/>
          <w:szCs w:val="22"/>
        </w:rPr>
        <w:t>pengaruhnya</w:t>
      </w:r>
      <w:proofErr w:type="spellEnd"/>
      <w:r>
        <w:rPr>
          <w:rFonts w:ascii="Arial" w:eastAsia="Arial" w:hAnsi="Arial" w:cs="Arial"/>
          <w:sz w:val="22"/>
          <w:szCs w:val="22"/>
        </w:rPr>
        <w:t xml:space="preserve"> </w:t>
      </w:r>
      <w:proofErr w:type="spellStart"/>
      <w:r>
        <w:rPr>
          <w:rFonts w:ascii="Arial" w:eastAsia="Arial" w:hAnsi="Arial" w:cs="Arial"/>
          <w:sz w:val="22"/>
          <w:szCs w:val="22"/>
        </w:rPr>
        <w:t>dalam</w:t>
      </w:r>
      <w:proofErr w:type="spellEnd"/>
      <w:r>
        <w:rPr>
          <w:rFonts w:ascii="Arial" w:eastAsia="Arial" w:hAnsi="Arial" w:cs="Arial"/>
          <w:sz w:val="22"/>
          <w:szCs w:val="22"/>
        </w:rPr>
        <w:t xml:space="preserve"> </w:t>
      </w:r>
      <w:proofErr w:type="spellStart"/>
      <w:r>
        <w:rPr>
          <w:rFonts w:ascii="Arial" w:eastAsia="Arial" w:hAnsi="Arial" w:cs="Arial"/>
          <w:sz w:val="22"/>
          <w:szCs w:val="22"/>
        </w:rPr>
        <w:t>katergori</w:t>
      </w:r>
      <w:proofErr w:type="spellEnd"/>
      <w:r>
        <w:rPr>
          <w:rFonts w:ascii="Arial" w:eastAsia="Arial" w:hAnsi="Arial" w:cs="Arial"/>
          <w:sz w:val="22"/>
          <w:szCs w:val="22"/>
        </w:rPr>
        <w:t xml:space="preserve"> </w:t>
      </w:r>
      <w:proofErr w:type="spellStart"/>
      <w:r>
        <w:rPr>
          <w:rFonts w:ascii="Arial" w:eastAsia="Arial" w:hAnsi="Arial" w:cs="Arial"/>
          <w:sz w:val="22"/>
          <w:szCs w:val="22"/>
        </w:rPr>
        <w:t>sedang</w:t>
      </w:r>
      <w:proofErr w:type="spellEnd"/>
      <w:r>
        <w:rPr>
          <w:rFonts w:ascii="Arial" w:eastAsia="Arial" w:hAnsi="Arial" w:cs="Arial"/>
          <w:sz w:val="22"/>
          <w:szCs w:val="22"/>
        </w:rPr>
        <w:t xml:space="preserve"> </w:t>
      </w:r>
      <w:proofErr w:type="spellStart"/>
      <w:r>
        <w:rPr>
          <w:rFonts w:ascii="Arial" w:eastAsia="Arial" w:hAnsi="Arial" w:cs="Arial"/>
          <w:sz w:val="22"/>
          <w:szCs w:val="22"/>
        </w:rPr>
        <w:t>ditunjukkan</w:t>
      </w:r>
      <w:proofErr w:type="spellEnd"/>
      <w:r>
        <w:rPr>
          <w:rFonts w:ascii="Arial" w:eastAsia="Arial" w:hAnsi="Arial" w:cs="Arial"/>
          <w:sz w:val="22"/>
          <w:szCs w:val="22"/>
        </w:rPr>
        <w:t xml:space="preserve"> </w:t>
      </w:r>
      <w:proofErr w:type="spellStart"/>
      <w:r>
        <w:rPr>
          <w:rFonts w:ascii="Arial" w:eastAsia="Arial" w:hAnsi="Arial" w:cs="Arial"/>
          <w:sz w:val="22"/>
          <w:szCs w:val="22"/>
        </w:rPr>
        <w:t>dengan</w:t>
      </w:r>
      <w:proofErr w:type="spellEnd"/>
      <w:r>
        <w:rPr>
          <w:rFonts w:ascii="Arial" w:eastAsia="Arial" w:hAnsi="Arial" w:cs="Arial"/>
          <w:sz w:val="22"/>
          <w:szCs w:val="22"/>
        </w:rPr>
        <w:t xml:space="preserve"> uji person correlation </w:t>
      </w:r>
      <w:proofErr w:type="spellStart"/>
      <w:r>
        <w:rPr>
          <w:rFonts w:ascii="Arial" w:eastAsia="Arial" w:hAnsi="Arial" w:cs="Arial"/>
          <w:sz w:val="22"/>
          <w:szCs w:val="22"/>
        </w:rPr>
        <w:t>sebesar</w:t>
      </w:r>
      <w:proofErr w:type="spellEnd"/>
      <w:r>
        <w:rPr>
          <w:rFonts w:ascii="Arial" w:eastAsia="Arial" w:hAnsi="Arial" w:cs="Arial"/>
          <w:sz w:val="22"/>
          <w:szCs w:val="22"/>
        </w:rPr>
        <w:t xml:space="preserve"> 0.507.</w:t>
      </w:r>
    </w:p>
    <w:p w14:paraId="18171311" w14:textId="3F060100" w:rsidR="00BC31CE" w:rsidRDefault="00086B7D" w:rsidP="00DE1025">
      <w:pPr>
        <w:spacing w:before="3" w:line="360" w:lineRule="auto"/>
        <w:ind w:right="79"/>
        <w:jc w:val="both"/>
        <w:rPr>
          <w:rFonts w:ascii="Arial" w:eastAsia="Arial" w:hAnsi="Arial" w:cs="Arial"/>
          <w:sz w:val="22"/>
          <w:szCs w:val="22"/>
        </w:rPr>
      </w:pPr>
      <w:r>
        <w:rPr>
          <w:rFonts w:ascii="Arial" w:eastAsia="Arial" w:hAnsi="Arial" w:cs="Arial"/>
          <w:sz w:val="22"/>
          <w:szCs w:val="22"/>
        </w:rPr>
        <w:t xml:space="preserve">Hasil </w:t>
      </w:r>
      <w:proofErr w:type="spellStart"/>
      <w:r>
        <w:rPr>
          <w:rFonts w:ascii="Arial" w:eastAsia="Arial" w:hAnsi="Arial" w:cs="Arial"/>
          <w:sz w:val="22"/>
          <w:szCs w:val="22"/>
        </w:rPr>
        <w:t>wawancara</w:t>
      </w:r>
      <w:proofErr w:type="spellEnd"/>
      <w:r>
        <w:rPr>
          <w:rFonts w:ascii="Arial" w:eastAsia="Arial" w:hAnsi="Arial" w:cs="Arial"/>
          <w:sz w:val="22"/>
          <w:szCs w:val="22"/>
        </w:rPr>
        <w:t xml:space="preserve"> yang </w:t>
      </w:r>
      <w:proofErr w:type="spellStart"/>
      <w:r>
        <w:rPr>
          <w:rFonts w:ascii="Arial" w:eastAsia="Arial" w:hAnsi="Arial" w:cs="Arial"/>
          <w:sz w:val="22"/>
          <w:szCs w:val="22"/>
        </w:rPr>
        <w:t>dilakukan</w:t>
      </w:r>
      <w:proofErr w:type="spellEnd"/>
      <w:r>
        <w:rPr>
          <w:rFonts w:ascii="Arial" w:eastAsia="Arial" w:hAnsi="Arial" w:cs="Arial"/>
          <w:sz w:val="22"/>
          <w:szCs w:val="22"/>
        </w:rPr>
        <w:t xml:space="preserve"> </w:t>
      </w:r>
      <w:proofErr w:type="spellStart"/>
      <w:r>
        <w:rPr>
          <w:rFonts w:ascii="Arial" w:eastAsia="Arial" w:hAnsi="Arial" w:cs="Arial"/>
          <w:sz w:val="22"/>
          <w:szCs w:val="22"/>
        </w:rPr>
        <w:t>terhadap</w:t>
      </w:r>
      <w:proofErr w:type="spellEnd"/>
      <w:r>
        <w:rPr>
          <w:rFonts w:ascii="Arial" w:eastAsia="Arial" w:hAnsi="Arial" w:cs="Arial"/>
          <w:sz w:val="22"/>
          <w:szCs w:val="22"/>
        </w:rPr>
        <w:t xml:space="preserve"> 106 </w:t>
      </w:r>
      <w:proofErr w:type="spellStart"/>
      <w:r>
        <w:rPr>
          <w:rFonts w:ascii="Arial" w:eastAsia="Arial" w:hAnsi="Arial" w:cs="Arial"/>
          <w:sz w:val="22"/>
          <w:szCs w:val="22"/>
        </w:rPr>
        <w:t>responden</w:t>
      </w:r>
      <w:proofErr w:type="spellEnd"/>
      <w:r>
        <w:rPr>
          <w:rFonts w:ascii="Arial" w:eastAsia="Arial" w:hAnsi="Arial" w:cs="Arial"/>
          <w:sz w:val="22"/>
          <w:szCs w:val="22"/>
        </w:rPr>
        <w:t xml:space="preserve"> </w:t>
      </w:r>
      <w:proofErr w:type="spellStart"/>
      <w:r>
        <w:rPr>
          <w:rFonts w:ascii="Arial" w:eastAsia="Arial" w:hAnsi="Arial" w:cs="Arial"/>
          <w:sz w:val="22"/>
          <w:szCs w:val="22"/>
        </w:rPr>
        <w:t>menyatakan</w:t>
      </w:r>
      <w:proofErr w:type="spellEnd"/>
      <w:r>
        <w:rPr>
          <w:rFonts w:ascii="Arial" w:eastAsia="Arial" w:hAnsi="Arial" w:cs="Arial"/>
          <w:sz w:val="22"/>
          <w:szCs w:val="22"/>
        </w:rPr>
        <w:t xml:space="preserve"> </w:t>
      </w:r>
      <w:proofErr w:type="spellStart"/>
      <w:r>
        <w:rPr>
          <w:rFonts w:ascii="Arial" w:eastAsia="Arial" w:hAnsi="Arial" w:cs="Arial"/>
          <w:sz w:val="22"/>
          <w:szCs w:val="22"/>
        </w:rPr>
        <w:t>bahwa</w:t>
      </w:r>
      <w:proofErr w:type="spellEnd"/>
      <w:r>
        <w:rPr>
          <w:rFonts w:ascii="Arial" w:eastAsia="Arial" w:hAnsi="Arial" w:cs="Arial"/>
          <w:sz w:val="22"/>
          <w:szCs w:val="22"/>
        </w:rPr>
        <w:t xml:space="preserve"> </w:t>
      </w:r>
      <w:proofErr w:type="spellStart"/>
      <w:r>
        <w:rPr>
          <w:rFonts w:ascii="Arial" w:eastAsia="Arial" w:hAnsi="Arial" w:cs="Arial"/>
          <w:sz w:val="22"/>
          <w:szCs w:val="22"/>
        </w:rPr>
        <w:t>mutu</w:t>
      </w:r>
      <w:proofErr w:type="spellEnd"/>
      <w:r>
        <w:rPr>
          <w:rFonts w:ascii="Arial" w:eastAsia="Arial" w:hAnsi="Arial" w:cs="Arial"/>
          <w:sz w:val="22"/>
          <w:szCs w:val="22"/>
        </w:rPr>
        <w:t xml:space="preserve"> </w:t>
      </w:r>
      <w:proofErr w:type="spellStart"/>
      <w:r>
        <w:rPr>
          <w:rFonts w:ascii="Arial" w:eastAsia="Arial" w:hAnsi="Arial" w:cs="Arial"/>
          <w:sz w:val="22"/>
          <w:szCs w:val="22"/>
        </w:rPr>
        <w:t>pelayanan</w:t>
      </w:r>
      <w:proofErr w:type="spellEnd"/>
      <w:r>
        <w:rPr>
          <w:rFonts w:ascii="Arial" w:eastAsia="Arial" w:hAnsi="Arial" w:cs="Arial"/>
          <w:sz w:val="22"/>
          <w:szCs w:val="22"/>
        </w:rPr>
        <w:t xml:space="preserve"> </w:t>
      </w:r>
      <w:r w:rsidR="00112F9D">
        <w:rPr>
          <w:rFonts w:ascii="Arial" w:eastAsia="Arial" w:hAnsi="Arial" w:cs="Arial"/>
          <w:sz w:val="22"/>
          <w:szCs w:val="22"/>
        </w:rPr>
        <w:t xml:space="preserve">di </w:t>
      </w:r>
      <w:proofErr w:type="spellStart"/>
      <w:r w:rsidR="00112F9D">
        <w:rPr>
          <w:rFonts w:ascii="Arial" w:eastAsia="Arial" w:hAnsi="Arial" w:cs="Arial"/>
          <w:sz w:val="22"/>
          <w:szCs w:val="22"/>
        </w:rPr>
        <w:t>klinik</w:t>
      </w:r>
      <w:proofErr w:type="spellEnd"/>
      <w:r w:rsidR="00112F9D">
        <w:rPr>
          <w:rFonts w:ascii="Arial" w:eastAsia="Arial" w:hAnsi="Arial" w:cs="Arial"/>
          <w:sz w:val="22"/>
          <w:szCs w:val="22"/>
        </w:rPr>
        <w:t xml:space="preserve"> </w:t>
      </w:r>
      <w:proofErr w:type="spellStart"/>
      <w:r w:rsidR="00112F9D">
        <w:rPr>
          <w:rFonts w:ascii="Arial" w:eastAsia="Arial" w:hAnsi="Arial" w:cs="Arial"/>
          <w:sz w:val="22"/>
          <w:szCs w:val="22"/>
        </w:rPr>
        <w:t>pratama</w:t>
      </w:r>
      <w:proofErr w:type="spellEnd"/>
      <w:r w:rsidR="00112F9D">
        <w:rPr>
          <w:rFonts w:ascii="Arial" w:eastAsia="Arial" w:hAnsi="Arial" w:cs="Arial"/>
          <w:sz w:val="22"/>
          <w:szCs w:val="22"/>
        </w:rPr>
        <w:t xml:space="preserve"> </w:t>
      </w:r>
      <w:proofErr w:type="spellStart"/>
      <w:r w:rsidR="00112F9D">
        <w:rPr>
          <w:rFonts w:ascii="Arial" w:eastAsia="Arial" w:hAnsi="Arial" w:cs="Arial"/>
          <w:sz w:val="22"/>
          <w:szCs w:val="22"/>
        </w:rPr>
        <w:t>kauman</w:t>
      </w:r>
      <w:proofErr w:type="spellEnd"/>
      <w:r w:rsidR="00112F9D">
        <w:rPr>
          <w:rFonts w:ascii="Arial" w:eastAsia="Arial" w:hAnsi="Arial" w:cs="Arial"/>
          <w:sz w:val="22"/>
          <w:szCs w:val="22"/>
        </w:rPr>
        <w:t xml:space="preserve"> </w:t>
      </w:r>
      <w:proofErr w:type="spellStart"/>
      <w:r w:rsidR="00112F9D">
        <w:rPr>
          <w:rFonts w:ascii="Arial" w:eastAsia="Arial" w:hAnsi="Arial" w:cs="Arial"/>
          <w:sz w:val="22"/>
          <w:szCs w:val="22"/>
        </w:rPr>
        <w:t>dilihat</w:t>
      </w:r>
      <w:proofErr w:type="spellEnd"/>
      <w:r w:rsidR="00112F9D">
        <w:rPr>
          <w:rFonts w:ascii="Arial" w:eastAsia="Arial" w:hAnsi="Arial" w:cs="Arial"/>
          <w:sz w:val="22"/>
          <w:szCs w:val="22"/>
        </w:rPr>
        <w:t xml:space="preserve"> </w:t>
      </w:r>
      <w:proofErr w:type="spellStart"/>
      <w:r w:rsidR="00112F9D">
        <w:rPr>
          <w:rFonts w:ascii="Arial" w:eastAsia="Arial" w:hAnsi="Arial" w:cs="Arial"/>
          <w:sz w:val="22"/>
          <w:szCs w:val="22"/>
        </w:rPr>
        <w:t>dari</w:t>
      </w:r>
      <w:proofErr w:type="spellEnd"/>
      <w:r w:rsidR="00112F9D">
        <w:rPr>
          <w:rFonts w:ascii="Arial" w:eastAsia="Arial" w:hAnsi="Arial" w:cs="Arial"/>
          <w:sz w:val="22"/>
          <w:szCs w:val="22"/>
        </w:rPr>
        <w:t xml:space="preserve"> </w:t>
      </w:r>
      <w:proofErr w:type="spellStart"/>
      <w:r w:rsidR="00112F9D">
        <w:rPr>
          <w:rFonts w:ascii="Arial" w:eastAsia="Arial" w:hAnsi="Arial" w:cs="Arial"/>
          <w:sz w:val="22"/>
          <w:szCs w:val="22"/>
        </w:rPr>
        <w:t>dimensi</w:t>
      </w:r>
      <w:proofErr w:type="spellEnd"/>
      <w:r w:rsidR="00112F9D">
        <w:rPr>
          <w:rFonts w:ascii="Arial" w:eastAsia="Arial" w:hAnsi="Arial" w:cs="Arial"/>
          <w:sz w:val="22"/>
          <w:szCs w:val="22"/>
        </w:rPr>
        <w:t xml:space="preserve"> </w:t>
      </w:r>
      <w:proofErr w:type="spellStart"/>
      <w:r w:rsidR="00112F9D">
        <w:rPr>
          <w:rFonts w:ascii="Arial" w:eastAsia="Arial" w:hAnsi="Arial" w:cs="Arial"/>
          <w:sz w:val="22"/>
          <w:szCs w:val="22"/>
        </w:rPr>
        <w:t>fisik</w:t>
      </w:r>
      <w:proofErr w:type="spellEnd"/>
      <w:r w:rsidR="00112F9D">
        <w:rPr>
          <w:rFonts w:ascii="Arial" w:eastAsia="Arial" w:hAnsi="Arial" w:cs="Arial"/>
          <w:sz w:val="22"/>
          <w:szCs w:val="22"/>
        </w:rPr>
        <w:t xml:space="preserve"> </w:t>
      </w:r>
      <w:proofErr w:type="spellStart"/>
      <w:r w:rsidR="00112F9D">
        <w:rPr>
          <w:rFonts w:ascii="Arial" w:eastAsia="Arial" w:hAnsi="Arial" w:cs="Arial"/>
          <w:sz w:val="22"/>
          <w:szCs w:val="22"/>
        </w:rPr>
        <w:t>atau</w:t>
      </w:r>
      <w:proofErr w:type="spellEnd"/>
      <w:r w:rsidR="00112F9D">
        <w:rPr>
          <w:rFonts w:ascii="Arial" w:eastAsia="Arial" w:hAnsi="Arial" w:cs="Arial"/>
          <w:sz w:val="22"/>
          <w:szCs w:val="22"/>
        </w:rPr>
        <w:t xml:space="preserve"> </w:t>
      </w:r>
      <w:r w:rsidR="00112F9D" w:rsidRPr="00CB6A29">
        <w:rPr>
          <w:rFonts w:ascii="Arial" w:eastAsia="Arial" w:hAnsi="Arial" w:cs="Arial"/>
          <w:i/>
          <w:iCs/>
          <w:sz w:val="22"/>
          <w:szCs w:val="22"/>
        </w:rPr>
        <w:t>tangible</w:t>
      </w:r>
      <w:r w:rsidR="00112F9D">
        <w:rPr>
          <w:rFonts w:ascii="Arial" w:eastAsia="Arial" w:hAnsi="Arial" w:cs="Arial"/>
          <w:sz w:val="22"/>
          <w:szCs w:val="22"/>
        </w:rPr>
        <w:t xml:space="preserve"> yang </w:t>
      </w:r>
      <w:proofErr w:type="spellStart"/>
      <w:r w:rsidR="00112F9D">
        <w:rPr>
          <w:rFonts w:ascii="Arial" w:eastAsia="Arial" w:hAnsi="Arial" w:cs="Arial"/>
          <w:sz w:val="22"/>
          <w:szCs w:val="22"/>
        </w:rPr>
        <w:t>meliputi</w:t>
      </w:r>
      <w:proofErr w:type="spellEnd"/>
      <w:r w:rsidR="00112F9D">
        <w:rPr>
          <w:rFonts w:ascii="Arial" w:eastAsia="Arial" w:hAnsi="Arial" w:cs="Arial"/>
          <w:sz w:val="22"/>
          <w:szCs w:val="22"/>
        </w:rPr>
        <w:t xml:space="preserve"> </w:t>
      </w:r>
      <w:proofErr w:type="spellStart"/>
      <w:r w:rsidR="00112F9D">
        <w:rPr>
          <w:rFonts w:ascii="Arial" w:eastAsia="Arial" w:hAnsi="Arial" w:cs="Arial"/>
          <w:sz w:val="22"/>
          <w:szCs w:val="22"/>
        </w:rPr>
        <w:t>peralatan</w:t>
      </w:r>
      <w:proofErr w:type="spellEnd"/>
      <w:r w:rsidR="00112F9D">
        <w:rPr>
          <w:rFonts w:ascii="Arial" w:eastAsia="Arial" w:hAnsi="Arial" w:cs="Arial"/>
          <w:sz w:val="22"/>
          <w:szCs w:val="22"/>
        </w:rPr>
        <w:t xml:space="preserve"> modern dan </w:t>
      </w:r>
      <w:proofErr w:type="spellStart"/>
      <w:r w:rsidR="00112F9D">
        <w:rPr>
          <w:rFonts w:ascii="Arial" w:eastAsia="Arial" w:hAnsi="Arial" w:cs="Arial"/>
          <w:sz w:val="22"/>
          <w:szCs w:val="22"/>
        </w:rPr>
        <w:t>persedian</w:t>
      </w:r>
      <w:proofErr w:type="spellEnd"/>
      <w:r w:rsidR="00112F9D">
        <w:rPr>
          <w:rFonts w:ascii="Arial" w:eastAsia="Arial" w:hAnsi="Arial" w:cs="Arial"/>
          <w:sz w:val="22"/>
          <w:szCs w:val="22"/>
        </w:rPr>
        <w:t xml:space="preserve"> </w:t>
      </w:r>
      <w:proofErr w:type="spellStart"/>
      <w:r w:rsidR="00112F9D">
        <w:rPr>
          <w:rFonts w:ascii="Arial" w:eastAsia="Arial" w:hAnsi="Arial" w:cs="Arial"/>
          <w:sz w:val="22"/>
          <w:szCs w:val="22"/>
        </w:rPr>
        <w:t>obat-obatan</w:t>
      </w:r>
      <w:proofErr w:type="spellEnd"/>
      <w:r w:rsidR="00112F9D">
        <w:rPr>
          <w:rFonts w:ascii="Arial" w:eastAsia="Arial" w:hAnsi="Arial" w:cs="Arial"/>
          <w:sz w:val="22"/>
          <w:szCs w:val="22"/>
        </w:rPr>
        <w:t xml:space="preserve"> </w:t>
      </w:r>
      <w:proofErr w:type="spellStart"/>
      <w:r w:rsidR="00112F9D">
        <w:rPr>
          <w:rFonts w:ascii="Arial" w:eastAsia="Arial" w:hAnsi="Arial" w:cs="Arial"/>
          <w:sz w:val="22"/>
          <w:szCs w:val="22"/>
        </w:rPr>
        <w:t>memadai</w:t>
      </w:r>
      <w:proofErr w:type="spellEnd"/>
      <w:r w:rsidR="00112F9D">
        <w:rPr>
          <w:rFonts w:ascii="Arial" w:eastAsia="Arial" w:hAnsi="Arial" w:cs="Arial"/>
          <w:sz w:val="22"/>
          <w:szCs w:val="22"/>
        </w:rPr>
        <w:t xml:space="preserve">, </w:t>
      </w:r>
      <w:proofErr w:type="spellStart"/>
      <w:r w:rsidR="00112F9D">
        <w:rPr>
          <w:rFonts w:ascii="Arial" w:eastAsia="Arial" w:hAnsi="Arial" w:cs="Arial"/>
          <w:sz w:val="22"/>
          <w:szCs w:val="22"/>
        </w:rPr>
        <w:t>ruang</w:t>
      </w:r>
      <w:proofErr w:type="spellEnd"/>
      <w:r w:rsidR="00112F9D">
        <w:rPr>
          <w:rFonts w:ascii="Arial" w:eastAsia="Arial" w:hAnsi="Arial" w:cs="Arial"/>
          <w:sz w:val="22"/>
          <w:szCs w:val="22"/>
        </w:rPr>
        <w:t xml:space="preserve"> </w:t>
      </w:r>
      <w:proofErr w:type="spellStart"/>
      <w:r w:rsidR="00112F9D">
        <w:rPr>
          <w:rFonts w:ascii="Arial" w:eastAsia="Arial" w:hAnsi="Arial" w:cs="Arial"/>
          <w:sz w:val="22"/>
          <w:szCs w:val="22"/>
        </w:rPr>
        <w:t>tunggu</w:t>
      </w:r>
      <w:proofErr w:type="spellEnd"/>
      <w:r w:rsidR="00112F9D">
        <w:rPr>
          <w:rFonts w:ascii="Arial" w:eastAsia="Arial" w:hAnsi="Arial" w:cs="Arial"/>
          <w:sz w:val="22"/>
          <w:szCs w:val="22"/>
        </w:rPr>
        <w:t xml:space="preserve"> yang </w:t>
      </w:r>
      <w:proofErr w:type="spellStart"/>
      <w:r w:rsidR="00112F9D">
        <w:rPr>
          <w:rFonts w:ascii="Arial" w:eastAsia="Arial" w:hAnsi="Arial" w:cs="Arial"/>
          <w:sz w:val="22"/>
          <w:szCs w:val="22"/>
        </w:rPr>
        <w:t>memadai</w:t>
      </w:r>
      <w:proofErr w:type="spellEnd"/>
      <w:r w:rsidR="00112F9D">
        <w:rPr>
          <w:rFonts w:ascii="Arial" w:eastAsia="Arial" w:hAnsi="Arial" w:cs="Arial"/>
          <w:sz w:val="22"/>
          <w:szCs w:val="22"/>
        </w:rPr>
        <w:t xml:space="preserve">, </w:t>
      </w:r>
      <w:proofErr w:type="spellStart"/>
      <w:r w:rsidR="00112F9D">
        <w:rPr>
          <w:rFonts w:ascii="Arial" w:eastAsia="Arial" w:hAnsi="Arial" w:cs="Arial"/>
          <w:sz w:val="22"/>
          <w:szCs w:val="22"/>
        </w:rPr>
        <w:t>tempat</w:t>
      </w:r>
      <w:proofErr w:type="spellEnd"/>
      <w:r w:rsidR="00112F9D">
        <w:rPr>
          <w:rFonts w:ascii="Arial" w:eastAsia="Arial" w:hAnsi="Arial" w:cs="Arial"/>
          <w:sz w:val="22"/>
          <w:szCs w:val="22"/>
        </w:rPr>
        <w:t xml:space="preserve"> </w:t>
      </w:r>
      <w:proofErr w:type="spellStart"/>
      <w:r w:rsidR="00112F9D">
        <w:rPr>
          <w:rFonts w:ascii="Arial" w:eastAsia="Arial" w:hAnsi="Arial" w:cs="Arial"/>
          <w:sz w:val="22"/>
          <w:szCs w:val="22"/>
        </w:rPr>
        <w:t>parkir</w:t>
      </w:r>
      <w:proofErr w:type="spellEnd"/>
      <w:r w:rsidR="00112F9D">
        <w:rPr>
          <w:rFonts w:ascii="Arial" w:eastAsia="Arial" w:hAnsi="Arial" w:cs="Arial"/>
          <w:sz w:val="22"/>
          <w:szCs w:val="22"/>
        </w:rPr>
        <w:t xml:space="preserve"> yang </w:t>
      </w:r>
      <w:proofErr w:type="spellStart"/>
      <w:r w:rsidR="00112F9D">
        <w:rPr>
          <w:rFonts w:ascii="Arial" w:eastAsia="Arial" w:hAnsi="Arial" w:cs="Arial"/>
          <w:sz w:val="22"/>
          <w:szCs w:val="22"/>
        </w:rPr>
        <w:t>memadai</w:t>
      </w:r>
      <w:proofErr w:type="spellEnd"/>
      <w:r w:rsidR="00112F9D">
        <w:rPr>
          <w:rFonts w:ascii="Arial" w:eastAsia="Arial" w:hAnsi="Arial" w:cs="Arial"/>
          <w:sz w:val="22"/>
          <w:szCs w:val="22"/>
        </w:rPr>
        <w:t xml:space="preserve"> </w:t>
      </w:r>
      <w:proofErr w:type="spellStart"/>
      <w:r w:rsidR="00112F9D">
        <w:rPr>
          <w:rFonts w:ascii="Arial" w:eastAsia="Arial" w:hAnsi="Arial" w:cs="Arial"/>
          <w:sz w:val="22"/>
          <w:szCs w:val="22"/>
        </w:rPr>
        <w:t>ruang</w:t>
      </w:r>
      <w:proofErr w:type="spellEnd"/>
      <w:r w:rsidR="00112F9D">
        <w:rPr>
          <w:rFonts w:ascii="Arial" w:eastAsia="Arial" w:hAnsi="Arial" w:cs="Arial"/>
          <w:sz w:val="22"/>
          <w:szCs w:val="22"/>
        </w:rPr>
        <w:t xml:space="preserve"> </w:t>
      </w:r>
      <w:proofErr w:type="spellStart"/>
      <w:r w:rsidR="00112F9D">
        <w:rPr>
          <w:rFonts w:ascii="Arial" w:eastAsia="Arial" w:hAnsi="Arial" w:cs="Arial"/>
          <w:sz w:val="22"/>
          <w:szCs w:val="22"/>
        </w:rPr>
        <w:t>perawat</w:t>
      </w:r>
      <w:proofErr w:type="spellEnd"/>
      <w:r w:rsidR="00112F9D">
        <w:rPr>
          <w:rFonts w:ascii="Arial" w:eastAsia="Arial" w:hAnsi="Arial" w:cs="Arial"/>
          <w:sz w:val="22"/>
          <w:szCs w:val="22"/>
        </w:rPr>
        <w:t xml:space="preserve"> dan </w:t>
      </w:r>
      <w:proofErr w:type="spellStart"/>
      <w:r w:rsidR="00112F9D">
        <w:rPr>
          <w:rFonts w:ascii="Arial" w:eastAsia="Arial" w:hAnsi="Arial" w:cs="Arial"/>
          <w:sz w:val="22"/>
          <w:szCs w:val="22"/>
        </w:rPr>
        <w:t>kamar</w:t>
      </w:r>
      <w:proofErr w:type="spellEnd"/>
      <w:r w:rsidR="00112F9D">
        <w:rPr>
          <w:rFonts w:ascii="Arial" w:eastAsia="Arial" w:hAnsi="Arial" w:cs="Arial"/>
          <w:sz w:val="22"/>
          <w:szCs w:val="22"/>
        </w:rPr>
        <w:t xml:space="preserve"> mandi </w:t>
      </w:r>
      <w:proofErr w:type="spellStart"/>
      <w:r w:rsidR="00112F9D">
        <w:rPr>
          <w:rFonts w:ascii="Arial" w:eastAsia="Arial" w:hAnsi="Arial" w:cs="Arial"/>
          <w:sz w:val="22"/>
          <w:szCs w:val="22"/>
        </w:rPr>
        <w:t>serta</w:t>
      </w:r>
      <w:proofErr w:type="spellEnd"/>
      <w:r w:rsidR="00112F9D">
        <w:rPr>
          <w:rFonts w:ascii="Arial" w:eastAsia="Arial" w:hAnsi="Arial" w:cs="Arial"/>
          <w:sz w:val="22"/>
          <w:szCs w:val="22"/>
        </w:rPr>
        <w:t xml:space="preserve"> </w:t>
      </w:r>
      <w:proofErr w:type="spellStart"/>
      <w:r w:rsidR="00112F9D">
        <w:rPr>
          <w:rFonts w:ascii="Arial" w:eastAsia="Arial" w:hAnsi="Arial" w:cs="Arial"/>
          <w:sz w:val="22"/>
          <w:szCs w:val="22"/>
        </w:rPr>
        <w:t>penampilan</w:t>
      </w:r>
      <w:proofErr w:type="spellEnd"/>
      <w:r w:rsidR="00112F9D">
        <w:rPr>
          <w:rFonts w:ascii="Arial" w:eastAsia="Arial" w:hAnsi="Arial" w:cs="Arial"/>
          <w:sz w:val="22"/>
          <w:szCs w:val="22"/>
        </w:rPr>
        <w:t xml:space="preserve"> </w:t>
      </w:r>
      <w:proofErr w:type="spellStart"/>
      <w:r w:rsidR="00112F9D">
        <w:rPr>
          <w:rFonts w:ascii="Arial" w:eastAsia="Arial" w:hAnsi="Arial" w:cs="Arial"/>
          <w:sz w:val="22"/>
          <w:szCs w:val="22"/>
        </w:rPr>
        <w:t>karyawan</w:t>
      </w:r>
      <w:proofErr w:type="spellEnd"/>
      <w:r w:rsidR="00112F9D">
        <w:rPr>
          <w:rFonts w:ascii="Arial" w:eastAsia="Arial" w:hAnsi="Arial" w:cs="Arial"/>
          <w:sz w:val="22"/>
          <w:szCs w:val="22"/>
        </w:rPr>
        <w:t xml:space="preserve"> yang </w:t>
      </w:r>
      <w:proofErr w:type="spellStart"/>
      <w:r w:rsidR="00112F9D">
        <w:rPr>
          <w:rFonts w:ascii="Arial" w:eastAsia="Arial" w:hAnsi="Arial" w:cs="Arial"/>
          <w:sz w:val="22"/>
          <w:szCs w:val="22"/>
        </w:rPr>
        <w:t>rapi</w:t>
      </w:r>
      <w:proofErr w:type="spellEnd"/>
      <w:r w:rsidR="00112F9D">
        <w:rPr>
          <w:rFonts w:ascii="Arial" w:eastAsia="Arial" w:hAnsi="Arial" w:cs="Arial"/>
          <w:sz w:val="22"/>
          <w:szCs w:val="22"/>
        </w:rPr>
        <w:t xml:space="preserve"> dan </w:t>
      </w:r>
      <w:proofErr w:type="spellStart"/>
      <w:r w:rsidR="00112F9D">
        <w:rPr>
          <w:rFonts w:ascii="Arial" w:eastAsia="Arial" w:hAnsi="Arial" w:cs="Arial"/>
          <w:sz w:val="22"/>
          <w:szCs w:val="22"/>
        </w:rPr>
        <w:t>bersih</w:t>
      </w:r>
      <w:proofErr w:type="spellEnd"/>
      <w:r w:rsidR="00112F9D">
        <w:rPr>
          <w:rFonts w:ascii="Arial" w:eastAsia="Arial" w:hAnsi="Arial" w:cs="Arial"/>
          <w:sz w:val="22"/>
          <w:szCs w:val="22"/>
        </w:rPr>
        <w:t xml:space="preserve"> </w:t>
      </w:r>
      <w:proofErr w:type="spellStart"/>
      <w:r w:rsidR="00112F9D">
        <w:rPr>
          <w:rFonts w:ascii="Arial" w:eastAsia="Arial" w:hAnsi="Arial" w:cs="Arial"/>
          <w:sz w:val="22"/>
          <w:szCs w:val="22"/>
        </w:rPr>
        <w:t>adalah</w:t>
      </w:r>
      <w:proofErr w:type="spellEnd"/>
      <w:r w:rsidR="00112F9D">
        <w:rPr>
          <w:rFonts w:ascii="Arial" w:eastAsia="Arial" w:hAnsi="Arial" w:cs="Arial"/>
          <w:sz w:val="22"/>
          <w:szCs w:val="22"/>
        </w:rPr>
        <w:t xml:space="preserve"> </w:t>
      </w:r>
      <w:proofErr w:type="spellStart"/>
      <w:r w:rsidR="00112F9D">
        <w:rPr>
          <w:rFonts w:ascii="Arial" w:eastAsia="Arial" w:hAnsi="Arial" w:cs="Arial"/>
          <w:sz w:val="22"/>
          <w:szCs w:val="22"/>
        </w:rPr>
        <w:t>dalam</w:t>
      </w:r>
      <w:proofErr w:type="spellEnd"/>
      <w:r w:rsidR="00112F9D">
        <w:rPr>
          <w:rFonts w:ascii="Arial" w:eastAsia="Arial" w:hAnsi="Arial" w:cs="Arial"/>
          <w:sz w:val="22"/>
          <w:szCs w:val="22"/>
        </w:rPr>
        <w:t xml:space="preserve"> </w:t>
      </w:r>
      <w:proofErr w:type="spellStart"/>
      <w:r w:rsidR="00112F9D">
        <w:rPr>
          <w:rFonts w:ascii="Arial" w:eastAsia="Arial" w:hAnsi="Arial" w:cs="Arial"/>
          <w:sz w:val="22"/>
          <w:szCs w:val="22"/>
        </w:rPr>
        <w:t>kondisi</w:t>
      </w:r>
      <w:proofErr w:type="spellEnd"/>
      <w:r w:rsidR="00112F9D">
        <w:rPr>
          <w:rFonts w:ascii="Arial" w:eastAsia="Arial" w:hAnsi="Arial" w:cs="Arial"/>
          <w:sz w:val="22"/>
          <w:szCs w:val="22"/>
        </w:rPr>
        <w:t xml:space="preserve"> </w:t>
      </w:r>
      <w:proofErr w:type="spellStart"/>
      <w:r w:rsidR="00112F9D">
        <w:rPr>
          <w:rFonts w:ascii="Arial" w:eastAsia="Arial" w:hAnsi="Arial" w:cs="Arial"/>
          <w:sz w:val="22"/>
          <w:szCs w:val="22"/>
        </w:rPr>
        <w:t>puas</w:t>
      </w:r>
      <w:proofErr w:type="spellEnd"/>
      <w:r w:rsidR="00112F9D">
        <w:rPr>
          <w:rFonts w:ascii="Arial" w:eastAsia="Arial" w:hAnsi="Arial" w:cs="Arial"/>
          <w:sz w:val="22"/>
          <w:szCs w:val="22"/>
        </w:rPr>
        <w:t>/</w:t>
      </w:r>
      <w:proofErr w:type="spellStart"/>
      <w:r w:rsidR="00112F9D">
        <w:rPr>
          <w:rFonts w:ascii="Arial" w:eastAsia="Arial" w:hAnsi="Arial" w:cs="Arial"/>
          <w:sz w:val="22"/>
          <w:szCs w:val="22"/>
        </w:rPr>
        <w:t>baik</w:t>
      </w:r>
      <w:proofErr w:type="spellEnd"/>
      <w:r w:rsidR="00112F9D">
        <w:rPr>
          <w:rFonts w:ascii="Arial" w:eastAsia="Arial" w:hAnsi="Arial" w:cs="Arial"/>
          <w:sz w:val="22"/>
          <w:szCs w:val="22"/>
        </w:rPr>
        <w:t xml:space="preserve"> </w:t>
      </w:r>
      <w:proofErr w:type="spellStart"/>
      <w:r w:rsidR="00112F9D">
        <w:rPr>
          <w:rFonts w:ascii="Arial" w:eastAsia="Arial" w:hAnsi="Arial" w:cs="Arial"/>
          <w:sz w:val="22"/>
          <w:szCs w:val="22"/>
        </w:rPr>
        <w:t>ini</w:t>
      </w:r>
      <w:proofErr w:type="spellEnd"/>
      <w:r w:rsidR="00112F9D">
        <w:rPr>
          <w:rFonts w:ascii="Arial" w:eastAsia="Arial" w:hAnsi="Arial" w:cs="Arial"/>
          <w:sz w:val="22"/>
          <w:szCs w:val="22"/>
        </w:rPr>
        <w:t xml:space="preserve"> </w:t>
      </w:r>
      <w:proofErr w:type="spellStart"/>
      <w:r w:rsidR="00112F9D">
        <w:rPr>
          <w:rFonts w:ascii="Arial" w:eastAsia="Arial" w:hAnsi="Arial" w:cs="Arial"/>
          <w:sz w:val="22"/>
          <w:szCs w:val="22"/>
        </w:rPr>
        <w:t>dibuktikan</w:t>
      </w:r>
      <w:proofErr w:type="spellEnd"/>
      <w:r w:rsidR="00112F9D">
        <w:rPr>
          <w:rFonts w:ascii="Arial" w:eastAsia="Arial" w:hAnsi="Arial" w:cs="Arial"/>
          <w:sz w:val="22"/>
          <w:szCs w:val="22"/>
        </w:rPr>
        <w:t xml:space="preserve"> </w:t>
      </w:r>
      <w:proofErr w:type="spellStart"/>
      <w:r w:rsidR="00112F9D">
        <w:rPr>
          <w:rFonts w:ascii="Arial" w:eastAsia="Arial" w:hAnsi="Arial" w:cs="Arial"/>
          <w:sz w:val="22"/>
          <w:szCs w:val="22"/>
        </w:rPr>
        <w:t>dengan</w:t>
      </w:r>
      <w:proofErr w:type="spellEnd"/>
      <w:r w:rsidR="00112F9D">
        <w:rPr>
          <w:rFonts w:ascii="Arial" w:eastAsia="Arial" w:hAnsi="Arial" w:cs="Arial"/>
          <w:sz w:val="22"/>
          <w:szCs w:val="22"/>
        </w:rPr>
        <w:t xml:space="preserve"> </w:t>
      </w:r>
      <w:proofErr w:type="spellStart"/>
      <w:r w:rsidR="00112F9D">
        <w:rPr>
          <w:rFonts w:ascii="Arial" w:eastAsia="Arial" w:hAnsi="Arial" w:cs="Arial"/>
          <w:sz w:val="22"/>
          <w:szCs w:val="22"/>
        </w:rPr>
        <w:t>hasil</w:t>
      </w:r>
      <w:proofErr w:type="spellEnd"/>
      <w:r w:rsidR="00112F9D">
        <w:rPr>
          <w:rFonts w:ascii="Arial" w:eastAsia="Arial" w:hAnsi="Arial" w:cs="Arial"/>
          <w:sz w:val="22"/>
          <w:szCs w:val="22"/>
        </w:rPr>
        <w:t xml:space="preserve"> nilai </w:t>
      </w:r>
      <w:proofErr w:type="spellStart"/>
      <w:r w:rsidR="00112F9D">
        <w:rPr>
          <w:rFonts w:ascii="Arial" w:eastAsia="Arial" w:hAnsi="Arial" w:cs="Arial"/>
          <w:sz w:val="22"/>
          <w:szCs w:val="22"/>
        </w:rPr>
        <w:t>meannya</w:t>
      </w:r>
      <w:proofErr w:type="spellEnd"/>
      <w:r w:rsidR="00112F9D">
        <w:rPr>
          <w:rFonts w:ascii="Arial" w:eastAsia="Arial" w:hAnsi="Arial" w:cs="Arial"/>
          <w:sz w:val="22"/>
          <w:szCs w:val="22"/>
        </w:rPr>
        <w:t xml:space="preserve"> </w:t>
      </w:r>
      <w:proofErr w:type="spellStart"/>
      <w:r w:rsidR="00112F9D">
        <w:rPr>
          <w:rFonts w:ascii="Arial" w:eastAsia="Arial" w:hAnsi="Arial" w:cs="Arial"/>
          <w:sz w:val="22"/>
          <w:szCs w:val="22"/>
        </w:rPr>
        <w:t>sebesar</w:t>
      </w:r>
      <w:proofErr w:type="spellEnd"/>
      <w:r w:rsidR="00112F9D">
        <w:rPr>
          <w:rFonts w:ascii="Arial" w:eastAsia="Arial" w:hAnsi="Arial" w:cs="Arial"/>
          <w:sz w:val="22"/>
          <w:szCs w:val="22"/>
        </w:rPr>
        <w:t xml:space="preserve"> </w:t>
      </w:r>
      <w:r w:rsidR="001B65C3">
        <w:rPr>
          <w:rFonts w:ascii="Arial" w:eastAsia="Arial" w:hAnsi="Arial" w:cs="Arial"/>
          <w:sz w:val="22"/>
          <w:szCs w:val="22"/>
        </w:rPr>
        <w:t>6</w:t>
      </w:r>
      <w:r w:rsidR="00112F9D">
        <w:rPr>
          <w:rFonts w:ascii="Arial" w:eastAsia="Arial" w:hAnsi="Arial" w:cs="Arial"/>
          <w:sz w:val="22"/>
          <w:szCs w:val="22"/>
        </w:rPr>
        <w:t>27</w:t>
      </w:r>
      <w:r w:rsidR="001B65C3">
        <w:rPr>
          <w:rFonts w:ascii="Arial" w:eastAsia="Arial" w:hAnsi="Arial" w:cs="Arial"/>
          <w:sz w:val="22"/>
          <w:szCs w:val="22"/>
        </w:rPr>
        <w:t>.321 (</w:t>
      </w:r>
      <w:proofErr w:type="spellStart"/>
      <w:r w:rsidR="001B65C3">
        <w:rPr>
          <w:rFonts w:ascii="Arial" w:eastAsia="Arial" w:hAnsi="Arial" w:cs="Arial"/>
          <w:sz w:val="22"/>
          <w:szCs w:val="22"/>
        </w:rPr>
        <w:t>lihat</w:t>
      </w:r>
      <w:proofErr w:type="spellEnd"/>
      <w:r w:rsidR="001B65C3">
        <w:rPr>
          <w:rFonts w:ascii="Arial" w:eastAsia="Arial" w:hAnsi="Arial" w:cs="Arial"/>
          <w:sz w:val="22"/>
          <w:szCs w:val="22"/>
        </w:rPr>
        <w:t xml:space="preserve"> tabel.2)</w:t>
      </w:r>
      <w:r w:rsidR="003F5CC4">
        <w:rPr>
          <w:rFonts w:ascii="Arial" w:eastAsia="Arial" w:hAnsi="Arial" w:cs="Arial"/>
          <w:sz w:val="22"/>
          <w:szCs w:val="22"/>
        </w:rPr>
        <w:t xml:space="preserve">. </w:t>
      </w:r>
      <w:r w:rsidR="003F5CC4" w:rsidRPr="003F5CC4">
        <w:rPr>
          <w:rFonts w:ascii="Courier New" w:eastAsia="Arial" w:hAnsi="Courier New" w:cs="Courier New"/>
          <w:sz w:val="22"/>
          <w:szCs w:val="22"/>
        </w:rPr>
        <w:t>﻿</w:t>
      </w:r>
      <w:proofErr w:type="spellStart"/>
      <w:r w:rsidR="003F5CC4" w:rsidRPr="003F5CC4">
        <w:rPr>
          <w:rFonts w:ascii="Arial" w:eastAsia="Arial" w:hAnsi="Arial" w:cs="Arial"/>
          <w:sz w:val="22"/>
          <w:szCs w:val="22"/>
        </w:rPr>
        <w:t>Berdasarkan</w:t>
      </w:r>
      <w:proofErr w:type="spellEnd"/>
      <w:r w:rsidR="003F5CC4" w:rsidRPr="003F5CC4">
        <w:rPr>
          <w:rFonts w:ascii="Arial" w:eastAsia="Arial" w:hAnsi="Arial" w:cs="Arial"/>
          <w:sz w:val="22"/>
          <w:szCs w:val="22"/>
        </w:rPr>
        <w:t xml:space="preserve"> </w:t>
      </w:r>
      <w:proofErr w:type="spellStart"/>
      <w:r w:rsidR="003F5CC4" w:rsidRPr="003F5CC4">
        <w:rPr>
          <w:rFonts w:ascii="Arial" w:eastAsia="Arial" w:hAnsi="Arial" w:cs="Arial"/>
          <w:sz w:val="22"/>
          <w:szCs w:val="22"/>
        </w:rPr>
        <w:t>penelitian</w:t>
      </w:r>
      <w:proofErr w:type="spellEnd"/>
      <w:r w:rsidR="003F5CC4" w:rsidRPr="003F5CC4">
        <w:rPr>
          <w:rFonts w:ascii="Arial" w:eastAsia="Arial" w:hAnsi="Arial" w:cs="Arial"/>
          <w:sz w:val="22"/>
          <w:szCs w:val="22"/>
        </w:rPr>
        <w:t xml:space="preserve"> yang </w:t>
      </w:r>
      <w:proofErr w:type="spellStart"/>
      <w:r w:rsidR="003F5CC4" w:rsidRPr="003F5CC4">
        <w:rPr>
          <w:rFonts w:ascii="Arial" w:eastAsia="Arial" w:hAnsi="Arial" w:cs="Arial"/>
          <w:sz w:val="22"/>
          <w:szCs w:val="22"/>
        </w:rPr>
        <w:t>dilakukan</w:t>
      </w:r>
      <w:proofErr w:type="spellEnd"/>
      <w:r w:rsidR="003F5CC4" w:rsidRPr="003F5CC4">
        <w:rPr>
          <w:rFonts w:ascii="Arial" w:eastAsia="Arial" w:hAnsi="Arial" w:cs="Arial"/>
          <w:sz w:val="22"/>
          <w:szCs w:val="22"/>
        </w:rPr>
        <w:t xml:space="preserve"> </w:t>
      </w:r>
      <w:proofErr w:type="spellStart"/>
      <w:r w:rsidR="003F5CC4" w:rsidRPr="003F5CC4">
        <w:rPr>
          <w:rFonts w:ascii="Arial" w:eastAsia="Arial" w:hAnsi="Arial" w:cs="Arial"/>
          <w:sz w:val="22"/>
          <w:szCs w:val="22"/>
        </w:rPr>
        <w:t>sebelumnya</w:t>
      </w:r>
      <w:proofErr w:type="spellEnd"/>
      <w:r w:rsidR="003F5CC4" w:rsidRPr="003F5CC4">
        <w:rPr>
          <w:rFonts w:ascii="Arial" w:eastAsia="Arial" w:hAnsi="Arial" w:cs="Arial"/>
          <w:sz w:val="22"/>
          <w:szCs w:val="22"/>
        </w:rPr>
        <w:t xml:space="preserve"> </w:t>
      </w:r>
      <w:proofErr w:type="spellStart"/>
      <w:r w:rsidR="003F5CC4" w:rsidRPr="003F5CC4">
        <w:rPr>
          <w:rFonts w:ascii="Arial" w:eastAsia="Arial" w:hAnsi="Arial" w:cs="Arial"/>
          <w:sz w:val="22"/>
          <w:szCs w:val="22"/>
        </w:rPr>
        <w:t>Tambuwun</w:t>
      </w:r>
      <w:proofErr w:type="spellEnd"/>
      <w:r w:rsidR="003F5CC4" w:rsidRPr="003F5CC4">
        <w:rPr>
          <w:rFonts w:ascii="Arial" w:eastAsia="Arial" w:hAnsi="Arial" w:cs="Arial"/>
          <w:sz w:val="22"/>
          <w:szCs w:val="22"/>
        </w:rPr>
        <w:t xml:space="preserve">, </w:t>
      </w:r>
      <w:proofErr w:type="spellStart"/>
      <w:r w:rsidR="003F5CC4" w:rsidRPr="003F5CC4">
        <w:rPr>
          <w:rFonts w:ascii="Arial" w:eastAsia="Arial" w:hAnsi="Arial" w:cs="Arial"/>
          <w:sz w:val="22"/>
          <w:szCs w:val="22"/>
        </w:rPr>
        <w:t>dkk</w:t>
      </w:r>
      <w:proofErr w:type="spellEnd"/>
      <w:r w:rsidR="003F5CC4" w:rsidRPr="003F5CC4">
        <w:rPr>
          <w:rFonts w:ascii="Arial" w:eastAsia="Arial" w:hAnsi="Arial" w:cs="Arial"/>
          <w:sz w:val="22"/>
          <w:szCs w:val="22"/>
        </w:rPr>
        <w:t xml:space="preserve"> </w:t>
      </w:r>
      <w:proofErr w:type="spellStart"/>
      <w:r w:rsidR="003F5CC4" w:rsidRPr="003F5CC4">
        <w:rPr>
          <w:rFonts w:ascii="Arial" w:eastAsia="Arial" w:hAnsi="Arial" w:cs="Arial"/>
          <w:sz w:val="22"/>
          <w:szCs w:val="22"/>
        </w:rPr>
        <w:t>tentang</w:t>
      </w:r>
      <w:proofErr w:type="spellEnd"/>
      <w:r w:rsidR="003F5CC4" w:rsidRPr="003F5CC4">
        <w:rPr>
          <w:rFonts w:ascii="Arial" w:eastAsia="Arial" w:hAnsi="Arial" w:cs="Arial"/>
          <w:sz w:val="22"/>
          <w:szCs w:val="22"/>
        </w:rPr>
        <w:t xml:space="preserve"> </w:t>
      </w:r>
      <w:proofErr w:type="spellStart"/>
      <w:r w:rsidR="003F5CC4" w:rsidRPr="003F5CC4">
        <w:rPr>
          <w:rFonts w:ascii="Arial" w:eastAsia="Arial" w:hAnsi="Arial" w:cs="Arial"/>
          <w:sz w:val="22"/>
          <w:szCs w:val="22"/>
        </w:rPr>
        <w:t>hubungan</w:t>
      </w:r>
      <w:proofErr w:type="spellEnd"/>
      <w:r w:rsidR="003F5CC4" w:rsidRPr="003F5CC4">
        <w:rPr>
          <w:rFonts w:ascii="Arial" w:eastAsia="Arial" w:hAnsi="Arial" w:cs="Arial"/>
          <w:sz w:val="22"/>
          <w:szCs w:val="22"/>
        </w:rPr>
        <w:t xml:space="preserve"> </w:t>
      </w:r>
      <w:proofErr w:type="spellStart"/>
      <w:r w:rsidR="003F5CC4" w:rsidRPr="003F5CC4">
        <w:rPr>
          <w:rFonts w:ascii="Arial" w:eastAsia="Arial" w:hAnsi="Arial" w:cs="Arial"/>
          <w:sz w:val="22"/>
          <w:szCs w:val="22"/>
        </w:rPr>
        <w:t>antara</w:t>
      </w:r>
      <w:proofErr w:type="spellEnd"/>
      <w:r w:rsidR="003F5CC4" w:rsidRPr="003F5CC4">
        <w:rPr>
          <w:rFonts w:ascii="Arial" w:eastAsia="Arial" w:hAnsi="Arial" w:cs="Arial"/>
          <w:sz w:val="22"/>
          <w:szCs w:val="22"/>
        </w:rPr>
        <w:t xml:space="preserve"> </w:t>
      </w:r>
      <w:proofErr w:type="spellStart"/>
      <w:r w:rsidR="003F5CC4" w:rsidRPr="003F5CC4">
        <w:rPr>
          <w:rFonts w:ascii="Arial" w:eastAsia="Arial" w:hAnsi="Arial" w:cs="Arial"/>
          <w:sz w:val="22"/>
          <w:szCs w:val="22"/>
        </w:rPr>
        <w:t>mutu</w:t>
      </w:r>
      <w:proofErr w:type="spellEnd"/>
      <w:r w:rsidR="003F5CC4" w:rsidRPr="003F5CC4">
        <w:rPr>
          <w:rFonts w:ascii="Arial" w:eastAsia="Arial" w:hAnsi="Arial" w:cs="Arial"/>
          <w:sz w:val="22"/>
          <w:szCs w:val="22"/>
        </w:rPr>
        <w:t xml:space="preserve"> </w:t>
      </w:r>
      <w:proofErr w:type="spellStart"/>
      <w:r w:rsidR="003F5CC4" w:rsidRPr="003F5CC4">
        <w:rPr>
          <w:rFonts w:ascii="Arial" w:eastAsia="Arial" w:hAnsi="Arial" w:cs="Arial"/>
          <w:sz w:val="22"/>
          <w:szCs w:val="22"/>
        </w:rPr>
        <w:t>jasa</w:t>
      </w:r>
      <w:proofErr w:type="spellEnd"/>
      <w:r w:rsidR="003F5CC4" w:rsidRPr="003F5CC4">
        <w:rPr>
          <w:rFonts w:ascii="Arial" w:eastAsia="Arial" w:hAnsi="Arial" w:cs="Arial"/>
          <w:sz w:val="22"/>
          <w:szCs w:val="22"/>
        </w:rPr>
        <w:t xml:space="preserve"> </w:t>
      </w:r>
      <w:proofErr w:type="spellStart"/>
      <w:r w:rsidR="003F5CC4" w:rsidRPr="003F5CC4">
        <w:rPr>
          <w:rFonts w:ascii="Arial" w:eastAsia="Arial" w:hAnsi="Arial" w:cs="Arial"/>
          <w:sz w:val="22"/>
          <w:szCs w:val="22"/>
        </w:rPr>
        <w:t>pelayanan</w:t>
      </w:r>
      <w:proofErr w:type="spellEnd"/>
      <w:r w:rsidR="003F5CC4" w:rsidRPr="003F5CC4">
        <w:rPr>
          <w:rFonts w:ascii="Arial" w:eastAsia="Arial" w:hAnsi="Arial" w:cs="Arial"/>
          <w:sz w:val="22"/>
          <w:szCs w:val="22"/>
        </w:rPr>
        <w:t xml:space="preserve"> </w:t>
      </w:r>
      <w:proofErr w:type="spellStart"/>
      <w:r w:rsidR="003F5CC4" w:rsidRPr="003F5CC4">
        <w:rPr>
          <w:rFonts w:ascii="Arial" w:eastAsia="Arial" w:hAnsi="Arial" w:cs="Arial"/>
          <w:sz w:val="22"/>
          <w:szCs w:val="22"/>
        </w:rPr>
        <w:t>kesehatan</w:t>
      </w:r>
      <w:proofErr w:type="spellEnd"/>
      <w:r w:rsidR="003F5CC4" w:rsidRPr="003F5CC4">
        <w:rPr>
          <w:rFonts w:ascii="Arial" w:eastAsia="Arial" w:hAnsi="Arial" w:cs="Arial"/>
          <w:sz w:val="22"/>
          <w:szCs w:val="22"/>
        </w:rPr>
        <w:t xml:space="preserve"> </w:t>
      </w:r>
      <w:proofErr w:type="spellStart"/>
      <w:r w:rsidR="003F5CC4" w:rsidRPr="003F5CC4">
        <w:rPr>
          <w:rFonts w:ascii="Arial" w:eastAsia="Arial" w:hAnsi="Arial" w:cs="Arial"/>
          <w:sz w:val="22"/>
          <w:szCs w:val="22"/>
        </w:rPr>
        <w:t>dengan</w:t>
      </w:r>
      <w:proofErr w:type="spellEnd"/>
      <w:r w:rsidR="003F5CC4" w:rsidRPr="003F5CC4">
        <w:rPr>
          <w:rFonts w:ascii="Arial" w:eastAsia="Arial" w:hAnsi="Arial" w:cs="Arial"/>
          <w:sz w:val="22"/>
          <w:szCs w:val="22"/>
        </w:rPr>
        <w:t xml:space="preserve"> </w:t>
      </w:r>
      <w:proofErr w:type="spellStart"/>
      <w:r w:rsidR="003F5CC4" w:rsidRPr="003F5CC4">
        <w:rPr>
          <w:rFonts w:ascii="Arial" w:eastAsia="Arial" w:hAnsi="Arial" w:cs="Arial"/>
          <w:sz w:val="22"/>
          <w:szCs w:val="22"/>
        </w:rPr>
        <w:t>kepuasan</w:t>
      </w:r>
      <w:proofErr w:type="spellEnd"/>
      <w:r w:rsidR="003F5CC4" w:rsidRPr="003F5CC4">
        <w:rPr>
          <w:rFonts w:ascii="Arial" w:eastAsia="Arial" w:hAnsi="Arial" w:cs="Arial"/>
          <w:sz w:val="22"/>
          <w:szCs w:val="22"/>
        </w:rPr>
        <w:t xml:space="preserve"> </w:t>
      </w:r>
      <w:proofErr w:type="spellStart"/>
      <w:r w:rsidR="003F5CC4" w:rsidRPr="003F5CC4">
        <w:rPr>
          <w:rFonts w:ascii="Arial" w:eastAsia="Arial" w:hAnsi="Arial" w:cs="Arial"/>
          <w:sz w:val="22"/>
          <w:szCs w:val="22"/>
        </w:rPr>
        <w:t>pasien</w:t>
      </w:r>
      <w:proofErr w:type="spellEnd"/>
      <w:r w:rsidR="003F5CC4" w:rsidRPr="003F5CC4">
        <w:rPr>
          <w:rFonts w:ascii="Arial" w:eastAsia="Arial" w:hAnsi="Arial" w:cs="Arial"/>
          <w:sz w:val="22"/>
          <w:szCs w:val="22"/>
        </w:rPr>
        <w:t xml:space="preserve"> </w:t>
      </w:r>
      <w:proofErr w:type="spellStart"/>
      <w:r w:rsidR="003F5CC4" w:rsidRPr="003F5CC4">
        <w:rPr>
          <w:rFonts w:ascii="Arial" w:eastAsia="Arial" w:hAnsi="Arial" w:cs="Arial"/>
          <w:sz w:val="22"/>
          <w:szCs w:val="22"/>
        </w:rPr>
        <w:t>rawat</w:t>
      </w:r>
      <w:proofErr w:type="spellEnd"/>
      <w:r w:rsidR="003F5CC4" w:rsidRPr="003F5CC4">
        <w:rPr>
          <w:rFonts w:ascii="Arial" w:eastAsia="Arial" w:hAnsi="Arial" w:cs="Arial"/>
          <w:sz w:val="22"/>
          <w:szCs w:val="22"/>
        </w:rPr>
        <w:t xml:space="preserve"> </w:t>
      </w:r>
      <w:proofErr w:type="spellStart"/>
      <w:r w:rsidR="003F5CC4" w:rsidRPr="003F5CC4">
        <w:rPr>
          <w:rFonts w:ascii="Arial" w:eastAsia="Arial" w:hAnsi="Arial" w:cs="Arial"/>
          <w:sz w:val="22"/>
          <w:szCs w:val="22"/>
        </w:rPr>
        <w:t>jalan</w:t>
      </w:r>
      <w:proofErr w:type="spellEnd"/>
      <w:r w:rsidR="003F5CC4" w:rsidRPr="003F5CC4">
        <w:rPr>
          <w:rFonts w:ascii="Arial" w:eastAsia="Arial" w:hAnsi="Arial" w:cs="Arial"/>
          <w:sz w:val="22"/>
          <w:szCs w:val="22"/>
        </w:rPr>
        <w:t xml:space="preserve"> di </w:t>
      </w:r>
      <w:proofErr w:type="spellStart"/>
      <w:r w:rsidR="003F5CC4" w:rsidRPr="003F5CC4">
        <w:rPr>
          <w:rFonts w:ascii="Arial" w:eastAsia="Arial" w:hAnsi="Arial" w:cs="Arial"/>
          <w:sz w:val="22"/>
          <w:szCs w:val="22"/>
        </w:rPr>
        <w:t>Rumah</w:t>
      </w:r>
      <w:proofErr w:type="spellEnd"/>
      <w:r w:rsidR="003F5CC4" w:rsidRPr="003F5CC4">
        <w:rPr>
          <w:rFonts w:ascii="Arial" w:eastAsia="Arial" w:hAnsi="Arial" w:cs="Arial"/>
          <w:sz w:val="22"/>
          <w:szCs w:val="22"/>
        </w:rPr>
        <w:t xml:space="preserve"> </w:t>
      </w:r>
      <w:proofErr w:type="spellStart"/>
      <w:r w:rsidR="003F5CC4" w:rsidRPr="003F5CC4">
        <w:rPr>
          <w:rFonts w:ascii="Arial" w:eastAsia="Arial" w:hAnsi="Arial" w:cs="Arial"/>
          <w:sz w:val="22"/>
          <w:szCs w:val="22"/>
        </w:rPr>
        <w:t>Sakit</w:t>
      </w:r>
      <w:proofErr w:type="spellEnd"/>
      <w:r w:rsidR="003F5CC4" w:rsidRPr="003F5CC4">
        <w:rPr>
          <w:rFonts w:ascii="Arial" w:eastAsia="Arial" w:hAnsi="Arial" w:cs="Arial"/>
          <w:sz w:val="22"/>
          <w:szCs w:val="22"/>
        </w:rPr>
        <w:t xml:space="preserve"> </w:t>
      </w:r>
      <w:proofErr w:type="spellStart"/>
      <w:r w:rsidR="003F5CC4" w:rsidRPr="003F5CC4">
        <w:rPr>
          <w:rFonts w:ascii="Arial" w:eastAsia="Arial" w:hAnsi="Arial" w:cs="Arial"/>
          <w:sz w:val="22"/>
          <w:szCs w:val="22"/>
        </w:rPr>
        <w:t>Umum</w:t>
      </w:r>
      <w:proofErr w:type="spellEnd"/>
      <w:r w:rsidR="003F5CC4" w:rsidRPr="003F5CC4">
        <w:rPr>
          <w:rFonts w:ascii="Arial" w:eastAsia="Arial" w:hAnsi="Arial" w:cs="Arial"/>
          <w:sz w:val="22"/>
          <w:szCs w:val="22"/>
        </w:rPr>
        <w:t xml:space="preserve"> Daerah </w:t>
      </w:r>
      <w:proofErr w:type="spellStart"/>
      <w:r w:rsidR="003F5CC4" w:rsidRPr="003F5CC4">
        <w:rPr>
          <w:rFonts w:ascii="Arial" w:eastAsia="Arial" w:hAnsi="Arial" w:cs="Arial"/>
          <w:sz w:val="22"/>
          <w:szCs w:val="22"/>
        </w:rPr>
        <w:t>Amurang</w:t>
      </w:r>
      <w:proofErr w:type="spellEnd"/>
      <w:r w:rsidR="003F5CC4" w:rsidRPr="003F5CC4">
        <w:rPr>
          <w:rFonts w:ascii="Arial" w:eastAsia="Arial" w:hAnsi="Arial" w:cs="Arial"/>
          <w:sz w:val="22"/>
          <w:szCs w:val="22"/>
        </w:rPr>
        <w:t xml:space="preserve"> </w:t>
      </w:r>
      <w:proofErr w:type="spellStart"/>
      <w:r w:rsidR="003F5CC4" w:rsidRPr="003F5CC4">
        <w:rPr>
          <w:rFonts w:ascii="Arial" w:eastAsia="Arial" w:hAnsi="Arial" w:cs="Arial"/>
          <w:sz w:val="22"/>
          <w:szCs w:val="22"/>
        </w:rPr>
        <w:t>menunjukkan</w:t>
      </w:r>
      <w:proofErr w:type="spellEnd"/>
      <w:r w:rsidR="003F5CC4" w:rsidRPr="003F5CC4">
        <w:rPr>
          <w:rFonts w:ascii="Arial" w:eastAsia="Arial" w:hAnsi="Arial" w:cs="Arial"/>
          <w:sz w:val="22"/>
          <w:szCs w:val="22"/>
        </w:rPr>
        <w:t xml:space="preserve"> </w:t>
      </w:r>
      <w:proofErr w:type="spellStart"/>
      <w:r w:rsidR="003F5CC4" w:rsidRPr="003F5CC4">
        <w:rPr>
          <w:rFonts w:ascii="Arial" w:eastAsia="Arial" w:hAnsi="Arial" w:cs="Arial"/>
          <w:sz w:val="22"/>
          <w:szCs w:val="22"/>
        </w:rPr>
        <w:t>bahwa</w:t>
      </w:r>
      <w:proofErr w:type="spellEnd"/>
      <w:r w:rsidR="003F5CC4" w:rsidRPr="003F5CC4">
        <w:rPr>
          <w:rFonts w:ascii="Arial" w:eastAsia="Arial" w:hAnsi="Arial" w:cs="Arial"/>
          <w:sz w:val="22"/>
          <w:szCs w:val="22"/>
        </w:rPr>
        <w:t xml:space="preserve"> </w:t>
      </w:r>
      <w:proofErr w:type="spellStart"/>
      <w:r w:rsidR="003F5CC4" w:rsidRPr="003F5CC4">
        <w:rPr>
          <w:rFonts w:ascii="Arial" w:eastAsia="Arial" w:hAnsi="Arial" w:cs="Arial"/>
          <w:sz w:val="22"/>
          <w:szCs w:val="22"/>
        </w:rPr>
        <w:t>dimensi</w:t>
      </w:r>
      <w:proofErr w:type="spellEnd"/>
      <w:r w:rsidR="003F5CC4" w:rsidRPr="003F5CC4">
        <w:rPr>
          <w:rFonts w:ascii="Arial" w:eastAsia="Arial" w:hAnsi="Arial" w:cs="Arial"/>
          <w:sz w:val="22"/>
          <w:szCs w:val="22"/>
        </w:rPr>
        <w:t xml:space="preserve"> </w:t>
      </w:r>
      <w:proofErr w:type="spellStart"/>
      <w:r w:rsidR="003F5CC4" w:rsidRPr="003F5CC4">
        <w:rPr>
          <w:rFonts w:ascii="Arial" w:eastAsia="Arial" w:hAnsi="Arial" w:cs="Arial"/>
          <w:sz w:val="22"/>
          <w:szCs w:val="22"/>
        </w:rPr>
        <w:t>bukti</w:t>
      </w:r>
      <w:proofErr w:type="spellEnd"/>
      <w:r w:rsidR="003F5CC4" w:rsidRPr="003F5CC4">
        <w:rPr>
          <w:rFonts w:ascii="Arial" w:eastAsia="Arial" w:hAnsi="Arial" w:cs="Arial"/>
          <w:sz w:val="22"/>
          <w:szCs w:val="22"/>
        </w:rPr>
        <w:t xml:space="preserve"> </w:t>
      </w:r>
      <w:proofErr w:type="spellStart"/>
      <w:r w:rsidR="003F5CC4" w:rsidRPr="003F5CC4">
        <w:rPr>
          <w:rFonts w:ascii="Arial" w:eastAsia="Arial" w:hAnsi="Arial" w:cs="Arial"/>
          <w:sz w:val="22"/>
          <w:szCs w:val="22"/>
        </w:rPr>
        <w:t>fisik</w:t>
      </w:r>
      <w:proofErr w:type="spellEnd"/>
      <w:r w:rsidR="003F5CC4" w:rsidRPr="003F5CC4">
        <w:rPr>
          <w:rFonts w:ascii="Arial" w:eastAsia="Arial" w:hAnsi="Arial" w:cs="Arial"/>
          <w:sz w:val="22"/>
          <w:szCs w:val="22"/>
        </w:rPr>
        <w:t xml:space="preserve"> </w:t>
      </w:r>
      <w:proofErr w:type="spellStart"/>
      <w:r w:rsidR="003F5CC4" w:rsidRPr="003F5CC4">
        <w:rPr>
          <w:rFonts w:ascii="Arial" w:eastAsia="Arial" w:hAnsi="Arial" w:cs="Arial"/>
          <w:sz w:val="22"/>
          <w:szCs w:val="22"/>
        </w:rPr>
        <w:t>memiliki</w:t>
      </w:r>
      <w:proofErr w:type="spellEnd"/>
      <w:r w:rsidR="003F5CC4" w:rsidRPr="003F5CC4">
        <w:rPr>
          <w:rFonts w:ascii="Arial" w:eastAsia="Arial" w:hAnsi="Arial" w:cs="Arial"/>
          <w:sz w:val="22"/>
          <w:szCs w:val="22"/>
        </w:rPr>
        <w:t xml:space="preserve"> </w:t>
      </w:r>
      <w:proofErr w:type="spellStart"/>
      <w:r w:rsidR="003F5CC4" w:rsidRPr="003F5CC4">
        <w:rPr>
          <w:rFonts w:ascii="Arial" w:eastAsia="Arial" w:hAnsi="Arial" w:cs="Arial"/>
          <w:sz w:val="22"/>
          <w:szCs w:val="22"/>
        </w:rPr>
        <w:t>hubungan</w:t>
      </w:r>
      <w:proofErr w:type="spellEnd"/>
      <w:r w:rsidR="003F5CC4" w:rsidRPr="003F5CC4">
        <w:rPr>
          <w:rFonts w:ascii="Arial" w:eastAsia="Arial" w:hAnsi="Arial" w:cs="Arial"/>
          <w:sz w:val="22"/>
          <w:szCs w:val="22"/>
        </w:rPr>
        <w:t xml:space="preserve"> </w:t>
      </w:r>
      <w:proofErr w:type="spellStart"/>
      <w:r w:rsidR="003F5CC4" w:rsidRPr="003F5CC4">
        <w:rPr>
          <w:rFonts w:ascii="Arial" w:eastAsia="Arial" w:hAnsi="Arial" w:cs="Arial"/>
          <w:sz w:val="22"/>
          <w:szCs w:val="22"/>
        </w:rPr>
        <w:t>dengan</w:t>
      </w:r>
      <w:proofErr w:type="spellEnd"/>
      <w:r w:rsidR="003F5CC4" w:rsidRPr="003F5CC4">
        <w:rPr>
          <w:rFonts w:ascii="Arial" w:eastAsia="Arial" w:hAnsi="Arial" w:cs="Arial"/>
          <w:sz w:val="22"/>
          <w:szCs w:val="22"/>
        </w:rPr>
        <w:t xml:space="preserve"> </w:t>
      </w:r>
      <w:proofErr w:type="spellStart"/>
      <w:r w:rsidR="003F5CC4" w:rsidRPr="003F5CC4">
        <w:rPr>
          <w:rFonts w:ascii="Arial" w:eastAsia="Arial" w:hAnsi="Arial" w:cs="Arial"/>
          <w:sz w:val="22"/>
          <w:szCs w:val="22"/>
        </w:rPr>
        <w:t>kepuasan</w:t>
      </w:r>
      <w:proofErr w:type="spellEnd"/>
      <w:r w:rsidR="003F5CC4" w:rsidRPr="003F5CC4">
        <w:rPr>
          <w:rFonts w:ascii="Arial" w:eastAsia="Arial" w:hAnsi="Arial" w:cs="Arial"/>
          <w:sz w:val="22"/>
          <w:szCs w:val="22"/>
        </w:rPr>
        <w:t xml:space="preserve"> </w:t>
      </w:r>
      <w:proofErr w:type="spellStart"/>
      <w:r w:rsidR="003F5CC4" w:rsidRPr="003F5CC4">
        <w:rPr>
          <w:rFonts w:ascii="Arial" w:eastAsia="Arial" w:hAnsi="Arial" w:cs="Arial"/>
          <w:sz w:val="22"/>
          <w:szCs w:val="22"/>
        </w:rPr>
        <w:t>pasien</w:t>
      </w:r>
      <w:proofErr w:type="spellEnd"/>
      <w:r w:rsidR="003F5CC4">
        <w:rPr>
          <w:rFonts w:ascii="Arial" w:eastAsia="Arial" w:hAnsi="Arial" w:cs="Arial"/>
          <w:sz w:val="22"/>
          <w:szCs w:val="22"/>
        </w:rPr>
        <w:t>.</w:t>
      </w:r>
      <w:r w:rsidR="003F5CC4">
        <w:rPr>
          <w:rFonts w:ascii="Arial" w:eastAsia="Arial" w:hAnsi="Arial" w:cs="Arial"/>
          <w:sz w:val="22"/>
          <w:szCs w:val="22"/>
        </w:rPr>
        <w:fldChar w:fldCharType="begin" w:fldLock="1"/>
      </w:r>
      <w:r w:rsidR="000C79B1">
        <w:rPr>
          <w:rFonts w:ascii="Arial" w:eastAsia="Arial" w:hAnsi="Arial" w:cs="Arial"/>
          <w:sz w:val="22"/>
          <w:szCs w:val="22"/>
        </w:rPr>
        <w:instrText>ADDIN CSL_CITATION {"citationItems":[{"id":"ITEM-1","itemData":{"author":[{"dropping-particle":"","family":"Sajow","given":"Estefan Imanuel","non-dropping-particle":"","parse-names":false,"suffix":""},{"dropping-particle":"","family":"Wowor","given":"Ribka","non-dropping-particle":"","parse-names":false,"suffix":""},{"dropping-particle":"","family":"Maramis","given":"Franckie R R","non-dropping-particle":"","parse-names":false,"suffix":""},{"dropping-particle":"","family":"Kesehatan","given":"Fakultas","non-dropping-particle":"","parse-names":false,"suffix":""},{"dropping-particle":"","family":"Universitas","given":"Masyarakat","non-dropping-particle":"","parse-names":false,"suffix":""},{"dropping-particle":"","family":"Ratulangi","given":"Sam","non-dropping-particle":"","parse-names":false,"suffix":""},{"dropping-particle":"","family":"Pasien","given":"Kepuasan","non-dropping-particle":"","parse-names":false,"suffix":""}],"id":"ITEM-1","issue":"1","issued":{"date-parts":[["2022"]]},"page":"1-7","title":"1 Hubungan Antara Mutu Jasa Pelayanan Kesehatan Perawat Dengan Kepuasan Pasien Rawat Jalan Di Klinik Bala Keselamatan Amurang Kabupaten Minahasa Selatan","type":"article-journal","volume":"11"},"uris":["http://www.mendeley.com/documents/?uuid=480eb4be-b28d-4f23-9072-6cad57154097"]}],"mendeley":{"formattedCitation":"(6)","plainTextFormattedCitation":"(6)","previouslyFormattedCitation":"(6)"},"properties":{"noteIndex":0},"schema":"https://github.com/citation-style-language/schema/raw/master/csl-citation.json"}</w:instrText>
      </w:r>
      <w:r w:rsidR="003F5CC4">
        <w:rPr>
          <w:rFonts w:ascii="Arial" w:eastAsia="Arial" w:hAnsi="Arial" w:cs="Arial"/>
          <w:sz w:val="22"/>
          <w:szCs w:val="22"/>
        </w:rPr>
        <w:fldChar w:fldCharType="separate"/>
      </w:r>
      <w:r w:rsidR="003F5CC4" w:rsidRPr="003F5CC4">
        <w:rPr>
          <w:rFonts w:ascii="Arial" w:eastAsia="Arial" w:hAnsi="Arial" w:cs="Arial"/>
          <w:noProof/>
          <w:sz w:val="22"/>
          <w:szCs w:val="22"/>
        </w:rPr>
        <w:t>(6)</w:t>
      </w:r>
      <w:r w:rsidR="003F5CC4">
        <w:rPr>
          <w:rFonts w:ascii="Arial" w:eastAsia="Arial" w:hAnsi="Arial" w:cs="Arial"/>
          <w:sz w:val="22"/>
          <w:szCs w:val="22"/>
        </w:rPr>
        <w:fldChar w:fldCharType="end"/>
      </w:r>
      <w:r w:rsidR="003F5CC4">
        <w:rPr>
          <w:rFonts w:ascii="Arial" w:eastAsia="Arial" w:hAnsi="Arial" w:cs="Arial"/>
          <w:sz w:val="22"/>
          <w:szCs w:val="22"/>
        </w:rPr>
        <w:t xml:space="preserve"> </w:t>
      </w:r>
      <w:r w:rsidR="00DE1025" w:rsidRPr="00DE1025">
        <w:rPr>
          <w:rFonts w:ascii="Courier New" w:eastAsia="Arial" w:hAnsi="Courier New" w:cs="Courier New"/>
          <w:sz w:val="22"/>
          <w:szCs w:val="22"/>
        </w:rPr>
        <w:t>﻿</w:t>
      </w:r>
      <w:proofErr w:type="spellStart"/>
      <w:r w:rsidR="00DE1025" w:rsidRPr="00DE1025">
        <w:rPr>
          <w:rFonts w:ascii="Arial" w:eastAsia="Arial" w:hAnsi="Arial" w:cs="Arial"/>
          <w:sz w:val="22"/>
          <w:szCs w:val="22"/>
        </w:rPr>
        <w:t>Hubungan</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bukti</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fisik</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dengan</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kepuasan</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pasien</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adalah</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bukti</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fisik</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mempunyai</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pengaruh</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positif</w:t>
      </w:r>
      <w:proofErr w:type="spellEnd"/>
      <w:r w:rsidR="00DE1025" w:rsidRPr="00DE1025">
        <w:rPr>
          <w:rFonts w:ascii="Arial" w:eastAsia="Arial" w:hAnsi="Arial" w:cs="Arial"/>
          <w:sz w:val="22"/>
          <w:szCs w:val="22"/>
        </w:rPr>
        <w:t xml:space="preserve"> dan </w:t>
      </w:r>
      <w:proofErr w:type="spellStart"/>
      <w:r w:rsidR="00DE1025" w:rsidRPr="00DE1025">
        <w:rPr>
          <w:rFonts w:ascii="Arial" w:eastAsia="Arial" w:hAnsi="Arial" w:cs="Arial"/>
          <w:sz w:val="22"/>
          <w:szCs w:val="22"/>
        </w:rPr>
        <w:t>signifikan</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terhadap</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kepuasan</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pasien</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Semakin</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baik</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persepsi</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pelanggan</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terhadap</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bukti</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fisik</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maka</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kepuasan</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pasien</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akan</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lastRenderedPageBreak/>
        <w:t>semakin</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tinggi</w:t>
      </w:r>
      <w:proofErr w:type="spellEnd"/>
      <w:r w:rsidR="00DE1025" w:rsidRPr="00DE1025">
        <w:rPr>
          <w:rFonts w:ascii="Arial" w:eastAsia="Arial" w:hAnsi="Arial" w:cs="Arial"/>
          <w:sz w:val="22"/>
          <w:szCs w:val="22"/>
        </w:rPr>
        <w:t xml:space="preserve">, dan </w:t>
      </w:r>
      <w:proofErr w:type="spellStart"/>
      <w:r w:rsidR="00DE1025" w:rsidRPr="00DE1025">
        <w:rPr>
          <w:rFonts w:ascii="Arial" w:eastAsia="Arial" w:hAnsi="Arial" w:cs="Arial"/>
          <w:sz w:val="22"/>
          <w:szCs w:val="22"/>
        </w:rPr>
        <w:t>jika</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penilaian</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pasien</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terhadap</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bukti</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fisik</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buruk</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maka</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kepuasan</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pasien</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semakin</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rendah</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Seorang</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pasien</w:t>
      </w:r>
      <w:proofErr w:type="spellEnd"/>
      <w:r w:rsidR="00DE1025" w:rsidRPr="00DE1025">
        <w:rPr>
          <w:rFonts w:ascii="Arial" w:eastAsia="Arial" w:hAnsi="Arial" w:cs="Arial"/>
          <w:sz w:val="22"/>
          <w:szCs w:val="22"/>
        </w:rPr>
        <w:t xml:space="preserve"> yang </w:t>
      </w:r>
      <w:proofErr w:type="spellStart"/>
      <w:r w:rsidR="00DE1025" w:rsidRPr="00DE1025">
        <w:rPr>
          <w:rFonts w:ascii="Arial" w:eastAsia="Arial" w:hAnsi="Arial" w:cs="Arial"/>
          <w:sz w:val="22"/>
          <w:szCs w:val="22"/>
        </w:rPr>
        <w:t>menjalani</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perawatan</w:t>
      </w:r>
      <w:proofErr w:type="spellEnd"/>
      <w:r w:rsidR="00DE1025" w:rsidRPr="00DE1025">
        <w:rPr>
          <w:rFonts w:ascii="Arial" w:eastAsia="Arial" w:hAnsi="Arial" w:cs="Arial"/>
          <w:sz w:val="22"/>
          <w:szCs w:val="22"/>
        </w:rPr>
        <w:t xml:space="preserve"> di </w:t>
      </w:r>
      <w:proofErr w:type="spellStart"/>
      <w:r w:rsidR="00DE1025" w:rsidRPr="00DE1025">
        <w:rPr>
          <w:rFonts w:ascii="Arial" w:eastAsia="Arial" w:hAnsi="Arial" w:cs="Arial"/>
          <w:sz w:val="22"/>
          <w:szCs w:val="22"/>
        </w:rPr>
        <w:t>ruang</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rawat</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jalan</w:t>
      </w:r>
      <w:proofErr w:type="spellEnd"/>
      <w:r w:rsidR="00DE1025" w:rsidRPr="00DE1025">
        <w:rPr>
          <w:rFonts w:ascii="Arial" w:eastAsia="Arial" w:hAnsi="Arial" w:cs="Arial"/>
          <w:sz w:val="22"/>
          <w:szCs w:val="22"/>
        </w:rPr>
        <w:t xml:space="preserve">, pada </w:t>
      </w:r>
      <w:proofErr w:type="spellStart"/>
      <w:r w:rsidR="00DE1025" w:rsidRPr="00DE1025">
        <w:rPr>
          <w:rFonts w:ascii="Arial" w:eastAsia="Arial" w:hAnsi="Arial" w:cs="Arial"/>
          <w:sz w:val="22"/>
          <w:szCs w:val="22"/>
        </w:rPr>
        <w:t>saat</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masuk</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pertama-tama</w:t>
      </w:r>
      <w:proofErr w:type="spellEnd"/>
      <w:r w:rsidR="00DE1025" w:rsidRPr="00DE1025">
        <w:rPr>
          <w:rFonts w:ascii="Arial" w:eastAsia="Arial" w:hAnsi="Arial" w:cs="Arial"/>
          <w:sz w:val="22"/>
          <w:szCs w:val="22"/>
        </w:rPr>
        <w:t xml:space="preserve"> yang </w:t>
      </w:r>
      <w:proofErr w:type="spellStart"/>
      <w:r w:rsidR="00DE1025" w:rsidRPr="00DE1025">
        <w:rPr>
          <w:rFonts w:ascii="Arial" w:eastAsia="Arial" w:hAnsi="Arial" w:cs="Arial"/>
          <w:sz w:val="22"/>
          <w:szCs w:val="22"/>
        </w:rPr>
        <w:t>dinilai</w:t>
      </w:r>
      <w:proofErr w:type="spellEnd"/>
      <w:r w:rsidR="00DE1025" w:rsidRPr="00DE1025">
        <w:rPr>
          <w:rFonts w:ascii="Arial" w:eastAsia="Arial" w:hAnsi="Arial" w:cs="Arial"/>
          <w:sz w:val="22"/>
          <w:szCs w:val="22"/>
        </w:rPr>
        <w:t xml:space="preserve"> oleh </w:t>
      </w:r>
      <w:proofErr w:type="spellStart"/>
      <w:r w:rsidR="00DE1025" w:rsidRPr="00DE1025">
        <w:rPr>
          <w:rFonts w:ascii="Arial" w:eastAsia="Arial" w:hAnsi="Arial" w:cs="Arial"/>
          <w:sz w:val="22"/>
          <w:szCs w:val="22"/>
        </w:rPr>
        <w:t>pasien</w:t>
      </w:r>
      <w:proofErr w:type="spellEnd"/>
      <w:r w:rsidR="00DE1025" w:rsidRPr="00DE1025">
        <w:rPr>
          <w:rFonts w:ascii="Arial" w:eastAsia="Arial" w:hAnsi="Arial" w:cs="Arial"/>
          <w:sz w:val="22"/>
          <w:szCs w:val="22"/>
        </w:rPr>
        <w:t>/</w:t>
      </w:r>
      <w:proofErr w:type="spellStart"/>
      <w:r w:rsidR="00DE1025" w:rsidRPr="00DE1025">
        <w:rPr>
          <w:rFonts w:ascii="Arial" w:eastAsia="Arial" w:hAnsi="Arial" w:cs="Arial"/>
          <w:sz w:val="22"/>
          <w:szCs w:val="22"/>
        </w:rPr>
        <w:t>klien</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rawat</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jalan</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adalah</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penampilan</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fisik</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kamar</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tempat</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dia</w:t>
      </w:r>
      <w:proofErr w:type="spellEnd"/>
      <w:r w:rsidR="00DE1025" w:rsidRPr="00DE1025">
        <w:rPr>
          <w:rFonts w:ascii="Arial" w:eastAsia="Arial" w:hAnsi="Arial" w:cs="Arial"/>
          <w:sz w:val="22"/>
          <w:szCs w:val="22"/>
        </w:rPr>
        <w:t xml:space="preserve"> </w:t>
      </w:r>
      <w:proofErr w:type="spellStart"/>
      <w:r w:rsidR="00DE1025" w:rsidRPr="00DE1025">
        <w:rPr>
          <w:rFonts w:ascii="Arial" w:eastAsia="Arial" w:hAnsi="Arial" w:cs="Arial"/>
          <w:sz w:val="22"/>
          <w:szCs w:val="22"/>
        </w:rPr>
        <w:t>diperiksa</w:t>
      </w:r>
      <w:proofErr w:type="spellEnd"/>
      <w:r w:rsidR="00DE1025" w:rsidRPr="00DE1025">
        <w:rPr>
          <w:rFonts w:ascii="Arial" w:eastAsia="Arial" w:hAnsi="Arial" w:cs="Arial"/>
          <w:sz w:val="22"/>
          <w:szCs w:val="22"/>
        </w:rPr>
        <w:t>.</w:t>
      </w:r>
      <w:r w:rsidR="000446A7">
        <w:rPr>
          <w:rFonts w:ascii="Arial" w:eastAsia="Arial" w:hAnsi="Arial" w:cs="Arial"/>
          <w:sz w:val="22"/>
          <w:szCs w:val="22"/>
        </w:rPr>
        <w:fldChar w:fldCharType="begin" w:fldLock="1"/>
      </w:r>
      <w:r w:rsidR="000C79B1">
        <w:rPr>
          <w:rFonts w:ascii="Arial" w:eastAsia="Arial" w:hAnsi="Arial" w:cs="Arial"/>
          <w:sz w:val="22"/>
          <w:szCs w:val="22"/>
        </w:rPr>
        <w:instrText>ADDIN CSL_CITATION {"citationItems":[{"id":"ITEM-1","itemData":{"ISSN":"2548-9305","abstract":"Abstract To know the quality of service felt real by consumer, there is indicator of consumer satisfaction measure which lies in five dimension of service quality. The five dimensions are: Reliability, Tangibles, Responsiveness, Assurance, and Emphaty. Service and satisfaction are two things that cannot be separated, because with the satisfaction of the related parties can mutually correct to where the service provided whether to get better or worse (Kurniati, 2013). Based on the above, the purpose of this study to analyze the Relationship Between Quality Service With Patient Satisfaction in Polyclinic Diseases In General Hospital GMIM Pancaran Kasih Manado. This research is an analytic research with cross sectional study design which conducted on October 2017 - January 2018 at Poliklinik Disease in General Hospital of GMIM Pancaran Kasih Manado. The sample of research based on the calculation Using Single Proportion Formulas is 97 people. Sampling method by quota sampling. The analysis used chi-square test at ranging from univariate, bivariate, and multivariate. The results showed that the value of p value between physical evidence (0.001), reliability (0.103), responsiveness (0.047), assurance (0,195), and attention (0,020) with patient satisfaction in Polyclinic Diseases in General Hospital GMIM Pancaran Kasih Manado. There is a relationship between physical evidence, responsiveness, and attention to patient satisfaction in Polyclinic Diseases Internal General Hospital GMIM Pancaran Kasih Manado, while there is no relationship between reliability and assurance with patient satisfaction in Polyclinic Diseases in General Hospital GMIM Pancaran Kasih Manado. Suggestions for improving, upgrading, and developing physical facilities, improving services, making suggestion boxes, for patient complaints in the Outpatient Installation. Key Word : Quality of service, Patient satisfaction, Relationship, outpatient Abstrak Untuk mengetahui kualitas pelayanan yang dirasakan secara nyata oleh konsumen, ada indikator ukuran kepuasaan konsumen yang terletak pada lima dimensi kualitas pelayanan. Kelima dimensi tersebut, yaitu : Reliability, Tangibles , Responsiveness , Assurance , dan Emphaty . Pelayanan dan kepuasan merupakan dua hal yang tidak dapat dipisahkan, karena dengan adanya kepuasan maka pihak terkait dapat saling mengkoreksi sampai dimana pelayanan yang diberikan apakah bertambah baik atau buruk (Kurniati, 2013). Berdasarkan hal tersebut maka tujuan penelit…","author":[{"dropping-particle":"","family":"Pangerapan D","given":"Palandeng O","non-dropping-particle":"","parse-names":false,"suffix":""}],"container-title":"JKK (Jurnal Kedokteran Klinik)","id":"ITEM-1","issue":"1","issued":{"date-parts":[["2018"]]},"page":"9-18","title":"Hubungan Antara Mutu Pelayanan Dengan Kepuasan Pasien Di Poliklinik Penyakit Dalam Rumah Sakit Umum Gmim Pancaran Kasih Manado","type":"article-journal","volume":"2"},"uris":["http://www.mendeley.com/documents/?uuid=51ea3f60-a4b2-4541-a348-815a9e046097"]}],"mendeley":{"formattedCitation":"(7)","plainTextFormattedCitation":"(7)","previouslyFormattedCitation":"(7)"},"properties":{"noteIndex":0},"schema":"https://github.com/citation-style-language/schema/raw/master/csl-citation.json"}</w:instrText>
      </w:r>
      <w:r w:rsidR="000446A7">
        <w:rPr>
          <w:rFonts w:ascii="Arial" w:eastAsia="Arial" w:hAnsi="Arial" w:cs="Arial"/>
          <w:sz w:val="22"/>
          <w:szCs w:val="22"/>
        </w:rPr>
        <w:fldChar w:fldCharType="separate"/>
      </w:r>
      <w:r w:rsidR="003F5CC4" w:rsidRPr="003F5CC4">
        <w:rPr>
          <w:rFonts w:ascii="Arial" w:eastAsia="Arial" w:hAnsi="Arial" w:cs="Arial"/>
          <w:noProof/>
          <w:sz w:val="22"/>
          <w:szCs w:val="22"/>
        </w:rPr>
        <w:t>(7)</w:t>
      </w:r>
      <w:r w:rsidR="000446A7">
        <w:rPr>
          <w:rFonts w:ascii="Arial" w:eastAsia="Arial" w:hAnsi="Arial" w:cs="Arial"/>
          <w:sz w:val="22"/>
          <w:szCs w:val="22"/>
        </w:rPr>
        <w:fldChar w:fldCharType="end"/>
      </w:r>
      <w:r w:rsidR="00DE1025" w:rsidRPr="00DE1025">
        <w:rPr>
          <w:rFonts w:ascii="Arial" w:eastAsia="Arial" w:hAnsi="Arial" w:cs="Arial"/>
          <w:sz w:val="22"/>
          <w:szCs w:val="22"/>
        </w:rPr>
        <w:t xml:space="preserve"> </w:t>
      </w:r>
    </w:p>
    <w:p w14:paraId="476380A6" w14:textId="7D004200" w:rsidR="003F5CC4" w:rsidRDefault="00B96BD8" w:rsidP="00F0102E">
      <w:pPr>
        <w:spacing w:before="3" w:line="360" w:lineRule="auto"/>
        <w:ind w:right="79"/>
        <w:jc w:val="both"/>
        <w:rPr>
          <w:rFonts w:ascii="Arial" w:eastAsia="Arial" w:hAnsi="Arial" w:cs="Arial"/>
          <w:sz w:val="22"/>
          <w:szCs w:val="22"/>
        </w:rPr>
      </w:pPr>
      <w:r>
        <w:rPr>
          <w:rFonts w:ascii="Arial" w:eastAsia="Arial" w:hAnsi="Arial" w:cs="Arial"/>
          <w:sz w:val="22"/>
          <w:szCs w:val="22"/>
        </w:rPr>
        <w:t xml:space="preserve">Hasil </w:t>
      </w:r>
      <w:proofErr w:type="spellStart"/>
      <w:r>
        <w:rPr>
          <w:rFonts w:ascii="Arial" w:eastAsia="Arial" w:hAnsi="Arial" w:cs="Arial"/>
          <w:sz w:val="22"/>
          <w:szCs w:val="22"/>
        </w:rPr>
        <w:t>penelitian</w:t>
      </w:r>
      <w:proofErr w:type="spellEnd"/>
      <w:r>
        <w:rPr>
          <w:rFonts w:ascii="Arial" w:eastAsia="Arial" w:hAnsi="Arial" w:cs="Arial"/>
          <w:sz w:val="22"/>
          <w:szCs w:val="22"/>
        </w:rPr>
        <w:t xml:space="preserve"> </w:t>
      </w:r>
      <w:proofErr w:type="spellStart"/>
      <w:r>
        <w:rPr>
          <w:rFonts w:ascii="Arial" w:eastAsia="Arial" w:hAnsi="Arial" w:cs="Arial"/>
          <w:sz w:val="22"/>
          <w:szCs w:val="22"/>
        </w:rPr>
        <w:t>berdasarkan</w:t>
      </w:r>
      <w:proofErr w:type="spellEnd"/>
      <w:r>
        <w:rPr>
          <w:rFonts w:ascii="Arial" w:eastAsia="Arial" w:hAnsi="Arial" w:cs="Arial"/>
          <w:sz w:val="22"/>
          <w:szCs w:val="22"/>
        </w:rPr>
        <w:t xml:space="preserve"> </w:t>
      </w:r>
      <w:proofErr w:type="spellStart"/>
      <w:r>
        <w:rPr>
          <w:rFonts w:ascii="Arial" w:eastAsia="Arial" w:hAnsi="Arial" w:cs="Arial"/>
          <w:sz w:val="22"/>
          <w:szCs w:val="22"/>
        </w:rPr>
        <w:t>dimensi</w:t>
      </w:r>
      <w:proofErr w:type="spellEnd"/>
      <w:r>
        <w:rPr>
          <w:rFonts w:ascii="Arial" w:eastAsia="Arial" w:hAnsi="Arial" w:cs="Arial"/>
          <w:sz w:val="22"/>
          <w:szCs w:val="22"/>
        </w:rPr>
        <w:t xml:space="preserve"> </w:t>
      </w:r>
      <w:proofErr w:type="spellStart"/>
      <w:r w:rsidRPr="00831526">
        <w:rPr>
          <w:rFonts w:ascii="Arial" w:eastAsia="Arial" w:hAnsi="Arial" w:cs="Arial"/>
          <w:i/>
          <w:iCs/>
          <w:sz w:val="22"/>
          <w:szCs w:val="22"/>
        </w:rPr>
        <w:t>reability</w:t>
      </w:r>
      <w:proofErr w:type="spellEnd"/>
      <w:r>
        <w:rPr>
          <w:rFonts w:ascii="Arial" w:eastAsia="Arial" w:hAnsi="Arial" w:cs="Arial"/>
          <w:sz w:val="22"/>
          <w:szCs w:val="22"/>
        </w:rPr>
        <w:t xml:space="preserve">/ </w:t>
      </w:r>
      <w:proofErr w:type="spellStart"/>
      <w:r>
        <w:rPr>
          <w:rFonts w:ascii="Arial" w:eastAsia="Arial" w:hAnsi="Arial" w:cs="Arial"/>
          <w:sz w:val="22"/>
          <w:szCs w:val="22"/>
        </w:rPr>
        <w:t>keandalan</w:t>
      </w:r>
      <w:proofErr w:type="spellEnd"/>
      <w:r>
        <w:rPr>
          <w:rFonts w:ascii="Arial" w:eastAsia="Arial" w:hAnsi="Arial" w:cs="Arial"/>
          <w:sz w:val="22"/>
          <w:szCs w:val="22"/>
        </w:rPr>
        <w:t xml:space="preserve"> yang </w:t>
      </w:r>
      <w:proofErr w:type="spellStart"/>
      <w:r>
        <w:rPr>
          <w:rFonts w:ascii="Arial" w:eastAsia="Arial" w:hAnsi="Arial" w:cs="Arial"/>
          <w:sz w:val="22"/>
          <w:szCs w:val="22"/>
        </w:rPr>
        <w:t>diberikan</w:t>
      </w:r>
      <w:proofErr w:type="spellEnd"/>
      <w:r>
        <w:rPr>
          <w:rFonts w:ascii="Arial" w:eastAsia="Arial" w:hAnsi="Arial" w:cs="Arial"/>
          <w:sz w:val="22"/>
          <w:szCs w:val="22"/>
        </w:rPr>
        <w:t xml:space="preserve"> oleh </w:t>
      </w:r>
      <w:proofErr w:type="spellStart"/>
      <w:r>
        <w:rPr>
          <w:rFonts w:ascii="Arial" w:eastAsia="Arial" w:hAnsi="Arial" w:cs="Arial"/>
          <w:sz w:val="22"/>
          <w:szCs w:val="22"/>
        </w:rPr>
        <w:t>klinik</w:t>
      </w:r>
      <w:proofErr w:type="spellEnd"/>
      <w:r>
        <w:rPr>
          <w:rFonts w:ascii="Arial" w:eastAsia="Arial" w:hAnsi="Arial" w:cs="Arial"/>
          <w:sz w:val="22"/>
          <w:szCs w:val="22"/>
        </w:rPr>
        <w:t xml:space="preserve"> </w:t>
      </w:r>
      <w:proofErr w:type="spellStart"/>
      <w:r>
        <w:rPr>
          <w:rFonts w:ascii="Arial" w:eastAsia="Arial" w:hAnsi="Arial" w:cs="Arial"/>
          <w:sz w:val="22"/>
          <w:szCs w:val="22"/>
        </w:rPr>
        <w:t>pratama</w:t>
      </w:r>
      <w:proofErr w:type="spellEnd"/>
      <w:r>
        <w:rPr>
          <w:rFonts w:ascii="Arial" w:eastAsia="Arial" w:hAnsi="Arial" w:cs="Arial"/>
          <w:sz w:val="22"/>
          <w:szCs w:val="22"/>
        </w:rPr>
        <w:t xml:space="preserve"> </w:t>
      </w:r>
      <w:proofErr w:type="spellStart"/>
      <w:r>
        <w:rPr>
          <w:rFonts w:ascii="Arial" w:eastAsia="Arial" w:hAnsi="Arial" w:cs="Arial"/>
          <w:sz w:val="22"/>
          <w:szCs w:val="22"/>
        </w:rPr>
        <w:t>kauman</w:t>
      </w:r>
      <w:proofErr w:type="spellEnd"/>
      <w:r>
        <w:rPr>
          <w:rFonts w:ascii="Arial" w:eastAsia="Arial" w:hAnsi="Arial" w:cs="Arial"/>
          <w:sz w:val="22"/>
          <w:szCs w:val="22"/>
        </w:rPr>
        <w:t xml:space="preserve"> </w:t>
      </w:r>
      <w:proofErr w:type="spellStart"/>
      <w:r>
        <w:rPr>
          <w:rFonts w:ascii="Arial" w:eastAsia="Arial" w:hAnsi="Arial" w:cs="Arial"/>
          <w:sz w:val="22"/>
          <w:szCs w:val="22"/>
        </w:rPr>
        <w:t>responden</w:t>
      </w:r>
      <w:proofErr w:type="spellEnd"/>
      <w:r>
        <w:rPr>
          <w:rFonts w:ascii="Arial" w:eastAsia="Arial" w:hAnsi="Arial" w:cs="Arial"/>
          <w:sz w:val="22"/>
          <w:szCs w:val="22"/>
        </w:rPr>
        <w:t xml:space="preserve"> </w:t>
      </w:r>
      <w:proofErr w:type="spellStart"/>
      <w:r>
        <w:rPr>
          <w:rFonts w:ascii="Arial" w:eastAsia="Arial" w:hAnsi="Arial" w:cs="Arial"/>
          <w:sz w:val="22"/>
          <w:szCs w:val="22"/>
        </w:rPr>
        <w:t>menyatakan</w:t>
      </w:r>
      <w:proofErr w:type="spellEnd"/>
      <w:r>
        <w:rPr>
          <w:rFonts w:ascii="Arial" w:eastAsia="Arial" w:hAnsi="Arial" w:cs="Arial"/>
          <w:sz w:val="22"/>
          <w:szCs w:val="22"/>
        </w:rPr>
        <w:t xml:space="preserve"> </w:t>
      </w:r>
      <w:proofErr w:type="spellStart"/>
      <w:r>
        <w:rPr>
          <w:rFonts w:ascii="Arial" w:eastAsia="Arial" w:hAnsi="Arial" w:cs="Arial"/>
          <w:sz w:val="22"/>
          <w:szCs w:val="22"/>
        </w:rPr>
        <w:t>dalam</w:t>
      </w:r>
      <w:proofErr w:type="spellEnd"/>
      <w:r>
        <w:rPr>
          <w:rFonts w:ascii="Arial" w:eastAsia="Arial" w:hAnsi="Arial" w:cs="Arial"/>
          <w:sz w:val="22"/>
          <w:szCs w:val="22"/>
        </w:rPr>
        <w:t xml:space="preserve"> </w:t>
      </w:r>
      <w:proofErr w:type="spellStart"/>
      <w:r>
        <w:rPr>
          <w:rFonts w:ascii="Arial" w:eastAsia="Arial" w:hAnsi="Arial" w:cs="Arial"/>
          <w:sz w:val="22"/>
          <w:szCs w:val="22"/>
        </w:rPr>
        <w:t>kategori</w:t>
      </w:r>
      <w:proofErr w:type="spellEnd"/>
      <w:r>
        <w:rPr>
          <w:rFonts w:ascii="Arial" w:eastAsia="Arial" w:hAnsi="Arial" w:cs="Arial"/>
          <w:sz w:val="22"/>
          <w:szCs w:val="22"/>
        </w:rPr>
        <w:t xml:space="preserve"> </w:t>
      </w:r>
      <w:proofErr w:type="spellStart"/>
      <w:r>
        <w:rPr>
          <w:rFonts w:ascii="Arial" w:eastAsia="Arial" w:hAnsi="Arial" w:cs="Arial"/>
          <w:sz w:val="22"/>
          <w:szCs w:val="22"/>
        </w:rPr>
        <w:t>baik</w:t>
      </w:r>
      <w:proofErr w:type="spellEnd"/>
      <w:r>
        <w:rPr>
          <w:rFonts w:ascii="Arial" w:eastAsia="Arial" w:hAnsi="Arial" w:cs="Arial"/>
          <w:sz w:val="22"/>
          <w:szCs w:val="22"/>
        </w:rPr>
        <w:t>/</w:t>
      </w:r>
      <w:proofErr w:type="spellStart"/>
      <w:r>
        <w:rPr>
          <w:rFonts w:ascii="Arial" w:eastAsia="Arial" w:hAnsi="Arial" w:cs="Arial"/>
          <w:sz w:val="22"/>
          <w:szCs w:val="22"/>
        </w:rPr>
        <w:t>puas</w:t>
      </w:r>
      <w:proofErr w:type="spellEnd"/>
      <w:r>
        <w:rPr>
          <w:rFonts w:ascii="Arial" w:eastAsia="Arial" w:hAnsi="Arial" w:cs="Arial"/>
          <w:sz w:val="22"/>
          <w:szCs w:val="22"/>
        </w:rPr>
        <w:t xml:space="preserve"> </w:t>
      </w:r>
      <w:proofErr w:type="spellStart"/>
      <w:r>
        <w:rPr>
          <w:rFonts w:ascii="Arial" w:eastAsia="Arial" w:hAnsi="Arial" w:cs="Arial"/>
          <w:sz w:val="22"/>
          <w:szCs w:val="22"/>
        </w:rPr>
        <w:t>dengan</w:t>
      </w:r>
      <w:proofErr w:type="spellEnd"/>
      <w:r>
        <w:rPr>
          <w:rFonts w:ascii="Arial" w:eastAsia="Arial" w:hAnsi="Arial" w:cs="Arial"/>
          <w:sz w:val="22"/>
          <w:szCs w:val="22"/>
        </w:rPr>
        <w:t xml:space="preserve"> </w:t>
      </w:r>
      <w:proofErr w:type="spellStart"/>
      <w:r>
        <w:rPr>
          <w:rFonts w:ascii="Arial" w:eastAsia="Arial" w:hAnsi="Arial" w:cs="Arial"/>
          <w:sz w:val="22"/>
          <w:szCs w:val="22"/>
        </w:rPr>
        <w:t>hasil</w:t>
      </w:r>
      <w:proofErr w:type="spellEnd"/>
      <w:r>
        <w:rPr>
          <w:rFonts w:ascii="Arial" w:eastAsia="Arial" w:hAnsi="Arial" w:cs="Arial"/>
          <w:sz w:val="22"/>
          <w:szCs w:val="22"/>
        </w:rPr>
        <w:t xml:space="preserve"> mean 23.9057 (tabel.2). </w:t>
      </w:r>
      <w:r w:rsidR="00F0102E" w:rsidRPr="00F0102E">
        <w:rPr>
          <w:rFonts w:ascii="Courier New" w:eastAsia="Arial" w:hAnsi="Courier New" w:cs="Courier New"/>
          <w:sz w:val="22"/>
          <w:szCs w:val="22"/>
        </w:rPr>
        <w:t>﻿</w:t>
      </w:r>
      <w:proofErr w:type="spellStart"/>
      <w:r w:rsidR="00F0102E" w:rsidRPr="00F0102E">
        <w:rPr>
          <w:rFonts w:ascii="Arial" w:eastAsia="Arial" w:hAnsi="Arial" w:cs="Arial"/>
          <w:sz w:val="22"/>
          <w:szCs w:val="22"/>
        </w:rPr>
        <w:t>Kehandalan</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merupakan</w:t>
      </w:r>
      <w:proofErr w:type="spellEnd"/>
      <w:r w:rsidR="00F0102E" w:rsidRPr="00F0102E">
        <w:rPr>
          <w:rFonts w:ascii="Arial" w:eastAsia="Arial" w:hAnsi="Arial" w:cs="Arial"/>
          <w:sz w:val="22"/>
          <w:szCs w:val="22"/>
        </w:rPr>
        <w:t xml:space="preserve"> salah </w:t>
      </w:r>
      <w:proofErr w:type="spellStart"/>
      <w:r w:rsidR="00F0102E" w:rsidRPr="00F0102E">
        <w:rPr>
          <w:rFonts w:ascii="Arial" w:eastAsia="Arial" w:hAnsi="Arial" w:cs="Arial"/>
          <w:sz w:val="22"/>
          <w:szCs w:val="22"/>
        </w:rPr>
        <w:t>satu</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dari</w:t>
      </w:r>
      <w:proofErr w:type="spellEnd"/>
      <w:r w:rsidR="00F0102E">
        <w:rPr>
          <w:rFonts w:ascii="Arial" w:eastAsia="Arial" w:hAnsi="Arial" w:cs="Arial"/>
          <w:sz w:val="22"/>
          <w:szCs w:val="22"/>
        </w:rPr>
        <w:t xml:space="preserve"> </w:t>
      </w:r>
      <w:r w:rsidR="00F0102E" w:rsidRPr="00F0102E">
        <w:rPr>
          <w:rFonts w:ascii="Arial" w:eastAsia="Arial" w:hAnsi="Arial" w:cs="Arial"/>
          <w:sz w:val="22"/>
          <w:szCs w:val="22"/>
        </w:rPr>
        <w:t xml:space="preserve">lima </w:t>
      </w:r>
      <w:proofErr w:type="spellStart"/>
      <w:r w:rsidR="00F0102E" w:rsidRPr="00F0102E">
        <w:rPr>
          <w:rFonts w:ascii="Arial" w:eastAsia="Arial" w:hAnsi="Arial" w:cs="Arial"/>
          <w:sz w:val="22"/>
          <w:szCs w:val="22"/>
        </w:rPr>
        <w:t>dimensi</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mutu</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pelayanan</w:t>
      </w:r>
      <w:proofErr w:type="spellEnd"/>
      <w:r w:rsidR="00F0102E" w:rsidRPr="00F0102E">
        <w:rPr>
          <w:rFonts w:ascii="Arial" w:eastAsia="Arial" w:hAnsi="Arial" w:cs="Arial"/>
          <w:sz w:val="22"/>
          <w:szCs w:val="22"/>
        </w:rPr>
        <w:t xml:space="preserve">, dan </w:t>
      </w:r>
      <w:proofErr w:type="spellStart"/>
      <w:r w:rsidR="00F0102E" w:rsidRPr="00F0102E">
        <w:rPr>
          <w:rFonts w:ascii="Arial" w:eastAsia="Arial" w:hAnsi="Arial" w:cs="Arial"/>
          <w:sz w:val="22"/>
          <w:szCs w:val="22"/>
        </w:rPr>
        <w:t>menurut</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Tjiptono</w:t>
      </w:r>
      <w:proofErr w:type="spellEnd"/>
      <w:r w:rsidR="00F0102E" w:rsidRPr="00F0102E">
        <w:rPr>
          <w:rFonts w:ascii="Arial" w:eastAsia="Arial" w:hAnsi="Arial" w:cs="Arial"/>
          <w:sz w:val="22"/>
          <w:szCs w:val="22"/>
        </w:rPr>
        <w:t xml:space="preserve"> (2006) </w:t>
      </w:r>
      <w:proofErr w:type="spellStart"/>
      <w:r w:rsidR="00F0102E" w:rsidRPr="00F0102E">
        <w:rPr>
          <w:rFonts w:ascii="Arial" w:eastAsia="Arial" w:hAnsi="Arial" w:cs="Arial"/>
          <w:sz w:val="22"/>
          <w:szCs w:val="22"/>
        </w:rPr>
        <w:t>bahwa</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mutu</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pelayanan</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berkaitan</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erat</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dengan</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kepuasan</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dimana</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mutu</w:t>
      </w:r>
      <w:proofErr w:type="spellEnd"/>
      <w:r w:rsidR="00F0102E" w:rsidRPr="00F0102E">
        <w:rPr>
          <w:rFonts w:ascii="Arial" w:eastAsia="Arial" w:hAnsi="Arial" w:cs="Arial"/>
          <w:sz w:val="22"/>
          <w:szCs w:val="22"/>
        </w:rPr>
        <w:t xml:space="preserve"> yang </w:t>
      </w:r>
      <w:proofErr w:type="spellStart"/>
      <w:r w:rsidR="00F0102E" w:rsidRPr="00F0102E">
        <w:rPr>
          <w:rFonts w:ascii="Arial" w:eastAsia="Arial" w:hAnsi="Arial" w:cs="Arial"/>
          <w:sz w:val="22"/>
          <w:szCs w:val="22"/>
        </w:rPr>
        <w:t>baik</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akan</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memberikan</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pengalaman</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bagi</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pelanggan</w:t>
      </w:r>
      <w:proofErr w:type="spellEnd"/>
      <w:r w:rsidR="00F0102E" w:rsidRPr="00F0102E">
        <w:rPr>
          <w:rFonts w:ascii="Arial" w:eastAsia="Arial" w:hAnsi="Arial" w:cs="Arial"/>
          <w:sz w:val="22"/>
          <w:szCs w:val="22"/>
        </w:rPr>
        <w:t xml:space="preserve"> dan </w:t>
      </w:r>
      <w:proofErr w:type="spellStart"/>
      <w:r w:rsidR="00F0102E" w:rsidRPr="00F0102E">
        <w:rPr>
          <w:rFonts w:ascii="Arial" w:eastAsia="Arial" w:hAnsi="Arial" w:cs="Arial"/>
          <w:sz w:val="22"/>
          <w:szCs w:val="22"/>
        </w:rPr>
        <w:t>selanjutnya</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akan</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mengundang</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mereka</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datang</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kembali</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untuk</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kunjungan</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berikutnya</w:t>
      </w:r>
      <w:proofErr w:type="spellEnd"/>
      <w:r w:rsidR="00F0102E" w:rsidRPr="00F0102E">
        <w:rPr>
          <w:rFonts w:ascii="Arial" w:eastAsia="Arial" w:hAnsi="Arial" w:cs="Arial"/>
          <w:sz w:val="22"/>
          <w:szCs w:val="22"/>
        </w:rPr>
        <w:t xml:space="preserve"> dan </w:t>
      </w:r>
      <w:proofErr w:type="spellStart"/>
      <w:r w:rsidR="00F0102E" w:rsidRPr="00F0102E">
        <w:rPr>
          <w:rFonts w:ascii="Arial" w:eastAsia="Arial" w:hAnsi="Arial" w:cs="Arial"/>
          <w:sz w:val="22"/>
          <w:szCs w:val="22"/>
        </w:rPr>
        <w:t>menjadi</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pelanggan</w:t>
      </w:r>
      <w:proofErr w:type="spellEnd"/>
      <w:r w:rsidR="00F0102E" w:rsidRPr="00F0102E">
        <w:rPr>
          <w:rFonts w:ascii="Arial" w:eastAsia="Arial" w:hAnsi="Arial" w:cs="Arial"/>
          <w:sz w:val="22"/>
          <w:szCs w:val="22"/>
        </w:rPr>
        <w:t xml:space="preserve"> yang loyal. </w:t>
      </w:r>
      <w:proofErr w:type="spellStart"/>
      <w:r w:rsidR="00F0102E" w:rsidRPr="00F0102E">
        <w:rPr>
          <w:rFonts w:ascii="Arial" w:eastAsia="Arial" w:hAnsi="Arial" w:cs="Arial"/>
          <w:sz w:val="22"/>
          <w:szCs w:val="22"/>
        </w:rPr>
        <w:t>Hubungan</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kehandalan</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dengan</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kepuasan</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pasien</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yaitu</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kehandalan</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mempunyai</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pengaruh</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positif</w:t>
      </w:r>
      <w:proofErr w:type="spellEnd"/>
      <w:r w:rsidR="00F0102E" w:rsidRPr="00F0102E">
        <w:rPr>
          <w:rFonts w:ascii="Arial" w:eastAsia="Arial" w:hAnsi="Arial" w:cs="Arial"/>
          <w:sz w:val="22"/>
          <w:szCs w:val="22"/>
        </w:rPr>
        <w:t xml:space="preserve"> dan </w:t>
      </w:r>
      <w:proofErr w:type="spellStart"/>
      <w:r w:rsidR="00F0102E" w:rsidRPr="00F0102E">
        <w:rPr>
          <w:rFonts w:ascii="Arial" w:eastAsia="Arial" w:hAnsi="Arial" w:cs="Arial"/>
          <w:sz w:val="22"/>
          <w:szCs w:val="22"/>
        </w:rPr>
        <w:t>signifikan</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terhadap</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kepuasan</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pasien</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Semakin</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baik</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persepsi</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pelanggan</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terhadap</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kehandalan</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maka</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kepuasan</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pasien</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akan</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semakin</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tinggi</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dimana</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jika</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persepsi</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pasien</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terhadap</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kehandalan</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buruk</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maka</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kepuasan</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pasien</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akan</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semakin</w:t>
      </w:r>
      <w:proofErr w:type="spellEnd"/>
      <w:r w:rsidR="00F0102E" w:rsidRPr="00F0102E">
        <w:rPr>
          <w:rFonts w:ascii="Arial" w:eastAsia="Arial" w:hAnsi="Arial" w:cs="Arial"/>
          <w:sz w:val="22"/>
          <w:szCs w:val="22"/>
        </w:rPr>
        <w:t xml:space="preserve"> </w:t>
      </w:r>
      <w:proofErr w:type="spellStart"/>
      <w:r w:rsidR="00F0102E" w:rsidRPr="00F0102E">
        <w:rPr>
          <w:rFonts w:ascii="Arial" w:eastAsia="Arial" w:hAnsi="Arial" w:cs="Arial"/>
          <w:sz w:val="22"/>
          <w:szCs w:val="22"/>
        </w:rPr>
        <w:t>rendah</w:t>
      </w:r>
      <w:proofErr w:type="spellEnd"/>
      <w:r w:rsidR="00F0102E" w:rsidRPr="00F0102E">
        <w:rPr>
          <w:rFonts w:ascii="Arial" w:eastAsia="Arial" w:hAnsi="Arial" w:cs="Arial"/>
          <w:sz w:val="22"/>
          <w:szCs w:val="22"/>
        </w:rPr>
        <w:t xml:space="preserve">. </w:t>
      </w:r>
    </w:p>
    <w:p w14:paraId="0DF107EB" w14:textId="238A8D35" w:rsidR="00F0102E" w:rsidRDefault="00F0102E" w:rsidP="00F0102E">
      <w:pPr>
        <w:spacing w:before="3" w:line="360" w:lineRule="auto"/>
        <w:ind w:right="79"/>
        <w:jc w:val="both"/>
        <w:rPr>
          <w:rFonts w:ascii="Arial" w:eastAsia="Arial" w:hAnsi="Arial" w:cs="Arial"/>
          <w:sz w:val="22"/>
          <w:szCs w:val="22"/>
        </w:rPr>
      </w:pPr>
      <w:r w:rsidRPr="00F0102E">
        <w:rPr>
          <w:rFonts w:ascii="Courier New" w:eastAsia="Arial" w:hAnsi="Courier New" w:cs="Courier New"/>
          <w:sz w:val="22"/>
          <w:szCs w:val="22"/>
        </w:rPr>
        <w:t>﻿</w:t>
      </w:r>
      <w:r w:rsidRPr="00F0102E">
        <w:rPr>
          <w:rFonts w:ascii="Arial" w:eastAsia="Arial" w:hAnsi="Arial" w:cs="Arial"/>
          <w:sz w:val="22"/>
          <w:szCs w:val="22"/>
        </w:rPr>
        <w:t xml:space="preserve">Hal </w:t>
      </w:r>
      <w:proofErr w:type="spellStart"/>
      <w:r w:rsidRPr="00F0102E">
        <w:rPr>
          <w:rFonts w:ascii="Arial" w:eastAsia="Arial" w:hAnsi="Arial" w:cs="Arial"/>
          <w:sz w:val="22"/>
          <w:szCs w:val="22"/>
        </w:rPr>
        <w:t>ini</w:t>
      </w:r>
      <w:proofErr w:type="spellEnd"/>
      <w:r w:rsidRPr="00F0102E">
        <w:rPr>
          <w:rFonts w:ascii="Arial" w:eastAsia="Arial" w:hAnsi="Arial" w:cs="Arial"/>
          <w:sz w:val="22"/>
          <w:szCs w:val="22"/>
        </w:rPr>
        <w:t xml:space="preserve"> </w:t>
      </w:r>
      <w:proofErr w:type="spellStart"/>
      <w:r>
        <w:rPr>
          <w:rFonts w:ascii="Arial" w:eastAsia="Arial" w:hAnsi="Arial" w:cs="Arial"/>
          <w:sz w:val="22"/>
          <w:szCs w:val="22"/>
        </w:rPr>
        <w:t>sejalan</w:t>
      </w:r>
      <w:proofErr w:type="spellEnd"/>
      <w:r>
        <w:rPr>
          <w:rFonts w:ascii="Arial" w:eastAsia="Arial" w:hAnsi="Arial" w:cs="Arial"/>
          <w:sz w:val="22"/>
          <w:szCs w:val="22"/>
        </w:rPr>
        <w:t xml:space="preserve"> </w:t>
      </w:r>
      <w:proofErr w:type="spellStart"/>
      <w:r>
        <w:rPr>
          <w:rFonts w:ascii="Arial" w:eastAsia="Arial" w:hAnsi="Arial" w:cs="Arial"/>
          <w:sz w:val="22"/>
          <w:szCs w:val="22"/>
        </w:rPr>
        <w:t>dengan</w:t>
      </w:r>
      <w:proofErr w:type="spellEnd"/>
      <w:r>
        <w:rPr>
          <w:rFonts w:ascii="Arial" w:eastAsia="Arial" w:hAnsi="Arial" w:cs="Arial"/>
          <w:sz w:val="22"/>
          <w:szCs w:val="22"/>
        </w:rPr>
        <w:t xml:space="preserve"> </w:t>
      </w:r>
      <w:proofErr w:type="spellStart"/>
      <w:r>
        <w:rPr>
          <w:rFonts w:ascii="Arial" w:eastAsia="Arial" w:hAnsi="Arial" w:cs="Arial"/>
          <w:sz w:val="22"/>
          <w:szCs w:val="22"/>
        </w:rPr>
        <w:t>penelitian</w:t>
      </w:r>
      <w:proofErr w:type="spellEnd"/>
      <w:r>
        <w:rPr>
          <w:rFonts w:ascii="Arial" w:eastAsia="Arial" w:hAnsi="Arial" w:cs="Arial"/>
          <w:sz w:val="22"/>
          <w:szCs w:val="22"/>
        </w:rPr>
        <w:t xml:space="preserve"> </w:t>
      </w:r>
      <w:proofErr w:type="spellStart"/>
      <w:r>
        <w:rPr>
          <w:rFonts w:ascii="Arial" w:eastAsia="Arial" w:hAnsi="Arial" w:cs="Arial"/>
          <w:sz w:val="22"/>
          <w:szCs w:val="22"/>
        </w:rPr>
        <w:t>pangerapan</w:t>
      </w:r>
      <w:proofErr w:type="spellEnd"/>
      <w:r>
        <w:rPr>
          <w:rFonts w:ascii="Arial" w:eastAsia="Arial" w:hAnsi="Arial" w:cs="Arial"/>
          <w:sz w:val="22"/>
          <w:szCs w:val="22"/>
        </w:rPr>
        <w:t xml:space="preserve"> (2018) yang </w:t>
      </w:r>
      <w:proofErr w:type="spellStart"/>
      <w:r>
        <w:rPr>
          <w:rFonts w:ascii="Arial" w:eastAsia="Arial" w:hAnsi="Arial" w:cs="Arial"/>
          <w:sz w:val="22"/>
          <w:szCs w:val="22"/>
        </w:rPr>
        <w:t>menyatakan</w:t>
      </w:r>
      <w:proofErr w:type="spellEnd"/>
      <w:r>
        <w:rPr>
          <w:rFonts w:ascii="Arial" w:eastAsia="Arial" w:hAnsi="Arial" w:cs="Arial"/>
          <w:sz w:val="22"/>
          <w:szCs w:val="22"/>
        </w:rPr>
        <w:t xml:space="preserve"> </w:t>
      </w:r>
      <w:proofErr w:type="spellStart"/>
      <w:r>
        <w:rPr>
          <w:rFonts w:ascii="Arial" w:eastAsia="Arial" w:hAnsi="Arial" w:cs="Arial"/>
          <w:sz w:val="22"/>
          <w:szCs w:val="22"/>
        </w:rPr>
        <w:t>adanya</w:t>
      </w:r>
      <w:proofErr w:type="spellEnd"/>
      <w:r>
        <w:rPr>
          <w:rFonts w:ascii="Arial" w:eastAsia="Arial" w:hAnsi="Arial" w:cs="Arial"/>
          <w:sz w:val="22"/>
          <w:szCs w:val="22"/>
        </w:rPr>
        <w:t xml:space="preserve">  </w:t>
      </w:r>
      <w:proofErr w:type="spellStart"/>
      <w:r w:rsidRPr="00F0102E">
        <w:rPr>
          <w:rFonts w:ascii="Arial" w:eastAsia="Arial" w:hAnsi="Arial" w:cs="Arial"/>
          <w:sz w:val="22"/>
          <w:szCs w:val="22"/>
        </w:rPr>
        <w:t>hubungan</w:t>
      </w:r>
      <w:proofErr w:type="spellEnd"/>
      <w:r w:rsidRPr="00F0102E">
        <w:rPr>
          <w:rFonts w:ascii="Arial" w:eastAsia="Arial" w:hAnsi="Arial" w:cs="Arial"/>
          <w:sz w:val="22"/>
          <w:szCs w:val="22"/>
        </w:rPr>
        <w:t xml:space="preserve"> </w:t>
      </w:r>
      <w:proofErr w:type="spellStart"/>
      <w:r w:rsidRPr="00F0102E">
        <w:rPr>
          <w:rFonts w:ascii="Arial" w:eastAsia="Arial" w:hAnsi="Arial" w:cs="Arial"/>
          <w:sz w:val="22"/>
          <w:szCs w:val="22"/>
        </w:rPr>
        <w:t>antara</w:t>
      </w:r>
      <w:proofErr w:type="spellEnd"/>
      <w:r w:rsidRPr="00F0102E">
        <w:rPr>
          <w:rFonts w:ascii="Arial" w:eastAsia="Arial" w:hAnsi="Arial" w:cs="Arial"/>
          <w:sz w:val="22"/>
          <w:szCs w:val="22"/>
        </w:rPr>
        <w:t xml:space="preserve"> </w:t>
      </w:r>
      <w:proofErr w:type="spellStart"/>
      <w:r w:rsidRPr="00F0102E">
        <w:rPr>
          <w:rFonts w:ascii="Arial" w:eastAsia="Arial" w:hAnsi="Arial" w:cs="Arial"/>
          <w:sz w:val="22"/>
          <w:szCs w:val="22"/>
        </w:rPr>
        <w:t>variabel</w:t>
      </w:r>
      <w:proofErr w:type="spellEnd"/>
      <w:r w:rsidRPr="00F0102E">
        <w:rPr>
          <w:rFonts w:ascii="Arial" w:eastAsia="Arial" w:hAnsi="Arial" w:cs="Arial"/>
          <w:sz w:val="22"/>
          <w:szCs w:val="22"/>
        </w:rPr>
        <w:t xml:space="preserve"> </w:t>
      </w:r>
      <w:proofErr w:type="spellStart"/>
      <w:r w:rsidRPr="00F0102E">
        <w:rPr>
          <w:rFonts w:ascii="Arial" w:eastAsia="Arial" w:hAnsi="Arial" w:cs="Arial"/>
          <w:sz w:val="22"/>
          <w:szCs w:val="22"/>
        </w:rPr>
        <w:t>kehandalan</w:t>
      </w:r>
      <w:proofErr w:type="spellEnd"/>
      <w:r w:rsidRPr="00F0102E">
        <w:rPr>
          <w:rFonts w:ascii="Arial" w:eastAsia="Arial" w:hAnsi="Arial" w:cs="Arial"/>
          <w:sz w:val="22"/>
          <w:szCs w:val="22"/>
        </w:rPr>
        <w:t xml:space="preserve"> </w:t>
      </w:r>
      <w:proofErr w:type="spellStart"/>
      <w:r w:rsidRPr="00F0102E">
        <w:rPr>
          <w:rFonts w:ascii="Arial" w:eastAsia="Arial" w:hAnsi="Arial" w:cs="Arial"/>
          <w:sz w:val="22"/>
          <w:szCs w:val="22"/>
        </w:rPr>
        <w:t>dengan</w:t>
      </w:r>
      <w:proofErr w:type="spellEnd"/>
      <w:r w:rsidRPr="00F0102E">
        <w:rPr>
          <w:rFonts w:ascii="Arial" w:eastAsia="Arial" w:hAnsi="Arial" w:cs="Arial"/>
          <w:sz w:val="22"/>
          <w:szCs w:val="22"/>
        </w:rPr>
        <w:t xml:space="preserve"> </w:t>
      </w:r>
      <w:proofErr w:type="spellStart"/>
      <w:r w:rsidRPr="00F0102E">
        <w:rPr>
          <w:rFonts w:ascii="Arial" w:eastAsia="Arial" w:hAnsi="Arial" w:cs="Arial"/>
          <w:sz w:val="22"/>
          <w:szCs w:val="22"/>
        </w:rPr>
        <w:t>kepuasan</w:t>
      </w:r>
      <w:proofErr w:type="spellEnd"/>
      <w:r w:rsidRPr="00F0102E">
        <w:rPr>
          <w:rFonts w:ascii="Arial" w:eastAsia="Arial" w:hAnsi="Arial" w:cs="Arial"/>
          <w:sz w:val="22"/>
          <w:szCs w:val="22"/>
        </w:rPr>
        <w:t xml:space="preserve"> </w:t>
      </w:r>
      <w:proofErr w:type="spellStart"/>
      <w:r w:rsidRPr="00F0102E">
        <w:rPr>
          <w:rFonts w:ascii="Arial" w:eastAsia="Arial" w:hAnsi="Arial" w:cs="Arial"/>
          <w:sz w:val="22"/>
          <w:szCs w:val="22"/>
        </w:rPr>
        <w:t>pasien</w:t>
      </w:r>
      <w:proofErr w:type="spellEnd"/>
      <w:r w:rsidRPr="00F0102E">
        <w:rPr>
          <w:rFonts w:ascii="Arial" w:eastAsia="Arial" w:hAnsi="Arial" w:cs="Arial"/>
          <w:sz w:val="22"/>
          <w:szCs w:val="22"/>
        </w:rPr>
        <w:t xml:space="preserve"> di </w:t>
      </w:r>
      <w:proofErr w:type="spellStart"/>
      <w:r w:rsidRPr="00F0102E">
        <w:rPr>
          <w:rFonts w:ascii="Arial" w:eastAsia="Arial" w:hAnsi="Arial" w:cs="Arial"/>
          <w:sz w:val="22"/>
          <w:szCs w:val="22"/>
        </w:rPr>
        <w:t>Poliklinik</w:t>
      </w:r>
      <w:proofErr w:type="spellEnd"/>
      <w:r w:rsidRPr="00F0102E">
        <w:rPr>
          <w:rFonts w:ascii="Arial" w:eastAsia="Arial" w:hAnsi="Arial" w:cs="Arial"/>
          <w:sz w:val="22"/>
          <w:szCs w:val="22"/>
        </w:rPr>
        <w:t xml:space="preserve"> </w:t>
      </w:r>
      <w:proofErr w:type="spellStart"/>
      <w:r w:rsidRPr="00F0102E">
        <w:rPr>
          <w:rFonts w:ascii="Arial" w:eastAsia="Arial" w:hAnsi="Arial" w:cs="Arial"/>
          <w:sz w:val="22"/>
          <w:szCs w:val="22"/>
        </w:rPr>
        <w:t>Penyakit</w:t>
      </w:r>
      <w:proofErr w:type="spellEnd"/>
      <w:r w:rsidRPr="00F0102E">
        <w:rPr>
          <w:rFonts w:ascii="Arial" w:eastAsia="Arial" w:hAnsi="Arial" w:cs="Arial"/>
          <w:sz w:val="22"/>
          <w:szCs w:val="22"/>
        </w:rPr>
        <w:t xml:space="preserve"> </w:t>
      </w:r>
      <w:proofErr w:type="spellStart"/>
      <w:r w:rsidRPr="00F0102E">
        <w:rPr>
          <w:rFonts w:ascii="Arial" w:eastAsia="Arial" w:hAnsi="Arial" w:cs="Arial"/>
          <w:sz w:val="22"/>
          <w:szCs w:val="22"/>
        </w:rPr>
        <w:t>Dalam</w:t>
      </w:r>
      <w:proofErr w:type="spellEnd"/>
      <w:r w:rsidRPr="00F0102E">
        <w:rPr>
          <w:rFonts w:ascii="Arial" w:eastAsia="Arial" w:hAnsi="Arial" w:cs="Arial"/>
          <w:sz w:val="22"/>
          <w:szCs w:val="22"/>
        </w:rPr>
        <w:t xml:space="preserve"> </w:t>
      </w:r>
      <w:proofErr w:type="spellStart"/>
      <w:r w:rsidRPr="00F0102E">
        <w:rPr>
          <w:rFonts w:ascii="Arial" w:eastAsia="Arial" w:hAnsi="Arial" w:cs="Arial"/>
          <w:sz w:val="22"/>
          <w:szCs w:val="22"/>
        </w:rPr>
        <w:t>Rumah</w:t>
      </w:r>
      <w:proofErr w:type="spellEnd"/>
      <w:r w:rsidRPr="00F0102E">
        <w:rPr>
          <w:rFonts w:ascii="Arial" w:eastAsia="Arial" w:hAnsi="Arial" w:cs="Arial"/>
          <w:sz w:val="22"/>
          <w:szCs w:val="22"/>
        </w:rPr>
        <w:t xml:space="preserve"> </w:t>
      </w:r>
      <w:proofErr w:type="spellStart"/>
      <w:r w:rsidRPr="00F0102E">
        <w:rPr>
          <w:rFonts w:ascii="Arial" w:eastAsia="Arial" w:hAnsi="Arial" w:cs="Arial"/>
          <w:sz w:val="22"/>
          <w:szCs w:val="22"/>
        </w:rPr>
        <w:t>Sakit</w:t>
      </w:r>
      <w:proofErr w:type="spellEnd"/>
      <w:r w:rsidRPr="00F0102E">
        <w:rPr>
          <w:rFonts w:ascii="Arial" w:eastAsia="Arial" w:hAnsi="Arial" w:cs="Arial"/>
          <w:sz w:val="22"/>
          <w:szCs w:val="22"/>
        </w:rPr>
        <w:t xml:space="preserve"> </w:t>
      </w:r>
      <w:proofErr w:type="spellStart"/>
      <w:r w:rsidRPr="00F0102E">
        <w:rPr>
          <w:rFonts w:ascii="Arial" w:eastAsia="Arial" w:hAnsi="Arial" w:cs="Arial"/>
          <w:sz w:val="22"/>
          <w:szCs w:val="22"/>
        </w:rPr>
        <w:t>Umum</w:t>
      </w:r>
      <w:proofErr w:type="spellEnd"/>
      <w:r w:rsidRPr="00F0102E">
        <w:rPr>
          <w:rFonts w:ascii="Arial" w:eastAsia="Arial" w:hAnsi="Arial" w:cs="Arial"/>
          <w:sz w:val="22"/>
          <w:szCs w:val="22"/>
        </w:rPr>
        <w:t xml:space="preserve"> GMIM </w:t>
      </w:r>
      <w:proofErr w:type="spellStart"/>
      <w:r w:rsidRPr="00F0102E">
        <w:rPr>
          <w:rFonts w:ascii="Arial" w:eastAsia="Arial" w:hAnsi="Arial" w:cs="Arial"/>
          <w:sz w:val="22"/>
          <w:szCs w:val="22"/>
        </w:rPr>
        <w:t>Pancaran</w:t>
      </w:r>
      <w:proofErr w:type="spellEnd"/>
      <w:r w:rsidRPr="00F0102E">
        <w:rPr>
          <w:rFonts w:ascii="Arial" w:eastAsia="Arial" w:hAnsi="Arial" w:cs="Arial"/>
          <w:sz w:val="22"/>
          <w:szCs w:val="22"/>
        </w:rPr>
        <w:t xml:space="preserve"> Kasih Manado </w:t>
      </w:r>
      <w:proofErr w:type="spellStart"/>
      <w:r w:rsidRPr="00F0102E">
        <w:rPr>
          <w:rFonts w:ascii="Arial" w:eastAsia="Arial" w:hAnsi="Arial" w:cs="Arial"/>
          <w:sz w:val="22"/>
          <w:szCs w:val="22"/>
        </w:rPr>
        <w:t>yaitu</w:t>
      </w:r>
      <w:proofErr w:type="spellEnd"/>
      <w:r w:rsidRPr="00F0102E">
        <w:rPr>
          <w:rFonts w:ascii="Arial" w:eastAsia="Arial" w:hAnsi="Arial" w:cs="Arial"/>
          <w:sz w:val="22"/>
          <w:szCs w:val="22"/>
        </w:rPr>
        <w:t xml:space="preserve"> </w:t>
      </w:r>
      <w:proofErr w:type="spellStart"/>
      <w:r w:rsidRPr="00F0102E">
        <w:rPr>
          <w:rFonts w:ascii="Arial" w:eastAsia="Arial" w:hAnsi="Arial" w:cs="Arial"/>
          <w:sz w:val="22"/>
          <w:szCs w:val="22"/>
        </w:rPr>
        <w:t>semakin</w:t>
      </w:r>
      <w:proofErr w:type="spellEnd"/>
      <w:r w:rsidRPr="00F0102E">
        <w:rPr>
          <w:rFonts w:ascii="Arial" w:eastAsia="Arial" w:hAnsi="Arial" w:cs="Arial"/>
          <w:sz w:val="22"/>
          <w:szCs w:val="22"/>
        </w:rPr>
        <w:t xml:space="preserve"> </w:t>
      </w:r>
      <w:proofErr w:type="spellStart"/>
      <w:r w:rsidRPr="00F0102E">
        <w:rPr>
          <w:rFonts w:ascii="Arial" w:eastAsia="Arial" w:hAnsi="Arial" w:cs="Arial"/>
          <w:sz w:val="22"/>
          <w:szCs w:val="22"/>
        </w:rPr>
        <w:t>baik</w:t>
      </w:r>
      <w:proofErr w:type="spellEnd"/>
      <w:r w:rsidRPr="00F0102E">
        <w:rPr>
          <w:rFonts w:ascii="Arial" w:eastAsia="Arial" w:hAnsi="Arial" w:cs="Arial"/>
          <w:sz w:val="22"/>
          <w:szCs w:val="22"/>
        </w:rPr>
        <w:t xml:space="preserve"> </w:t>
      </w:r>
      <w:proofErr w:type="spellStart"/>
      <w:r w:rsidRPr="00F0102E">
        <w:rPr>
          <w:rFonts w:ascii="Arial" w:eastAsia="Arial" w:hAnsi="Arial" w:cs="Arial"/>
          <w:sz w:val="22"/>
          <w:szCs w:val="22"/>
        </w:rPr>
        <w:t>kehandalan</w:t>
      </w:r>
      <w:proofErr w:type="spellEnd"/>
      <w:r w:rsidRPr="00F0102E">
        <w:rPr>
          <w:rFonts w:ascii="Arial" w:eastAsia="Arial" w:hAnsi="Arial" w:cs="Arial"/>
          <w:sz w:val="22"/>
          <w:szCs w:val="22"/>
        </w:rPr>
        <w:t xml:space="preserve"> </w:t>
      </w:r>
      <w:proofErr w:type="spellStart"/>
      <w:r w:rsidRPr="00F0102E">
        <w:rPr>
          <w:rFonts w:ascii="Arial" w:eastAsia="Arial" w:hAnsi="Arial" w:cs="Arial"/>
          <w:sz w:val="22"/>
          <w:szCs w:val="22"/>
        </w:rPr>
        <w:t>maka</w:t>
      </w:r>
      <w:proofErr w:type="spellEnd"/>
      <w:r w:rsidRPr="00F0102E">
        <w:rPr>
          <w:rFonts w:ascii="Arial" w:eastAsia="Arial" w:hAnsi="Arial" w:cs="Arial"/>
          <w:sz w:val="22"/>
          <w:szCs w:val="22"/>
        </w:rPr>
        <w:t xml:space="preserve"> </w:t>
      </w:r>
      <w:proofErr w:type="spellStart"/>
      <w:r w:rsidRPr="00F0102E">
        <w:rPr>
          <w:rFonts w:ascii="Arial" w:eastAsia="Arial" w:hAnsi="Arial" w:cs="Arial"/>
          <w:sz w:val="22"/>
          <w:szCs w:val="22"/>
        </w:rPr>
        <w:t>pasien</w:t>
      </w:r>
      <w:proofErr w:type="spellEnd"/>
      <w:r w:rsidRPr="00F0102E">
        <w:rPr>
          <w:rFonts w:ascii="Arial" w:eastAsia="Arial" w:hAnsi="Arial" w:cs="Arial"/>
          <w:sz w:val="22"/>
          <w:szCs w:val="22"/>
        </w:rPr>
        <w:t xml:space="preserve"> juga </w:t>
      </w:r>
      <w:proofErr w:type="spellStart"/>
      <w:r w:rsidRPr="00F0102E">
        <w:rPr>
          <w:rFonts w:ascii="Arial" w:eastAsia="Arial" w:hAnsi="Arial" w:cs="Arial"/>
          <w:sz w:val="22"/>
          <w:szCs w:val="22"/>
        </w:rPr>
        <w:t>akan</w:t>
      </w:r>
      <w:proofErr w:type="spellEnd"/>
      <w:r w:rsidRPr="00F0102E">
        <w:rPr>
          <w:rFonts w:ascii="Arial" w:eastAsia="Arial" w:hAnsi="Arial" w:cs="Arial"/>
          <w:sz w:val="22"/>
          <w:szCs w:val="22"/>
        </w:rPr>
        <w:t xml:space="preserve"> </w:t>
      </w:r>
      <w:proofErr w:type="spellStart"/>
      <w:r w:rsidRPr="00F0102E">
        <w:rPr>
          <w:rFonts w:ascii="Arial" w:eastAsia="Arial" w:hAnsi="Arial" w:cs="Arial"/>
          <w:sz w:val="22"/>
          <w:szCs w:val="22"/>
        </w:rPr>
        <w:t>merasa</w:t>
      </w:r>
      <w:proofErr w:type="spellEnd"/>
      <w:r w:rsidRPr="00F0102E">
        <w:rPr>
          <w:rFonts w:ascii="Arial" w:eastAsia="Arial" w:hAnsi="Arial" w:cs="Arial"/>
          <w:sz w:val="22"/>
          <w:szCs w:val="22"/>
        </w:rPr>
        <w:t xml:space="preserve"> </w:t>
      </w:r>
      <w:proofErr w:type="spellStart"/>
      <w:r w:rsidRPr="00F0102E">
        <w:rPr>
          <w:rFonts w:ascii="Arial" w:eastAsia="Arial" w:hAnsi="Arial" w:cs="Arial"/>
          <w:sz w:val="22"/>
          <w:szCs w:val="22"/>
        </w:rPr>
        <w:t>puas</w:t>
      </w:r>
      <w:proofErr w:type="spellEnd"/>
      <w:r w:rsidRPr="00F0102E">
        <w:rPr>
          <w:rFonts w:ascii="Arial" w:eastAsia="Arial" w:hAnsi="Arial" w:cs="Arial"/>
          <w:sz w:val="22"/>
          <w:szCs w:val="22"/>
        </w:rPr>
        <w:t xml:space="preserve"> </w:t>
      </w:r>
      <w:proofErr w:type="spellStart"/>
      <w:r w:rsidRPr="00F0102E">
        <w:rPr>
          <w:rFonts w:ascii="Arial" w:eastAsia="Arial" w:hAnsi="Arial" w:cs="Arial"/>
          <w:sz w:val="22"/>
          <w:szCs w:val="22"/>
        </w:rPr>
        <w:t>terhadap</w:t>
      </w:r>
      <w:proofErr w:type="spellEnd"/>
      <w:r>
        <w:rPr>
          <w:rFonts w:ascii="Arial" w:eastAsia="Arial" w:hAnsi="Arial" w:cs="Arial"/>
          <w:sz w:val="22"/>
          <w:szCs w:val="22"/>
        </w:rPr>
        <w:t xml:space="preserve"> </w:t>
      </w:r>
      <w:proofErr w:type="spellStart"/>
      <w:r w:rsidRPr="00F0102E">
        <w:rPr>
          <w:rFonts w:ascii="Arial" w:eastAsia="Arial" w:hAnsi="Arial" w:cs="Arial"/>
          <w:sz w:val="22"/>
          <w:szCs w:val="22"/>
        </w:rPr>
        <w:t>pelayanan</w:t>
      </w:r>
      <w:proofErr w:type="spellEnd"/>
      <w:r w:rsidR="000C79B1">
        <w:rPr>
          <w:rFonts w:ascii="Arial" w:eastAsia="Arial" w:hAnsi="Arial" w:cs="Arial"/>
          <w:sz w:val="22"/>
          <w:szCs w:val="22"/>
        </w:rPr>
        <w:t xml:space="preserve"> </w:t>
      </w:r>
      <w:proofErr w:type="spellStart"/>
      <w:r w:rsidR="000C79B1">
        <w:rPr>
          <w:rFonts w:ascii="Arial" w:eastAsia="Arial" w:hAnsi="Arial" w:cs="Arial"/>
          <w:sz w:val="22"/>
          <w:szCs w:val="22"/>
        </w:rPr>
        <w:t>dengan</w:t>
      </w:r>
      <w:proofErr w:type="spellEnd"/>
      <w:r w:rsidR="000C79B1">
        <w:rPr>
          <w:rFonts w:ascii="Arial" w:eastAsia="Arial" w:hAnsi="Arial" w:cs="Arial"/>
          <w:sz w:val="22"/>
          <w:szCs w:val="22"/>
        </w:rPr>
        <w:t xml:space="preserve"> </w:t>
      </w:r>
      <w:proofErr w:type="spellStart"/>
      <w:r w:rsidR="000C79B1">
        <w:rPr>
          <w:rFonts w:ascii="Arial" w:eastAsia="Arial" w:hAnsi="Arial" w:cs="Arial"/>
          <w:sz w:val="22"/>
          <w:szCs w:val="22"/>
        </w:rPr>
        <w:t>hasil</w:t>
      </w:r>
      <w:proofErr w:type="spellEnd"/>
      <w:r w:rsidR="000C79B1">
        <w:rPr>
          <w:rFonts w:ascii="Arial" w:eastAsia="Arial" w:hAnsi="Arial" w:cs="Arial"/>
          <w:sz w:val="22"/>
          <w:szCs w:val="22"/>
        </w:rPr>
        <w:t xml:space="preserve"> </w:t>
      </w:r>
      <w:r w:rsidR="000C79B1" w:rsidRPr="000C79B1">
        <w:rPr>
          <w:rFonts w:ascii="Courier New" w:eastAsia="Arial" w:hAnsi="Courier New" w:cs="Courier New"/>
          <w:sz w:val="22"/>
          <w:szCs w:val="22"/>
        </w:rPr>
        <w:t>﻿</w:t>
      </w:r>
      <w:r w:rsidR="000C79B1" w:rsidRPr="000C79B1">
        <w:rPr>
          <w:rFonts w:ascii="Arial" w:eastAsia="Arial" w:hAnsi="Arial" w:cs="Arial"/>
          <w:sz w:val="22"/>
          <w:szCs w:val="22"/>
        </w:rPr>
        <w:t xml:space="preserve">72 </w:t>
      </w:r>
      <w:proofErr w:type="spellStart"/>
      <w:r w:rsidR="000C79B1" w:rsidRPr="000C79B1">
        <w:rPr>
          <w:rFonts w:ascii="Arial" w:eastAsia="Arial" w:hAnsi="Arial" w:cs="Arial"/>
          <w:sz w:val="22"/>
          <w:szCs w:val="22"/>
        </w:rPr>
        <w:t>responden</w:t>
      </w:r>
      <w:proofErr w:type="spellEnd"/>
      <w:r w:rsidR="000C79B1" w:rsidRPr="000C79B1">
        <w:rPr>
          <w:rFonts w:ascii="Arial" w:eastAsia="Arial" w:hAnsi="Arial" w:cs="Arial"/>
          <w:sz w:val="22"/>
          <w:szCs w:val="22"/>
        </w:rPr>
        <w:t xml:space="preserve"> (74,2%) </w:t>
      </w:r>
      <w:proofErr w:type="spellStart"/>
      <w:r w:rsidR="000C79B1">
        <w:rPr>
          <w:rFonts w:ascii="Arial" w:eastAsia="Arial" w:hAnsi="Arial" w:cs="Arial"/>
          <w:sz w:val="22"/>
          <w:szCs w:val="22"/>
        </w:rPr>
        <w:t>menyatakan</w:t>
      </w:r>
      <w:proofErr w:type="spellEnd"/>
      <w:r w:rsidR="000C79B1">
        <w:rPr>
          <w:rFonts w:ascii="Arial" w:eastAsia="Arial" w:hAnsi="Arial" w:cs="Arial"/>
          <w:sz w:val="22"/>
          <w:szCs w:val="22"/>
        </w:rPr>
        <w:t xml:space="preserve"> </w:t>
      </w:r>
      <w:proofErr w:type="spellStart"/>
      <w:r w:rsidR="000C79B1" w:rsidRPr="000C79B1">
        <w:rPr>
          <w:rFonts w:ascii="Arial" w:eastAsia="Arial" w:hAnsi="Arial" w:cs="Arial"/>
          <w:sz w:val="22"/>
          <w:szCs w:val="22"/>
        </w:rPr>
        <w:t>kehandalan</w:t>
      </w:r>
      <w:proofErr w:type="spellEnd"/>
      <w:r w:rsidR="000C79B1" w:rsidRPr="000C79B1">
        <w:rPr>
          <w:rFonts w:ascii="Arial" w:eastAsia="Arial" w:hAnsi="Arial" w:cs="Arial"/>
          <w:sz w:val="22"/>
          <w:szCs w:val="22"/>
        </w:rPr>
        <w:t xml:space="preserve"> </w:t>
      </w:r>
      <w:proofErr w:type="spellStart"/>
      <w:r w:rsidR="000C79B1" w:rsidRPr="000C79B1">
        <w:rPr>
          <w:rFonts w:ascii="Arial" w:eastAsia="Arial" w:hAnsi="Arial" w:cs="Arial"/>
          <w:sz w:val="22"/>
          <w:szCs w:val="22"/>
        </w:rPr>
        <w:t>bai</w:t>
      </w:r>
      <w:r w:rsidR="000C79B1">
        <w:rPr>
          <w:rFonts w:ascii="Arial" w:eastAsia="Arial" w:hAnsi="Arial" w:cs="Arial"/>
          <w:sz w:val="22"/>
          <w:szCs w:val="22"/>
        </w:rPr>
        <w:t>k</w:t>
      </w:r>
      <w:proofErr w:type="spellEnd"/>
      <w:r w:rsidR="000C79B1">
        <w:rPr>
          <w:rFonts w:ascii="Arial" w:eastAsia="Arial" w:hAnsi="Arial" w:cs="Arial"/>
          <w:sz w:val="22"/>
          <w:szCs w:val="22"/>
        </w:rPr>
        <w:t xml:space="preserve"> dan </w:t>
      </w:r>
      <w:r w:rsidR="000C79B1" w:rsidRPr="000C79B1">
        <w:rPr>
          <w:rFonts w:ascii="Courier New" w:eastAsia="Arial" w:hAnsi="Courier New" w:cs="Courier New"/>
          <w:sz w:val="22"/>
          <w:szCs w:val="22"/>
        </w:rPr>
        <w:t>﻿</w:t>
      </w:r>
      <w:proofErr w:type="spellStart"/>
      <w:r w:rsidR="000C79B1" w:rsidRPr="000C79B1">
        <w:rPr>
          <w:rFonts w:ascii="Arial" w:eastAsia="Arial" w:hAnsi="Arial" w:cs="Arial"/>
          <w:sz w:val="22"/>
          <w:szCs w:val="22"/>
        </w:rPr>
        <w:t>hasil</w:t>
      </w:r>
      <w:proofErr w:type="spellEnd"/>
      <w:r w:rsidR="000C79B1" w:rsidRPr="000C79B1">
        <w:rPr>
          <w:rFonts w:ascii="Arial" w:eastAsia="Arial" w:hAnsi="Arial" w:cs="Arial"/>
          <w:sz w:val="22"/>
          <w:szCs w:val="22"/>
        </w:rPr>
        <w:t xml:space="preserve"> </w:t>
      </w:r>
      <w:proofErr w:type="spellStart"/>
      <w:r w:rsidR="000C79B1" w:rsidRPr="000C79B1">
        <w:rPr>
          <w:rFonts w:ascii="Arial" w:eastAsia="Arial" w:hAnsi="Arial" w:cs="Arial"/>
          <w:sz w:val="22"/>
          <w:szCs w:val="22"/>
        </w:rPr>
        <w:t>dengan</w:t>
      </w:r>
      <w:proofErr w:type="spellEnd"/>
      <w:r w:rsidR="000C79B1" w:rsidRPr="000C79B1">
        <w:rPr>
          <w:rFonts w:ascii="Arial" w:eastAsia="Arial" w:hAnsi="Arial" w:cs="Arial"/>
          <w:sz w:val="22"/>
          <w:szCs w:val="22"/>
        </w:rPr>
        <w:t xml:space="preserve"> nilai p = 0,103 &gt; 0,05</w:t>
      </w:r>
      <w:r w:rsidRPr="00F0102E">
        <w:rPr>
          <w:rFonts w:ascii="Arial" w:eastAsia="Arial" w:hAnsi="Arial" w:cs="Arial"/>
          <w:sz w:val="22"/>
          <w:szCs w:val="22"/>
        </w:rPr>
        <w:t>.</w:t>
      </w:r>
      <w:r w:rsidR="000C79B1">
        <w:rPr>
          <w:rFonts w:ascii="Arial" w:eastAsia="Arial" w:hAnsi="Arial" w:cs="Arial"/>
          <w:sz w:val="22"/>
          <w:szCs w:val="22"/>
        </w:rPr>
        <w:t xml:space="preserve"> </w:t>
      </w:r>
      <w:r w:rsidR="000C79B1">
        <w:rPr>
          <w:rFonts w:ascii="Arial" w:eastAsia="Arial" w:hAnsi="Arial" w:cs="Arial"/>
          <w:sz w:val="22"/>
          <w:szCs w:val="22"/>
        </w:rPr>
        <w:fldChar w:fldCharType="begin" w:fldLock="1"/>
      </w:r>
      <w:r w:rsidR="0066454B">
        <w:rPr>
          <w:rFonts w:ascii="Arial" w:eastAsia="Arial" w:hAnsi="Arial" w:cs="Arial"/>
          <w:sz w:val="22"/>
          <w:szCs w:val="22"/>
        </w:rPr>
        <w:instrText>ADDIN CSL_CITATION {"citationItems":[{"id":"ITEM-1","itemData":{"ISSN":"2548-9305","abstract":"Abstract To know the quality of service felt real by consumer, there is indicator of consumer satisfaction measure which lies in five dimension of service quality. The five dimensions are: Reliability, Tangibles, Responsiveness, Assurance, and Emphaty. Service and satisfaction are two things that cannot be separated, because with the satisfaction of the related parties can mutually correct to where the service provided whether to get better or worse (Kurniati, 2013). Based on the above, the purpose of this study to analyze the Relationship Between Quality Service With Patient Satisfaction in Polyclinic Diseases In General Hospital GMIM Pancaran Kasih Manado. This research is an analytic research with cross sectional study design which conducted on October 2017 - January 2018 at Poliklinik Disease in General Hospital of GMIM Pancaran Kasih Manado. The sample of research based on the calculation Using Single Proportion Formulas is 97 people. Sampling method by quota sampling. The analysis used chi-square test at ranging from univariate, bivariate, and multivariate. The results showed that the value of p value between physical evidence (0.001), reliability (0.103), responsiveness (0.047), assurance (0,195), and attention (0,020) with patient satisfaction in Polyclinic Diseases in General Hospital GMIM Pancaran Kasih Manado. There is a relationship between physical evidence, responsiveness, and attention to patient satisfaction in Polyclinic Diseases Internal General Hospital GMIM Pancaran Kasih Manado, while there is no relationship between reliability and assurance with patient satisfaction in Polyclinic Diseases in General Hospital GMIM Pancaran Kasih Manado. Suggestions for improving, upgrading, and developing physical facilities, improving services, making suggestion boxes, for patient complaints in the Outpatient Installation. Key Word : Quality of service, Patient satisfaction, Relationship, outpatient Abstrak Untuk mengetahui kualitas pelayanan yang dirasakan secara nyata oleh konsumen, ada indikator ukuran kepuasaan konsumen yang terletak pada lima dimensi kualitas pelayanan. Kelima dimensi tersebut, yaitu : Reliability, Tangibles , Responsiveness , Assurance , dan Emphaty . Pelayanan dan kepuasan merupakan dua hal yang tidak dapat dipisahkan, karena dengan adanya kepuasan maka pihak terkait dapat saling mengkoreksi sampai dimana pelayanan yang diberikan apakah bertambah baik atau buruk (Kurniati, 2013). Berdasarkan hal tersebut maka tujuan penelit…","author":[{"dropping-particle":"","family":"Pangerapan D","given":"Palandeng O","non-dropping-particle":"","parse-names":false,"suffix":""}],"container-title":"JKK (Jurnal Kedokteran Klinik)","id":"ITEM-1","issue":"1","issued":{"date-parts":[["2018"]]},"page":"9-18","title":"Hubungan Antara Mutu Pelayanan Dengan Kepuasan Pasien Di Poliklinik Penyakit Dalam Rumah Sakit Umum Gmim Pancaran Kasih Manado","type":"article-journal","volume":"2"},"uris":["http://www.mendeley.com/documents/?uuid=51ea3f60-a4b2-4541-a348-815a9e046097"]}],"mendeley":{"formattedCitation":"(7)","plainTextFormattedCitation":"(7)","previouslyFormattedCitation":"(7)"},"properties":{"noteIndex":0},"schema":"https://github.com/citation-style-language/schema/raw/master/csl-citation.json"}</w:instrText>
      </w:r>
      <w:r w:rsidR="000C79B1">
        <w:rPr>
          <w:rFonts w:ascii="Arial" w:eastAsia="Arial" w:hAnsi="Arial" w:cs="Arial"/>
          <w:sz w:val="22"/>
          <w:szCs w:val="22"/>
        </w:rPr>
        <w:fldChar w:fldCharType="separate"/>
      </w:r>
      <w:r w:rsidR="000C79B1" w:rsidRPr="000C79B1">
        <w:rPr>
          <w:rFonts w:ascii="Arial" w:eastAsia="Arial" w:hAnsi="Arial" w:cs="Arial"/>
          <w:noProof/>
          <w:sz w:val="22"/>
          <w:szCs w:val="22"/>
        </w:rPr>
        <w:t>(7)</w:t>
      </w:r>
      <w:r w:rsidR="000C79B1">
        <w:rPr>
          <w:rFonts w:ascii="Arial" w:eastAsia="Arial" w:hAnsi="Arial" w:cs="Arial"/>
          <w:sz w:val="22"/>
          <w:szCs w:val="22"/>
        </w:rPr>
        <w:fldChar w:fldCharType="end"/>
      </w:r>
      <w:r w:rsidR="000C79B1">
        <w:rPr>
          <w:rFonts w:ascii="Arial" w:eastAsia="Arial" w:hAnsi="Arial" w:cs="Arial"/>
          <w:sz w:val="22"/>
          <w:szCs w:val="22"/>
        </w:rPr>
        <w:t xml:space="preserve"> </w:t>
      </w:r>
      <w:r w:rsidR="000C79B1" w:rsidRPr="000C79B1">
        <w:rPr>
          <w:rFonts w:ascii="Courier New" w:eastAsia="Arial" w:hAnsi="Courier New" w:cs="Courier New"/>
          <w:sz w:val="22"/>
          <w:szCs w:val="22"/>
        </w:rPr>
        <w:t>﻿</w:t>
      </w:r>
      <w:proofErr w:type="spellStart"/>
      <w:r w:rsidR="000C79B1">
        <w:rPr>
          <w:rFonts w:ascii="Arial" w:eastAsia="Arial" w:hAnsi="Arial" w:cs="Arial"/>
          <w:sz w:val="22"/>
          <w:szCs w:val="22"/>
        </w:rPr>
        <w:t>Selain</w:t>
      </w:r>
      <w:proofErr w:type="spellEnd"/>
      <w:r w:rsidR="000C79B1">
        <w:rPr>
          <w:rFonts w:ascii="Arial" w:eastAsia="Arial" w:hAnsi="Arial" w:cs="Arial"/>
          <w:sz w:val="22"/>
          <w:szCs w:val="22"/>
        </w:rPr>
        <w:t xml:space="preserve"> </w:t>
      </w:r>
      <w:proofErr w:type="spellStart"/>
      <w:r w:rsidR="000C79B1">
        <w:rPr>
          <w:rFonts w:ascii="Arial" w:eastAsia="Arial" w:hAnsi="Arial" w:cs="Arial"/>
          <w:sz w:val="22"/>
          <w:szCs w:val="22"/>
        </w:rPr>
        <w:t>itu</w:t>
      </w:r>
      <w:proofErr w:type="spellEnd"/>
      <w:r w:rsidR="000C79B1">
        <w:rPr>
          <w:rFonts w:ascii="Arial" w:eastAsia="Arial" w:hAnsi="Arial" w:cs="Arial"/>
          <w:sz w:val="22"/>
          <w:szCs w:val="22"/>
        </w:rPr>
        <w:t xml:space="preserve"> </w:t>
      </w:r>
      <w:proofErr w:type="spellStart"/>
      <w:r w:rsidR="000C79B1">
        <w:rPr>
          <w:rFonts w:ascii="Arial" w:eastAsia="Arial" w:hAnsi="Arial" w:cs="Arial"/>
          <w:sz w:val="22"/>
          <w:szCs w:val="22"/>
        </w:rPr>
        <w:t>penelitian</w:t>
      </w:r>
      <w:proofErr w:type="spellEnd"/>
      <w:r w:rsidR="000C79B1">
        <w:rPr>
          <w:rFonts w:ascii="Arial" w:eastAsia="Arial" w:hAnsi="Arial" w:cs="Arial"/>
          <w:sz w:val="22"/>
          <w:szCs w:val="22"/>
        </w:rPr>
        <w:t xml:space="preserve"> </w:t>
      </w:r>
      <w:proofErr w:type="spellStart"/>
      <w:r w:rsidR="000C79B1">
        <w:rPr>
          <w:rFonts w:ascii="Arial" w:eastAsia="Arial" w:hAnsi="Arial" w:cs="Arial"/>
          <w:sz w:val="22"/>
          <w:szCs w:val="22"/>
        </w:rPr>
        <w:t>ini</w:t>
      </w:r>
      <w:proofErr w:type="spellEnd"/>
      <w:r w:rsidR="000C79B1">
        <w:rPr>
          <w:rFonts w:ascii="Arial" w:eastAsia="Arial" w:hAnsi="Arial" w:cs="Arial"/>
          <w:sz w:val="22"/>
          <w:szCs w:val="22"/>
        </w:rPr>
        <w:t xml:space="preserve"> juga</w:t>
      </w:r>
      <w:r w:rsidR="000C79B1" w:rsidRPr="000C79B1">
        <w:rPr>
          <w:rFonts w:ascii="Arial" w:eastAsia="Arial" w:hAnsi="Arial" w:cs="Arial"/>
          <w:sz w:val="22"/>
          <w:szCs w:val="22"/>
        </w:rPr>
        <w:t xml:space="preserve"> </w:t>
      </w:r>
      <w:proofErr w:type="spellStart"/>
      <w:r w:rsidR="000C79B1" w:rsidRPr="000C79B1">
        <w:rPr>
          <w:rFonts w:ascii="Arial" w:eastAsia="Arial" w:hAnsi="Arial" w:cs="Arial"/>
          <w:sz w:val="22"/>
          <w:szCs w:val="22"/>
        </w:rPr>
        <w:t>sejalan</w:t>
      </w:r>
      <w:proofErr w:type="spellEnd"/>
      <w:r w:rsidR="000C79B1" w:rsidRPr="000C79B1">
        <w:rPr>
          <w:rFonts w:ascii="Arial" w:eastAsia="Arial" w:hAnsi="Arial" w:cs="Arial"/>
          <w:sz w:val="22"/>
          <w:szCs w:val="22"/>
        </w:rPr>
        <w:t xml:space="preserve"> </w:t>
      </w:r>
      <w:proofErr w:type="spellStart"/>
      <w:r w:rsidR="000C79B1" w:rsidRPr="000C79B1">
        <w:rPr>
          <w:rFonts w:ascii="Arial" w:eastAsia="Arial" w:hAnsi="Arial" w:cs="Arial"/>
          <w:sz w:val="22"/>
          <w:szCs w:val="22"/>
        </w:rPr>
        <w:t>dengan</w:t>
      </w:r>
      <w:proofErr w:type="spellEnd"/>
      <w:r w:rsidR="000C79B1" w:rsidRPr="000C79B1">
        <w:rPr>
          <w:rFonts w:ascii="Arial" w:eastAsia="Arial" w:hAnsi="Arial" w:cs="Arial"/>
          <w:sz w:val="22"/>
          <w:szCs w:val="22"/>
        </w:rPr>
        <w:t xml:space="preserve"> </w:t>
      </w:r>
      <w:proofErr w:type="spellStart"/>
      <w:r w:rsidR="000C79B1" w:rsidRPr="000C79B1">
        <w:rPr>
          <w:rFonts w:ascii="Arial" w:eastAsia="Arial" w:hAnsi="Arial" w:cs="Arial"/>
          <w:sz w:val="22"/>
          <w:szCs w:val="22"/>
        </w:rPr>
        <w:t>penelitian</w:t>
      </w:r>
      <w:proofErr w:type="spellEnd"/>
      <w:r w:rsidR="000C79B1" w:rsidRPr="000C79B1">
        <w:rPr>
          <w:rFonts w:ascii="Arial" w:eastAsia="Arial" w:hAnsi="Arial" w:cs="Arial"/>
          <w:sz w:val="22"/>
          <w:szCs w:val="22"/>
        </w:rPr>
        <w:t xml:space="preserve"> </w:t>
      </w:r>
      <w:proofErr w:type="spellStart"/>
      <w:r w:rsidR="000C79B1" w:rsidRPr="000C79B1">
        <w:rPr>
          <w:rFonts w:ascii="Arial" w:eastAsia="Arial" w:hAnsi="Arial" w:cs="Arial"/>
          <w:sz w:val="22"/>
          <w:szCs w:val="22"/>
        </w:rPr>
        <w:t>Eryanto</w:t>
      </w:r>
      <w:proofErr w:type="spellEnd"/>
      <w:r w:rsidR="000C79B1" w:rsidRPr="000C79B1">
        <w:rPr>
          <w:rFonts w:ascii="Arial" w:eastAsia="Arial" w:hAnsi="Arial" w:cs="Arial"/>
          <w:sz w:val="22"/>
          <w:szCs w:val="22"/>
        </w:rPr>
        <w:t xml:space="preserve"> (2011) yang </w:t>
      </w:r>
      <w:proofErr w:type="spellStart"/>
      <w:r w:rsidR="000C79B1" w:rsidRPr="000C79B1">
        <w:rPr>
          <w:rFonts w:ascii="Arial" w:eastAsia="Arial" w:hAnsi="Arial" w:cs="Arial"/>
          <w:sz w:val="22"/>
          <w:szCs w:val="22"/>
        </w:rPr>
        <w:t>dilakukan</w:t>
      </w:r>
      <w:proofErr w:type="spellEnd"/>
      <w:r w:rsidR="000C79B1" w:rsidRPr="000C79B1">
        <w:rPr>
          <w:rFonts w:ascii="Arial" w:eastAsia="Arial" w:hAnsi="Arial" w:cs="Arial"/>
          <w:sz w:val="22"/>
          <w:szCs w:val="22"/>
        </w:rPr>
        <w:t xml:space="preserve"> pada </w:t>
      </w:r>
      <w:proofErr w:type="spellStart"/>
      <w:r w:rsidR="000C79B1" w:rsidRPr="000C79B1">
        <w:rPr>
          <w:rFonts w:ascii="Arial" w:eastAsia="Arial" w:hAnsi="Arial" w:cs="Arial"/>
          <w:sz w:val="22"/>
          <w:szCs w:val="22"/>
        </w:rPr>
        <w:t>pasien</w:t>
      </w:r>
      <w:proofErr w:type="spellEnd"/>
      <w:r w:rsidR="000C79B1" w:rsidRPr="000C79B1">
        <w:rPr>
          <w:rFonts w:ascii="Arial" w:eastAsia="Arial" w:hAnsi="Arial" w:cs="Arial"/>
          <w:sz w:val="22"/>
          <w:szCs w:val="22"/>
        </w:rPr>
        <w:t xml:space="preserve"> </w:t>
      </w:r>
      <w:proofErr w:type="spellStart"/>
      <w:r w:rsidR="000C79B1" w:rsidRPr="000C79B1">
        <w:rPr>
          <w:rFonts w:ascii="Arial" w:eastAsia="Arial" w:hAnsi="Arial" w:cs="Arial"/>
          <w:sz w:val="22"/>
          <w:szCs w:val="22"/>
        </w:rPr>
        <w:t>rawat</w:t>
      </w:r>
      <w:proofErr w:type="spellEnd"/>
      <w:r w:rsidR="000C79B1" w:rsidRPr="000C79B1">
        <w:rPr>
          <w:rFonts w:ascii="Arial" w:eastAsia="Arial" w:hAnsi="Arial" w:cs="Arial"/>
          <w:sz w:val="22"/>
          <w:szCs w:val="22"/>
        </w:rPr>
        <w:t xml:space="preserve"> </w:t>
      </w:r>
      <w:proofErr w:type="spellStart"/>
      <w:r w:rsidR="000C79B1" w:rsidRPr="000C79B1">
        <w:rPr>
          <w:rFonts w:ascii="Arial" w:eastAsia="Arial" w:hAnsi="Arial" w:cs="Arial"/>
          <w:sz w:val="22"/>
          <w:szCs w:val="22"/>
        </w:rPr>
        <w:t>jalan</w:t>
      </w:r>
      <w:proofErr w:type="spellEnd"/>
      <w:r w:rsidR="000C79B1" w:rsidRPr="000C79B1">
        <w:rPr>
          <w:rFonts w:ascii="Arial" w:eastAsia="Arial" w:hAnsi="Arial" w:cs="Arial"/>
          <w:sz w:val="22"/>
          <w:szCs w:val="22"/>
        </w:rPr>
        <w:t xml:space="preserve"> di RS </w:t>
      </w:r>
      <w:proofErr w:type="spellStart"/>
      <w:r w:rsidR="000C79B1" w:rsidRPr="000C79B1">
        <w:rPr>
          <w:rFonts w:ascii="Arial" w:eastAsia="Arial" w:hAnsi="Arial" w:cs="Arial"/>
          <w:sz w:val="22"/>
          <w:szCs w:val="22"/>
        </w:rPr>
        <w:t>Bintaro</w:t>
      </w:r>
      <w:proofErr w:type="spellEnd"/>
      <w:r w:rsidR="000C79B1" w:rsidRPr="000C79B1">
        <w:rPr>
          <w:rFonts w:ascii="Arial" w:eastAsia="Arial" w:hAnsi="Arial" w:cs="Arial"/>
          <w:sz w:val="22"/>
          <w:szCs w:val="22"/>
        </w:rPr>
        <w:t xml:space="preserve"> </w:t>
      </w:r>
      <w:proofErr w:type="spellStart"/>
      <w:r w:rsidR="000C79B1" w:rsidRPr="000C79B1">
        <w:rPr>
          <w:rFonts w:ascii="Arial" w:eastAsia="Arial" w:hAnsi="Arial" w:cs="Arial"/>
          <w:sz w:val="22"/>
          <w:szCs w:val="22"/>
        </w:rPr>
        <w:t>bahwa</w:t>
      </w:r>
      <w:proofErr w:type="spellEnd"/>
      <w:r w:rsidR="000C79B1" w:rsidRPr="000C79B1">
        <w:rPr>
          <w:rFonts w:ascii="Arial" w:eastAsia="Arial" w:hAnsi="Arial" w:cs="Arial"/>
          <w:sz w:val="22"/>
          <w:szCs w:val="22"/>
        </w:rPr>
        <w:t xml:space="preserve"> </w:t>
      </w:r>
      <w:proofErr w:type="spellStart"/>
      <w:r w:rsidR="000C79B1" w:rsidRPr="000C79B1">
        <w:rPr>
          <w:rFonts w:ascii="Arial" w:eastAsia="Arial" w:hAnsi="Arial" w:cs="Arial"/>
          <w:sz w:val="22"/>
          <w:szCs w:val="22"/>
        </w:rPr>
        <w:t>semakin</w:t>
      </w:r>
      <w:proofErr w:type="spellEnd"/>
      <w:r w:rsidR="000C79B1" w:rsidRPr="000C79B1">
        <w:rPr>
          <w:rFonts w:ascii="Arial" w:eastAsia="Arial" w:hAnsi="Arial" w:cs="Arial"/>
          <w:sz w:val="22"/>
          <w:szCs w:val="22"/>
        </w:rPr>
        <w:t xml:space="preserve"> </w:t>
      </w:r>
      <w:proofErr w:type="spellStart"/>
      <w:r w:rsidR="000C79B1" w:rsidRPr="000C79B1">
        <w:rPr>
          <w:rFonts w:ascii="Arial" w:eastAsia="Arial" w:hAnsi="Arial" w:cs="Arial"/>
          <w:sz w:val="22"/>
          <w:szCs w:val="22"/>
        </w:rPr>
        <w:t>baik</w:t>
      </w:r>
      <w:proofErr w:type="spellEnd"/>
      <w:r w:rsidR="000C79B1" w:rsidRPr="000C79B1">
        <w:rPr>
          <w:rFonts w:ascii="Arial" w:eastAsia="Arial" w:hAnsi="Arial" w:cs="Arial"/>
          <w:sz w:val="22"/>
          <w:szCs w:val="22"/>
        </w:rPr>
        <w:t xml:space="preserve"> </w:t>
      </w:r>
      <w:proofErr w:type="spellStart"/>
      <w:r w:rsidR="000C79B1" w:rsidRPr="000C79B1">
        <w:rPr>
          <w:rFonts w:ascii="Arial" w:eastAsia="Arial" w:hAnsi="Arial" w:cs="Arial"/>
          <w:sz w:val="22"/>
          <w:szCs w:val="22"/>
        </w:rPr>
        <w:t>kehandalan</w:t>
      </w:r>
      <w:proofErr w:type="spellEnd"/>
      <w:r w:rsidR="000C79B1" w:rsidRPr="000C79B1">
        <w:rPr>
          <w:rFonts w:ascii="Arial" w:eastAsia="Arial" w:hAnsi="Arial" w:cs="Arial"/>
          <w:sz w:val="22"/>
          <w:szCs w:val="22"/>
        </w:rPr>
        <w:t xml:space="preserve"> </w:t>
      </w:r>
      <w:proofErr w:type="spellStart"/>
      <w:r w:rsidR="000C79B1" w:rsidRPr="000C79B1">
        <w:rPr>
          <w:rFonts w:ascii="Arial" w:eastAsia="Arial" w:hAnsi="Arial" w:cs="Arial"/>
          <w:sz w:val="22"/>
          <w:szCs w:val="22"/>
        </w:rPr>
        <w:t>maka</w:t>
      </w:r>
      <w:proofErr w:type="spellEnd"/>
      <w:r w:rsidR="000C79B1" w:rsidRPr="000C79B1">
        <w:rPr>
          <w:rFonts w:ascii="Arial" w:eastAsia="Arial" w:hAnsi="Arial" w:cs="Arial"/>
          <w:sz w:val="22"/>
          <w:szCs w:val="22"/>
        </w:rPr>
        <w:t xml:space="preserve"> </w:t>
      </w:r>
      <w:proofErr w:type="spellStart"/>
      <w:r w:rsidR="000C79B1" w:rsidRPr="000C79B1">
        <w:rPr>
          <w:rFonts w:ascii="Arial" w:eastAsia="Arial" w:hAnsi="Arial" w:cs="Arial"/>
          <w:sz w:val="22"/>
          <w:szCs w:val="22"/>
        </w:rPr>
        <w:t>semakin</w:t>
      </w:r>
      <w:proofErr w:type="spellEnd"/>
      <w:r w:rsidR="000C79B1" w:rsidRPr="000C79B1">
        <w:rPr>
          <w:rFonts w:ascii="Arial" w:eastAsia="Arial" w:hAnsi="Arial" w:cs="Arial"/>
          <w:sz w:val="22"/>
          <w:szCs w:val="22"/>
        </w:rPr>
        <w:t xml:space="preserve"> </w:t>
      </w:r>
      <w:proofErr w:type="spellStart"/>
      <w:r w:rsidR="000C79B1" w:rsidRPr="000C79B1">
        <w:rPr>
          <w:rFonts w:ascii="Arial" w:eastAsia="Arial" w:hAnsi="Arial" w:cs="Arial"/>
          <w:sz w:val="22"/>
          <w:szCs w:val="22"/>
        </w:rPr>
        <w:t>besar</w:t>
      </w:r>
      <w:proofErr w:type="spellEnd"/>
      <w:r w:rsidR="000C79B1" w:rsidRPr="000C79B1">
        <w:rPr>
          <w:rFonts w:ascii="Arial" w:eastAsia="Arial" w:hAnsi="Arial" w:cs="Arial"/>
          <w:sz w:val="22"/>
          <w:szCs w:val="22"/>
        </w:rPr>
        <w:t xml:space="preserve"> pula </w:t>
      </w:r>
      <w:proofErr w:type="spellStart"/>
      <w:r w:rsidR="000C79B1" w:rsidRPr="000C79B1">
        <w:rPr>
          <w:rFonts w:ascii="Arial" w:eastAsia="Arial" w:hAnsi="Arial" w:cs="Arial"/>
          <w:sz w:val="22"/>
          <w:szCs w:val="22"/>
        </w:rPr>
        <w:t>kepuasan</w:t>
      </w:r>
      <w:proofErr w:type="spellEnd"/>
      <w:r w:rsidR="000C79B1" w:rsidRPr="000C79B1">
        <w:rPr>
          <w:rFonts w:ascii="Arial" w:eastAsia="Arial" w:hAnsi="Arial" w:cs="Arial"/>
          <w:sz w:val="22"/>
          <w:szCs w:val="22"/>
        </w:rPr>
        <w:t xml:space="preserve"> </w:t>
      </w:r>
      <w:proofErr w:type="spellStart"/>
      <w:r w:rsidR="000C79B1" w:rsidRPr="000C79B1">
        <w:rPr>
          <w:rFonts w:ascii="Arial" w:eastAsia="Arial" w:hAnsi="Arial" w:cs="Arial"/>
          <w:sz w:val="22"/>
          <w:szCs w:val="22"/>
        </w:rPr>
        <w:t>pasien</w:t>
      </w:r>
      <w:proofErr w:type="spellEnd"/>
      <w:r w:rsidR="000C79B1" w:rsidRPr="000C79B1">
        <w:rPr>
          <w:rFonts w:ascii="Arial" w:eastAsia="Arial" w:hAnsi="Arial" w:cs="Arial"/>
          <w:sz w:val="22"/>
          <w:szCs w:val="22"/>
        </w:rPr>
        <w:t xml:space="preserve"> </w:t>
      </w:r>
      <w:proofErr w:type="spellStart"/>
      <w:r w:rsidR="000C79B1" w:rsidRPr="000C79B1">
        <w:rPr>
          <w:rFonts w:ascii="Arial" w:eastAsia="Arial" w:hAnsi="Arial" w:cs="Arial"/>
          <w:sz w:val="22"/>
          <w:szCs w:val="22"/>
        </w:rPr>
        <w:t>terhadap</w:t>
      </w:r>
      <w:proofErr w:type="spellEnd"/>
      <w:r w:rsidR="000C79B1" w:rsidRPr="000C79B1">
        <w:rPr>
          <w:rFonts w:ascii="Arial" w:eastAsia="Arial" w:hAnsi="Arial" w:cs="Arial"/>
          <w:sz w:val="22"/>
          <w:szCs w:val="22"/>
        </w:rPr>
        <w:t xml:space="preserve"> </w:t>
      </w:r>
      <w:proofErr w:type="spellStart"/>
      <w:r w:rsidR="000C79B1" w:rsidRPr="000C79B1">
        <w:rPr>
          <w:rFonts w:ascii="Arial" w:eastAsia="Arial" w:hAnsi="Arial" w:cs="Arial"/>
          <w:sz w:val="22"/>
          <w:szCs w:val="22"/>
        </w:rPr>
        <w:t>pelayanan</w:t>
      </w:r>
      <w:proofErr w:type="spellEnd"/>
      <w:r w:rsidR="000C79B1" w:rsidRPr="000C79B1">
        <w:rPr>
          <w:rFonts w:ascii="Arial" w:eastAsia="Arial" w:hAnsi="Arial" w:cs="Arial"/>
          <w:sz w:val="22"/>
          <w:szCs w:val="22"/>
        </w:rPr>
        <w:t xml:space="preserve"> </w:t>
      </w:r>
      <w:proofErr w:type="spellStart"/>
      <w:r w:rsidR="000C79B1" w:rsidRPr="000C79B1">
        <w:rPr>
          <w:rFonts w:ascii="Arial" w:eastAsia="Arial" w:hAnsi="Arial" w:cs="Arial"/>
          <w:sz w:val="22"/>
          <w:szCs w:val="22"/>
        </w:rPr>
        <w:t>Rumah</w:t>
      </w:r>
      <w:proofErr w:type="spellEnd"/>
      <w:r w:rsidR="000C79B1" w:rsidRPr="000C79B1">
        <w:rPr>
          <w:rFonts w:ascii="Arial" w:eastAsia="Arial" w:hAnsi="Arial" w:cs="Arial"/>
          <w:sz w:val="22"/>
          <w:szCs w:val="22"/>
        </w:rPr>
        <w:t xml:space="preserve"> </w:t>
      </w:r>
      <w:proofErr w:type="spellStart"/>
      <w:r w:rsidR="000C79B1" w:rsidRPr="000C79B1">
        <w:rPr>
          <w:rFonts w:ascii="Arial" w:eastAsia="Arial" w:hAnsi="Arial" w:cs="Arial"/>
          <w:sz w:val="22"/>
          <w:szCs w:val="22"/>
        </w:rPr>
        <w:t>Sakit</w:t>
      </w:r>
      <w:proofErr w:type="spellEnd"/>
      <w:r w:rsidR="000C79B1" w:rsidRPr="000C79B1">
        <w:rPr>
          <w:rFonts w:ascii="Arial" w:eastAsia="Arial" w:hAnsi="Arial" w:cs="Arial"/>
          <w:sz w:val="22"/>
          <w:szCs w:val="22"/>
        </w:rPr>
        <w:t>.</w:t>
      </w:r>
    </w:p>
    <w:p w14:paraId="2151D3FF" w14:textId="5C765C4F" w:rsidR="00831526" w:rsidRDefault="00CB6A29" w:rsidP="00423B82">
      <w:pPr>
        <w:spacing w:before="3" w:line="360" w:lineRule="auto"/>
        <w:ind w:right="79"/>
        <w:jc w:val="both"/>
        <w:rPr>
          <w:rFonts w:ascii="Arial" w:eastAsia="Arial" w:hAnsi="Arial" w:cs="Arial"/>
          <w:sz w:val="22"/>
          <w:szCs w:val="22"/>
        </w:rPr>
      </w:pPr>
      <w:r w:rsidRPr="00CB6A29">
        <w:rPr>
          <w:rFonts w:ascii="Arial" w:eastAsia="Arial" w:hAnsi="Arial" w:cs="Arial"/>
          <w:i/>
          <w:iCs/>
          <w:sz w:val="22"/>
          <w:szCs w:val="22"/>
        </w:rPr>
        <w:t>Responsive</w:t>
      </w:r>
      <w:r>
        <w:rPr>
          <w:rFonts w:ascii="Arial" w:eastAsia="Arial" w:hAnsi="Arial" w:cs="Arial"/>
          <w:sz w:val="22"/>
          <w:szCs w:val="22"/>
        </w:rPr>
        <w:t xml:space="preserve">/ </w:t>
      </w:r>
      <w:proofErr w:type="spellStart"/>
      <w:r>
        <w:rPr>
          <w:rFonts w:ascii="Arial" w:eastAsia="Arial" w:hAnsi="Arial" w:cs="Arial"/>
          <w:sz w:val="22"/>
          <w:szCs w:val="22"/>
        </w:rPr>
        <w:t>daya</w:t>
      </w:r>
      <w:proofErr w:type="spellEnd"/>
      <w:r>
        <w:rPr>
          <w:rFonts w:ascii="Arial" w:eastAsia="Arial" w:hAnsi="Arial" w:cs="Arial"/>
          <w:sz w:val="22"/>
          <w:szCs w:val="22"/>
        </w:rPr>
        <w:t xml:space="preserve"> </w:t>
      </w:r>
      <w:proofErr w:type="spellStart"/>
      <w:r>
        <w:rPr>
          <w:rFonts w:ascii="Arial" w:eastAsia="Arial" w:hAnsi="Arial" w:cs="Arial"/>
          <w:sz w:val="22"/>
          <w:szCs w:val="22"/>
        </w:rPr>
        <w:t>tanggap</w:t>
      </w:r>
      <w:proofErr w:type="spellEnd"/>
      <w:r>
        <w:rPr>
          <w:rFonts w:ascii="Arial" w:eastAsia="Arial" w:hAnsi="Arial" w:cs="Arial"/>
          <w:sz w:val="22"/>
          <w:szCs w:val="22"/>
        </w:rPr>
        <w:t xml:space="preserve"> yang </w:t>
      </w:r>
      <w:proofErr w:type="spellStart"/>
      <w:r>
        <w:rPr>
          <w:rFonts w:ascii="Arial" w:eastAsia="Arial" w:hAnsi="Arial" w:cs="Arial"/>
          <w:sz w:val="22"/>
          <w:szCs w:val="22"/>
        </w:rPr>
        <w:t>diberikan</w:t>
      </w:r>
      <w:proofErr w:type="spellEnd"/>
      <w:r>
        <w:rPr>
          <w:rFonts w:ascii="Arial" w:eastAsia="Arial" w:hAnsi="Arial" w:cs="Arial"/>
          <w:sz w:val="22"/>
          <w:szCs w:val="22"/>
        </w:rPr>
        <w:t xml:space="preserve"> </w:t>
      </w:r>
      <w:proofErr w:type="spellStart"/>
      <w:r>
        <w:rPr>
          <w:rFonts w:ascii="Arial" w:eastAsia="Arial" w:hAnsi="Arial" w:cs="Arial"/>
          <w:sz w:val="22"/>
          <w:szCs w:val="22"/>
        </w:rPr>
        <w:t>klinik</w:t>
      </w:r>
      <w:proofErr w:type="spellEnd"/>
      <w:r>
        <w:rPr>
          <w:rFonts w:ascii="Arial" w:eastAsia="Arial" w:hAnsi="Arial" w:cs="Arial"/>
          <w:sz w:val="22"/>
          <w:szCs w:val="22"/>
        </w:rPr>
        <w:t xml:space="preserve"> </w:t>
      </w:r>
      <w:proofErr w:type="spellStart"/>
      <w:r>
        <w:rPr>
          <w:rFonts w:ascii="Arial" w:eastAsia="Arial" w:hAnsi="Arial" w:cs="Arial"/>
          <w:sz w:val="22"/>
          <w:szCs w:val="22"/>
        </w:rPr>
        <w:t>kauman</w:t>
      </w:r>
      <w:proofErr w:type="spellEnd"/>
      <w:r>
        <w:rPr>
          <w:rFonts w:ascii="Arial" w:eastAsia="Arial" w:hAnsi="Arial" w:cs="Arial"/>
          <w:sz w:val="22"/>
          <w:szCs w:val="22"/>
        </w:rPr>
        <w:t xml:space="preserve"> </w:t>
      </w:r>
      <w:proofErr w:type="spellStart"/>
      <w:r>
        <w:rPr>
          <w:rFonts w:ascii="Arial" w:eastAsia="Arial" w:hAnsi="Arial" w:cs="Arial"/>
          <w:sz w:val="22"/>
          <w:szCs w:val="22"/>
        </w:rPr>
        <w:t>dalam</w:t>
      </w:r>
      <w:proofErr w:type="spellEnd"/>
      <w:r>
        <w:rPr>
          <w:rFonts w:ascii="Arial" w:eastAsia="Arial" w:hAnsi="Arial" w:cs="Arial"/>
          <w:sz w:val="22"/>
          <w:szCs w:val="22"/>
        </w:rPr>
        <w:t xml:space="preserve"> </w:t>
      </w:r>
      <w:proofErr w:type="spellStart"/>
      <w:r>
        <w:rPr>
          <w:rFonts w:ascii="Arial" w:eastAsia="Arial" w:hAnsi="Arial" w:cs="Arial"/>
          <w:sz w:val="22"/>
          <w:szCs w:val="22"/>
        </w:rPr>
        <w:t>mutu</w:t>
      </w:r>
      <w:proofErr w:type="spellEnd"/>
      <w:r>
        <w:rPr>
          <w:rFonts w:ascii="Arial" w:eastAsia="Arial" w:hAnsi="Arial" w:cs="Arial"/>
          <w:sz w:val="22"/>
          <w:szCs w:val="22"/>
        </w:rPr>
        <w:t xml:space="preserve"> </w:t>
      </w:r>
      <w:proofErr w:type="spellStart"/>
      <w:r>
        <w:rPr>
          <w:rFonts w:ascii="Arial" w:eastAsia="Arial" w:hAnsi="Arial" w:cs="Arial"/>
          <w:sz w:val="22"/>
          <w:szCs w:val="22"/>
        </w:rPr>
        <w:t>pelayanan</w:t>
      </w:r>
      <w:proofErr w:type="spellEnd"/>
      <w:r>
        <w:rPr>
          <w:rFonts w:ascii="Arial" w:eastAsia="Arial" w:hAnsi="Arial" w:cs="Arial"/>
          <w:sz w:val="22"/>
          <w:szCs w:val="22"/>
        </w:rPr>
        <w:t xml:space="preserve"> </w:t>
      </w:r>
      <w:proofErr w:type="spellStart"/>
      <w:r>
        <w:rPr>
          <w:rFonts w:ascii="Arial" w:eastAsia="Arial" w:hAnsi="Arial" w:cs="Arial"/>
          <w:sz w:val="22"/>
          <w:szCs w:val="22"/>
        </w:rPr>
        <w:t>meliputi</w:t>
      </w:r>
      <w:proofErr w:type="spellEnd"/>
      <w:r w:rsidR="00E87E95">
        <w:rPr>
          <w:rFonts w:ascii="Arial" w:eastAsia="Arial" w:hAnsi="Arial" w:cs="Arial"/>
          <w:sz w:val="22"/>
          <w:szCs w:val="22"/>
        </w:rPr>
        <w:t xml:space="preserve"> </w:t>
      </w:r>
      <w:proofErr w:type="spellStart"/>
      <w:r w:rsidR="00E87E95">
        <w:rPr>
          <w:rFonts w:ascii="Arial" w:eastAsia="Arial" w:hAnsi="Arial" w:cs="Arial"/>
          <w:sz w:val="22"/>
          <w:szCs w:val="22"/>
        </w:rPr>
        <w:t>memberikan</w:t>
      </w:r>
      <w:proofErr w:type="spellEnd"/>
      <w:r w:rsidR="00E87E95">
        <w:rPr>
          <w:rFonts w:ascii="Arial" w:eastAsia="Arial" w:hAnsi="Arial" w:cs="Arial"/>
          <w:sz w:val="22"/>
          <w:szCs w:val="22"/>
        </w:rPr>
        <w:t xml:space="preserve"> </w:t>
      </w:r>
      <w:proofErr w:type="spellStart"/>
      <w:r w:rsidR="00E87E95">
        <w:rPr>
          <w:rFonts w:ascii="Arial" w:eastAsia="Arial" w:hAnsi="Arial" w:cs="Arial"/>
          <w:sz w:val="22"/>
          <w:szCs w:val="22"/>
        </w:rPr>
        <w:t>informasi</w:t>
      </w:r>
      <w:proofErr w:type="spellEnd"/>
      <w:r w:rsidR="00E87E95">
        <w:rPr>
          <w:rFonts w:ascii="Arial" w:eastAsia="Arial" w:hAnsi="Arial" w:cs="Arial"/>
          <w:sz w:val="22"/>
          <w:szCs w:val="22"/>
        </w:rPr>
        <w:t xml:space="preserve"> yang </w:t>
      </w:r>
      <w:proofErr w:type="spellStart"/>
      <w:r w:rsidR="00E87E95">
        <w:rPr>
          <w:rFonts w:ascii="Arial" w:eastAsia="Arial" w:hAnsi="Arial" w:cs="Arial"/>
          <w:sz w:val="22"/>
          <w:szCs w:val="22"/>
        </w:rPr>
        <w:t>lengkap</w:t>
      </w:r>
      <w:proofErr w:type="spellEnd"/>
      <w:r w:rsidR="00E87E95">
        <w:rPr>
          <w:rFonts w:ascii="Arial" w:eastAsia="Arial" w:hAnsi="Arial" w:cs="Arial"/>
          <w:sz w:val="22"/>
          <w:szCs w:val="22"/>
        </w:rPr>
        <w:t xml:space="preserve">, </w:t>
      </w:r>
      <w:proofErr w:type="spellStart"/>
      <w:r w:rsidR="00E87E95">
        <w:rPr>
          <w:rFonts w:ascii="Arial" w:eastAsia="Arial" w:hAnsi="Arial" w:cs="Arial"/>
          <w:sz w:val="22"/>
          <w:szCs w:val="22"/>
        </w:rPr>
        <w:t>pelayanan</w:t>
      </w:r>
      <w:proofErr w:type="spellEnd"/>
      <w:r w:rsidR="00E87E95">
        <w:rPr>
          <w:rFonts w:ascii="Arial" w:eastAsia="Arial" w:hAnsi="Arial" w:cs="Arial"/>
          <w:sz w:val="22"/>
          <w:szCs w:val="22"/>
        </w:rPr>
        <w:t xml:space="preserve"> yang </w:t>
      </w:r>
      <w:proofErr w:type="spellStart"/>
      <w:r w:rsidR="00E87E95">
        <w:rPr>
          <w:rFonts w:ascii="Arial" w:eastAsia="Arial" w:hAnsi="Arial" w:cs="Arial"/>
          <w:sz w:val="22"/>
          <w:szCs w:val="22"/>
        </w:rPr>
        <w:t>tanggap</w:t>
      </w:r>
      <w:proofErr w:type="spellEnd"/>
      <w:r w:rsidR="00E87E95">
        <w:rPr>
          <w:rFonts w:ascii="Arial" w:eastAsia="Arial" w:hAnsi="Arial" w:cs="Arial"/>
          <w:sz w:val="22"/>
          <w:szCs w:val="22"/>
        </w:rPr>
        <w:t xml:space="preserve">, </w:t>
      </w:r>
      <w:proofErr w:type="spellStart"/>
      <w:r w:rsidR="00E87E95">
        <w:rPr>
          <w:rFonts w:ascii="Arial" w:eastAsia="Arial" w:hAnsi="Arial" w:cs="Arial"/>
          <w:sz w:val="22"/>
          <w:szCs w:val="22"/>
        </w:rPr>
        <w:t>kesiapan</w:t>
      </w:r>
      <w:proofErr w:type="spellEnd"/>
      <w:r w:rsidR="00E87E95">
        <w:rPr>
          <w:rFonts w:ascii="Arial" w:eastAsia="Arial" w:hAnsi="Arial" w:cs="Arial"/>
          <w:sz w:val="22"/>
          <w:szCs w:val="22"/>
        </w:rPr>
        <w:t xml:space="preserve"> </w:t>
      </w:r>
      <w:proofErr w:type="spellStart"/>
      <w:r w:rsidR="00E87E95">
        <w:rPr>
          <w:rFonts w:ascii="Arial" w:eastAsia="Arial" w:hAnsi="Arial" w:cs="Arial"/>
          <w:sz w:val="22"/>
          <w:szCs w:val="22"/>
        </w:rPr>
        <w:t>dalam</w:t>
      </w:r>
      <w:proofErr w:type="spellEnd"/>
      <w:r w:rsidR="00E87E95">
        <w:rPr>
          <w:rFonts w:ascii="Arial" w:eastAsia="Arial" w:hAnsi="Arial" w:cs="Arial"/>
          <w:sz w:val="22"/>
          <w:szCs w:val="22"/>
        </w:rPr>
        <w:t xml:space="preserve"> </w:t>
      </w:r>
      <w:proofErr w:type="spellStart"/>
      <w:r w:rsidR="00E87E95">
        <w:rPr>
          <w:rFonts w:ascii="Arial" w:eastAsia="Arial" w:hAnsi="Arial" w:cs="Arial"/>
          <w:sz w:val="22"/>
          <w:szCs w:val="22"/>
        </w:rPr>
        <w:t>memberikan</w:t>
      </w:r>
      <w:proofErr w:type="spellEnd"/>
      <w:r w:rsidR="00E87E95">
        <w:rPr>
          <w:rFonts w:ascii="Arial" w:eastAsia="Arial" w:hAnsi="Arial" w:cs="Arial"/>
          <w:sz w:val="22"/>
          <w:szCs w:val="22"/>
        </w:rPr>
        <w:t xml:space="preserve"> </w:t>
      </w:r>
      <w:proofErr w:type="spellStart"/>
      <w:r w:rsidR="00E87E95">
        <w:rPr>
          <w:rFonts w:ascii="Arial" w:eastAsia="Arial" w:hAnsi="Arial" w:cs="Arial"/>
          <w:sz w:val="22"/>
          <w:szCs w:val="22"/>
        </w:rPr>
        <w:t>pelayanan</w:t>
      </w:r>
      <w:proofErr w:type="spellEnd"/>
      <w:r w:rsidR="00E87E95">
        <w:rPr>
          <w:rFonts w:ascii="Arial" w:eastAsia="Arial" w:hAnsi="Arial" w:cs="Arial"/>
          <w:sz w:val="22"/>
          <w:szCs w:val="22"/>
        </w:rPr>
        <w:t xml:space="preserve"> </w:t>
      </w:r>
      <w:proofErr w:type="spellStart"/>
      <w:r w:rsidR="00E87E95">
        <w:rPr>
          <w:rFonts w:ascii="Arial" w:eastAsia="Arial" w:hAnsi="Arial" w:cs="Arial"/>
          <w:sz w:val="22"/>
          <w:szCs w:val="22"/>
        </w:rPr>
        <w:t>menurut</w:t>
      </w:r>
      <w:proofErr w:type="spellEnd"/>
      <w:r w:rsidR="00E87E95">
        <w:rPr>
          <w:rFonts w:ascii="Arial" w:eastAsia="Arial" w:hAnsi="Arial" w:cs="Arial"/>
          <w:sz w:val="22"/>
          <w:szCs w:val="22"/>
        </w:rPr>
        <w:t xml:space="preserve"> </w:t>
      </w:r>
      <w:proofErr w:type="spellStart"/>
      <w:r w:rsidR="00E87E95">
        <w:rPr>
          <w:rFonts w:ascii="Arial" w:eastAsia="Arial" w:hAnsi="Arial" w:cs="Arial"/>
          <w:sz w:val="22"/>
          <w:szCs w:val="22"/>
        </w:rPr>
        <w:t>responden</w:t>
      </w:r>
      <w:proofErr w:type="spellEnd"/>
      <w:r w:rsidR="00E87E95">
        <w:rPr>
          <w:rFonts w:ascii="Arial" w:eastAsia="Arial" w:hAnsi="Arial" w:cs="Arial"/>
          <w:sz w:val="22"/>
          <w:szCs w:val="22"/>
        </w:rPr>
        <w:t xml:space="preserve"> </w:t>
      </w:r>
      <w:proofErr w:type="spellStart"/>
      <w:r w:rsidR="00E87E95">
        <w:rPr>
          <w:rFonts w:ascii="Arial" w:eastAsia="Arial" w:hAnsi="Arial" w:cs="Arial"/>
          <w:sz w:val="22"/>
          <w:szCs w:val="22"/>
        </w:rPr>
        <w:t>dalam</w:t>
      </w:r>
      <w:proofErr w:type="spellEnd"/>
      <w:r w:rsidR="00E87E95">
        <w:rPr>
          <w:rFonts w:ascii="Arial" w:eastAsia="Arial" w:hAnsi="Arial" w:cs="Arial"/>
          <w:sz w:val="22"/>
          <w:szCs w:val="22"/>
        </w:rPr>
        <w:t xml:space="preserve"> </w:t>
      </w:r>
      <w:proofErr w:type="spellStart"/>
      <w:r w:rsidR="00E87E95">
        <w:rPr>
          <w:rFonts w:ascii="Arial" w:eastAsia="Arial" w:hAnsi="Arial" w:cs="Arial"/>
          <w:sz w:val="22"/>
          <w:szCs w:val="22"/>
        </w:rPr>
        <w:t>penelitian</w:t>
      </w:r>
      <w:proofErr w:type="spellEnd"/>
      <w:r w:rsidR="00E87E95">
        <w:rPr>
          <w:rFonts w:ascii="Arial" w:eastAsia="Arial" w:hAnsi="Arial" w:cs="Arial"/>
          <w:sz w:val="22"/>
          <w:szCs w:val="22"/>
        </w:rPr>
        <w:t xml:space="preserve"> </w:t>
      </w:r>
      <w:proofErr w:type="spellStart"/>
      <w:r w:rsidR="00E87E95">
        <w:rPr>
          <w:rFonts w:ascii="Arial" w:eastAsia="Arial" w:hAnsi="Arial" w:cs="Arial"/>
          <w:sz w:val="22"/>
          <w:szCs w:val="22"/>
        </w:rPr>
        <w:t>ini</w:t>
      </w:r>
      <w:proofErr w:type="spellEnd"/>
      <w:r w:rsidR="00E87E95">
        <w:rPr>
          <w:rFonts w:ascii="Arial" w:eastAsia="Arial" w:hAnsi="Arial" w:cs="Arial"/>
          <w:sz w:val="22"/>
          <w:szCs w:val="22"/>
        </w:rPr>
        <w:t xml:space="preserve"> </w:t>
      </w:r>
      <w:proofErr w:type="spellStart"/>
      <w:r w:rsidR="00E87E95">
        <w:rPr>
          <w:rFonts w:ascii="Arial" w:eastAsia="Arial" w:hAnsi="Arial" w:cs="Arial"/>
          <w:sz w:val="22"/>
          <w:szCs w:val="22"/>
        </w:rPr>
        <w:t>memberikan</w:t>
      </w:r>
      <w:proofErr w:type="spellEnd"/>
      <w:r w:rsidR="00E87E95">
        <w:rPr>
          <w:rFonts w:ascii="Arial" w:eastAsia="Arial" w:hAnsi="Arial" w:cs="Arial"/>
          <w:sz w:val="22"/>
          <w:szCs w:val="22"/>
        </w:rPr>
        <w:t xml:space="preserve"> </w:t>
      </w:r>
      <w:proofErr w:type="spellStart"/>
      <w:r w:rsidR="00E87E95">
        <w:rPr>
          <w:rFonts w:ascii="Arial" w:eastAsia="Arial" w:hAnsi="Arial" w:cs="Arial"/>
          <w:sz w:val="22"/>
          <w:szCs w:val="22"/>
        </w:rPr>
        <w:t>penilaian</w:t>
      </w:r>
      <w:proofErr w:type="spellEnd"/>
      <w:r w:rsidR="00E87E95">
        <w:rPr>
          <w:rFonts w:ascii="Arial" w:eastAsia="Arial" w:hAnsi="Arial" w:cs="Arial"/>
          <w:sz w:val="22"/>
          <w:szCs w:val="22"/>
        </w:rPr>
        <w:t xml:space="preserve"> yang </w:t>
      </w:r>
      <w:proofErr w:type="spellStart"/>
      <w:r w:rsidR="00E87E95">
        <w:rPr>
          <w:rFonts w:ascii="Arial" w:eastAsia="Arial" w:hAnsi="Arial" w:cs="Arial"/>
          <w:sz w:val="22"/>
          <w:szCs w:val="22"/>
        </w:rPr>
        <w:t>baik</w:t>
      </w:r>
      <w:proofErr w:type="spellEnd"/>
      <w:r w:rsidR="00E87E95">
        <w:rPr>
          <w:rFonts w:ascii="Arial" w:eastAsia="Arial" w:hAnsi="Arial" w:cs="Arial"/>
          <w:sz w:val="22"/>
          <w:szCs w:val="22"/>
        </w:rPr>
        <w:t>/</w:t>
      </w:r>
      <w:proofErr w:type="spellStart"/>
      <w:r w:rsidR="00E87E95">
        <w:rPr>
          <w:rFonts w:ascii="Arial" w:eastAsia="Arial" w:hAnsi="Arial" w:cs="Arial"/>
          <w:sz w:val="22"/>
          <w:szCs w:val="22"/>
        </w:rPr>
        <w:t>puas</w:t>
      </w:r>
      <w:proofErr w:type="spellEnd"/>
      <w:r w:rsidR="00E87E95">
        <w:rPr>
          <w:rFonts w:ascii="Arial" w:eastAsia="Arial" w:hAnsi="Arial" w:cs="Arial"/>
          <w:sz w:val="22"/>
          <w:szCs w:val="22"/>
        </w:rPr>
        <w:t xml:space="preserve"> </w:t>
      </w:r>
      <w:proofErr w:type="spellStart"/>
      <w:r w:rsidR="00E87E95">
        <w:rPr>
          <w:rFonts w:ascii="Arial" w:eastAsia="Arial" w:hAnsi="Arial" w:cs="Arial"/>
          <w:sz w:val="22"/>
          <w:szCs w:val="22"/>
        </w:rPr>
        <w:t>dibuktikan</w:t>
      </w:r>
      <w:proofErr w:type="spellEnd"/>
      <w:r w:rsidR="00E87E95">
        <w:rPr>
          <w:rFonts w:ascii="Arial" w:eastAsia="Arial" w:hAnsi="Arial" w:cs="Arial"/>
          <w:sz w:val="22"/>
          <w:szCs w:val="22"/>
        </w:rPr>
        <w:t xml:space="preserve"> </w:t>
      </w:r>
      <w:proofErr w:type="spellStart"/>
      <w:r w:rsidR="00E87E95">
        <w:rPr>
          <w:rFonts w:ascii="Arial" w:eastAsia="Arial" w:hAnsi="Arial" w:cs="Arial"/>
          <w:sz w:val="22"/>
          <w:szCs w:val="22"/>
        </w:rPr>
        <w:t>dengan</w:t>
      </w:r>
      <w:proofErr w:type="spellEnd"/>
      <w:r w:rsidR="00E87E95">
        <w:rPr>
          <w:rFonts w:ascii="Arial" w:eastAsia="Arial" w:hAnsi="Arial" w:cs="Arial"/>
          <w:sz w:val="22"/>
          <w:szCs w:val="22"/>
        </w:rPr>
        <w:t xml:space="preserve"> nilai mean yang </w:t>
      </w:r>
      <w:proofErr w:type="spellStart"/>
      <w:r w:rsidR="00E87E95">
        <w:rPr>
          <w:rFonts w:ascii="Arial" w:eastAsia="Arial" w:hAnsi="Arial" w:cs="Arial"/>
          <w:sz w:val="22"/>
          <w:szCs w:val="22"/>
        </w:rPr>
        <w:t>didapatkan</w:t>
      </w:r>
      <w:proofErr w:type="spellEnd"/>
      <w:r w:rsidR="00E87E95">
        <w:rPr>
          <w:rFonts w:ascii="Arial" w:eastAsia="Arial" w:hAnsi="Arial" w:cs="Arial"/>
          <w:sz w:val="22"/>
          <w:szCs w:val="22"/>
        </w:rPr>
        <w:t xml:space="preserve"> </w:t>
      </w:r>
      <w:proofErr w:type="spellStart"/>
      <w:r w:rsidR="00E87E95">
        <w:rPr>
          <w:rFonts w:ascii="Arial" w:eastAsia="Arial" w:hAnsi="Arial" w:cs="Arial"/>
          <w:sz w:val="22"/>
          <w:szCs w:val="22"/>
        </w:rPr>
        <w:t>adalah</w:t>
      </w:r>
      <w:proofErr w:type="spellEnd"/>
      <w:r w:rsidR="00E87E95">
        <w:rPr>
          <w:rFonts w:ascii="Arial" w:eastAsia="Arial" w:hAnsi="Arial" w:cs="Arial"/>
          <w:sz w:val="22"/>
          <w:szCs w:val="22"/>
        </w:rPr>
        <w:t xml:space="preserve"> 16.0189</w:t>
      </w:r>
      <w:r w:rsidR="00C36A09">
        <w:rPr>
          <w:rFonts w:ascii="Arial" w:eastAsia="Arial" w:hAnsi="Arial" w:cs="Arial"/>
          <w:sz w:val="22"/>
          <w:szCs w:val="22"/>
        </w:rPr>
        <w:t xml:space="preserve"> (</w:t>
      </w:r>
      <w:proofErr w:type="spellStart"/>
      <w:r w:rsidR="00C36A09">
        <w:rPr>
          <w:rFonts w:ascii="Arial" w:eastAsia="Arial" w:hAnsi="Arial" w:cs="Arial"/>
          <w:sz w:val="22"/>
          <w:szCs w:val="22"/>
        </w:rPr>
        <w:t>lihat</w:t>
      </w:r>
      <w:proofErr w:type="spellEnd"/>
      <w:r w:rsidR="00C36A09">
        <w:rPr>
          <w:rFonts w:ascii="Arial" w:eastAsia="Arial" w:hAnsi="Arial" w:cs="Arial"/>
          <w:sz w:val="22"/>
          <w:szCs w:val="22"/>
        </w:rPr>
        <w:t xml:space="preserve"> tabel.2)</w:t>
      </w:r>
      <w:r w:rsidR="00E87E95">
        <w:rPr>
          <w:rFonts w:ascii="Arial" w:eastAsia="Arial" w:hAnsi="Arial" w:cs="Arial"/>
          <w:sz w:val="22"/>
          <w:szCs w:val="22"/>
        </w:rPr>
        <w:t xml:space="preserve">. </w:t>
      </w:r>
      <w:r w:rsidR="00423B82" w:rsidRPr="00423B82">
        <w:rPr>
          <w:rFonts w:ascii="Courier New" w:eastAsia="Arial" w:hAnsi="Courier New" w:cs="Courier New"/>
          <w:sz w:val="22"/>
          <w:szCs w:val="22"/>
        </w:rPr>
        <w:t>﻿</w:t>
      </w:r>
      <w:proofErr w:type="spellStart"/>
      <w:r w:rsidR="00423B82" w:rsidRPr="00423B82">
        <w:rPr>
          <w:rFonts w:ascii="Arial" w:eastAsia="Arial" w:hAnsi="Arial" w:cs="Arial"/>
          <w:sz w:val="22"/>
          <w:szCs w:val="22"/>
        </w:rPr>
        <w:t>informasi</w:t>
      </w:r>
      <w:proofErr w:type="spellEnd"/>
      <w:r w:rsidR="00423B82" w:rsidRPr="00423B82">
        <w:rPr>
          <w:rFonts w:ascii="Arial" w:eastAsia="Arial" w:hAnsi="Arial" w:cs="Arial"/>
          <w:sz w:val="22"/>
          <w:szCs w:val="22"/>
        </w:rPr>
        <w:t xml:space="preserve"> yang </w:t>
      </w:r>
      <w:proofErr w:type="spellStart"/>
      <w:r w:rsidR="00423B82" w:rsidRPr="00423B82">
        <w:rPr>
          <w:rFonts w:ascii="Arial" w:eastAsia="Arial" w:hAnsi="Arial" w:cs="Arial"/>
          <w:sz w:val="22"/>
          <w:szCs w:val="22"/>
        </w:rPr>
        <w:t>lengkap</w:t>
      </w:r>
      <w:proofErr w:type="spellEnd"/>
      <w:r w:rsidR="00423B82" w:rsidRPr="00423B82">
        <w:rPr>
          <w:rFonts w:ascii="Arial" w:eastAsia="Arial" w:hAnsi="Arial" w:cs="Arial"/>
          <w:sz w:val="22"/>
          <w:szCs w:val="22"/>
        </w:rPr>
        <w:t xml:space="preserve"> dan </w:t>
      </w:r>
      <w:proofErr w:type="spellStart"/>
      <w:r w:rsidR="00423B82" w:rsidRPr="00423B82">
        <w:rPr>
          <w:rFonts w:ascii="Arial" w:eastAsia="Arial" w:hAnsi="Arial" w:cs="Arial"/>
          <w:sz w:val="22"/>
          <w:szCs w:val="22"/>
        </w:rPr>
        <w:t>jelas</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sangat</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dibutuhkan</w:t>
      </w:r>
      <w:proofErr w:type="spellEnd"/>
      <w:r w:rsidR="00423B82" w:rsidRPr="00423B82">
        <w:rPr>
          <w:rFonts w:ascii="Arial" w:eastAsia="Arial" w:hAnsi="Arial" w:cs="Arial"/>
          <w:sz w:val="22"/>
          <w:szCs w:val="22"/>
        </w:rPr>
        <w:t xml:space="preserve"> oleh </w:t>
      </w:r>
      <w:proofErr w:type="spellStart"/>
      <w:r w:rsidR="00423B82" w:rsidRPr="00423B82">
        <w:rPr>
          <w:rFonts w:ascii="Arial" w:eastAsia="Arial" w:hAnsi="Arial" w:cs="Arial"/>
          <w:sz w:val="22"/>
          <w:szCs w:val="22"/>
        </w:rPr>
        <w:t>pasien</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untuk</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mengetahui</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kondisi</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keadaan</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pasien</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tersebut</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Petugas</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kesehatanyang</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dapat</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memberikan</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informasi</w:t>
      </w:r>
      <w:proofErr w:type="spellEnd"/>
      <w:r w:rsidR="00423B82" w:rsidRPr="00423B82">
        <w:rPr>
          <w:rFonts w:ascii="Arial" w:eastAsia="Arial" w:hAnsi="Arial" w:cs="Arial"/>
          <w:sz w:val="22"/>
          <w:szCs w:val="22"/>
        </w:rPr>
        <w:t xml:space="preserve"> yang </w:t>
      </w:r>
      <w:proofErr w:type="spellStart"/>
      <w:r w:rsidR="00423B82" w:rsidRPr="00423B82">
        <w:rPr>
          <w:rFonts w:ascii="Arial" w:eastAsia="Arial" w:hAnsi="Arial" w:cs="Arial"/>
          <w:sz w:val="22"/>
          <w:szCs w:val="22"/>
        </w:rPr>
        <w:t>jelas</w:t>
      </w:r>
      <w:proofErr w:type="spellEnd"/>
      <w:r w:rsidR="00423B82" w:rsidRPr="00423B82">
        <w:rPr>
          <w:rFonts w:ascii="Arial" w:eastAsia="Arial" w:hAnsi="Arial" w:cs="Arial"/>
          <w:sz w:val="22"/>
          <w:szCs w:val="22"/>
        </w:rPr>
        <w:t xml:space="preserve"> dan </w:t>
      </w:r>
      <w:proofErr w:type="spellStart"/>
      <w:r w:rsidR="00423B82" w:rsidRPr="00423B82">
        <w:rPr>
          <w:rFonts w:ascii="Arial" w:eastAsia="Arial" w:hAnsi="Arial" w:cs="Arial"/>
          <w:sz w:val="22"/>
          <w:szCs w:val="22"/>
        </w:rPr>
        <w:t>lengkap</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dapat</w:t>
      </w:r>
      <w:proofErr w:type="spellEnd"/>
      <w:r w:rsidR="00423B82" w:rsidRPr="00423B82">
        <w:rPr>
          <w:rFonts w:ascii="Arial" w:eastAsia="Arial" w:hAnsi="Arial" w:cs="Arial"/>
          <w:sz w:val="22"/>
          <w:szCs w:val="22"/>
        </w:rPr>
        <w:t xml:space="preserve"> pula </w:t>
      </w:r>
      <w:proofErr w:type="spellStart"/>
      <w:r w:rsidR="00423B82" w:rsidRPr="00423B82">
        <w:rPr>
          <w:rFonts w:ascii="Arial" w:eastAsia="Arial" w:hAnsi="Arial" w:cs="Arial"/>
          <w:sz w:val="22"/>
          <w:szCs w:val="22"/>
        </w:rPr>
        <w:t>membantu</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dalam</w:t>
      </w:r>
      <w:proofErr w:type="spellEnd"/>
      <w:r w:rsidR="00423B82">
        <w:rPr>
          <w:rFonts w:ascii="Arial" w:eastAsia="Arial" w:hAnsi="Arial" w:cs="Arial"/>
          <w:sz w:val="22"/>
          <w:szCs w:val="22"/>
        </w:rPr>
        <w:t xml:space="preserve"> </w:t>
      </w:r>
      <w:proofErr w:type="spellStart"/>
      <w:r w:rsidR="00423B82" w:rsidRPr="00423B82">
        <w:rPr>
          <w:rFonts w:ascii="Arial" w:eastAsia="Arial" w:hAnsi="Arial" w:cs="Arial"/>
          <w:sz w:val="22"/>
          <w:szCs w:val="22"/>
        </w:rPr>
        <w:t>menyembuhan</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kesehatan</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pasien</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tanpa</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ditutupi</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sehingga</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pasien</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akan</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merasa</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puas</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terhadap</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kinerja</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pelayanan</w:t>
      </w:r>
      <w:proofErr w:type="spellEnd"/>
      <w:r w:rsidR="00423B82" w:rsidRPr="00423B82">
        <w:rPr>
          <w:rFonts w:ascii="Arial" w:eastAsia="Arial" w:hAnsi="Arial" w:cs="Arial"/>
          <w:sz w:val="22"/>
          <w:szCs w:val="22"/>
        </w:rPr>
        <w:t xml:space="preserve"> yang </w:t>
      </w:r>
      <w:proofErr w:type="spellStart"/>
      <w:r w:rsidR="00423B82" w:rsidRPr="00423B82">
        <w:rPr>
          <w:rFonts w:ascii="Arial" w:eastAsia="Arial" w:hAnsi="Arial" w:cs="Arial"/>
          <w:sz w:val="22"/>
          <w:szCs w:val="22"/>
        </w:rPr>
        <w:t>diberikan</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Kemampuan</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untuk</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membantu</w:t>
      </w:r>
      <w:proofErr w:type="spellEnd"/>
      <w:r w:rsidR="00423B82">
        <w:rPr>
          <w:rFonts w:ascii="Arial" w:eastAsia="Arial" w:hAnsi="Arial" w:cs="Arial"/>
          <w:sz w:val="22"/>
          <w:szCs w:val="22"/>
        </w:rPr>
        <w:t xml:space="preserve"> </w:t>
      </w:r>
      <w:r w:rsidR="00423B82" w:rsidRPr="00423B82">
        <w:rPr>
          <w:rFonts w:ascii="Arial" w:eastAsia="Arial" w:hAnsi="Arial" w:cs="Arial"/>
          <w:sz w:val="22"/>
          <w:szCs w:val="22"/>
        </w:rPr>
        <w:t xml:space="preserve">dan </w:t>
      </w:r>
      <w:proofErr w:type="spellStart"/>
      <w:r w:rsidR="00423B82" w:rsidRPr="00423B82">
        <w:rPr>
          <w:rFonts w:ascii="Arial" w:eastAsia="Arial" w:hAnsi="Arial" w:cs="Arial"/>
          <w:sz w:val="22"/>
          <w:szCs w:val="22"/>
        </w:rPr>
        <w:t>memberikan</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pelayanan</w:t>
      </w:r>
      <w:proofErr w:type="spellEnd"/>
      <w:r w:rsidR="00423B82" w:rsidRPr="00423B82">
        <w:rPr>
          <w:rFonts w:ascii="Arial" w:eastAsia="Arial" w:hAnsi="Arial" w:cs="Arial"/>
          <w:sz w:val="22"/>
          <w:szCs w:val="22"/>
        </w:rPr>
        <w:t xml:space="preserve"> yang </w:t>
      </w:r>
      <w:proofErr w:type="spellStart"/>
      <w:r w:rsidR="00423B82" w:rsidRPr="00423B82">
        <w:rPr>
          <w:rFonts w:ascii="Arial" w:eastAsia="Arial" w:hAnsi="Arial" w:cs="Arial"/>
          <w:sz w:val="22"/>
          <w:szCs w:val="22"/>
        </w:rPr>
        <w:t>cepat</w:t>
      </w:r>
      <w:proofErr w:type="spellEnd"/>
      <w:r w:rsidR="00423B82" w:rsidRPr="00423B82">
        <w:rPr>
          <w:rFonts w:ascii="Arial" w:eastAsia="Arial" w:hAnsi="Arial" w:cs="Arial"/>
          <w:sz w:val="22"/>
          <w:szCs w:val="22"/>
        </w:rPr>
        <w:t xml:space="preserve"> dan </w:t>
      </w:r>
      <w:proofErr w:type="spellStart"/>
      <w:r w:rsidR="00423B82" w:rsidRPr="00423B82">
        <w:rPr>
          <w:rFonts w:ascii="Arial" w:eastAsia="Arial" w:hAnsi="Arial" w:cs="Arial"/>
          <w:sz w:val="22"/>
          <w:szCs w:val="22"/>
        </w:rPr>
        <w:t>tepat</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kepada</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pelanggannya</w:t>
      </w:r>
      <w:proofErr w:type="spellEnd"/>
      <w:r w:rsidR="00423B82" w:rsidRPr="00423B82">
        <w:rPr>
          <w:rFonts w:ascii="Arial" w:eastAsia="Arial" w:hAnsi="Arial" w:cs="Arial"/>
          <w:sz w:val="22"/>
          <w:szCs w:val="22"/>
        </w:rPr>
        <w:t xml:space="preserve">. </w:t>
      </w:r>
      <w:r w:rsidR="0066454B">
        <w:rPr>
          <w:rFonts w:ascii="Arial" w:eastAsia="Arial" w:hAnsi="Arial" w:cs="Arial"/>
          <w:sz w:val="22"/>
          <w:szCs w:val="22"/>
        </w:rPr>
        <w:t xml:space="preserve"> </w:t>
      </w:r>
      <w:proofErr w:type="spellStart"/>
      <w:r w:rsidR="00423B82" w:rsidRPr="00423B82">
        <w:rPr>
          <w:rFonts w:ascii="Arial" w:eastAsia="Arial" w:hAnsi="Arial" w:cs="Arial"/>
          <w:sz w:val="22"/>
          <w:szCs w:val="22"/>
        </w:rPr>
        <w:t>Dimensi</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ini</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merupakan</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penilaian</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mutu</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pelayanan</w:t>
      </w:r>
      <w:proofErr w:type="spellEnd"/>
      <w:r w:rsidR="00423B82" w:rsidRPr="00423B82">
        <w:rPr>
          <w:rFonts w:ascii="Arial" w:eastAsia="Arial" w:hAnsi="Arial" w:cs="Arial"/>
          <w:sz w:val="22"/>
          <w:szCs w:val="22"/>
        </w:rPr>
        <w:t xml:space="preserve"> yang paling </w:t>
      </w:r>
      <w:proofErr w:type="spellStart"/>
      <w:r w:rsidR="00423B82" w:rsidRPr="00423B82">
        <w:rPr>
          <w:rFonts w:ascii="Arial" w:eastAsia="Arial" w:hAnsi="Arial" w:cs="Arial"/>
          <w:sz w:val="22"/>
          <w:szCs w:val="22"/>
        </w:rPr>
        <w:t>dinamis.Harapan</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pelanggan</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terhadap</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kecepatan</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pelayanan</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cenderung</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meningkat</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dari</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waktu</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ke</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waktu</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sejalan</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dengan</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kemajuan</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teknologi</w:t>
      </w:r>
      <w:proofErr w:type="spellEnd"/>
      <w:r w:rsidR="00423B82" w:rsidRPr="00423B82">
        <w:rPr>
          <w:rFonts w:ascii="Arial" w:eastAsia="Arial" w:hAnsi="Arial" w:cs="Arial"/>
          <w:sz w:val="22"/>
          <w:szCs w:val="22"/>
        </w:rPr>
        <w:t xml:space="preserve"> dan </w:t>
      </w:r>
      <w:proofErr w:type="spellStart"/>
      <w:r w:rsidR="00423B82" w:rsidRPr="00423B82">
        <w:rPr>
          <w:rFonts w:ascii="Arial" w:eastAsia="Arial" w:hAnsi="Arial" w:cs="Arial"/>
          <w:sz w:val="22"/>
          <w:szCs w:val="22"/>
        </w:rPr>
        <w:t>informasi</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kesehatan</w:t>
      </w:r>
      <w:proofErr w:type="spellEnd"/>
      <w:r w:rsidR="00423B82" w:rsidRPr="00423B82">
        <w:rPr>
          <w:rFonts w:ascii="Arial" w:eastAsia="Arial" w:hAnsi="Arial" w:cs="Arial"/>
          <w:sz w:val="22"/>
          <w:szCs w:val="22"/>
        </w:rPr>
        <w:t xml:space="preserve"> yang </w:t>
      </w:r>
      <w:proofErr w:type="spellStart"/>
      <w:r w:rsidR="00423B82" w:rsidRPr="00423B82">
        <w:rPr>
          <w:rFonts w:ascii="Arial" w:eastAsia="Arial" w:hAnsi="Arial" w:cs="Arial"/>
          <w:sz w:val="22"/>
          <w:szCs w:val="22"/>
        </w:rPr>
        <w:t>dimiliki</w:t>
      </w:r>
      <w:proofErr w:type="spellEnd"/>
      <w:r w:rsidR="00423B82" w:rsidRPr="00423B82">
        <w:rPr>
          <w:rFonts w:ascii="Arial" w:eastAsia="Arial" w:hAnsi="Arial" w:cs="Arial"/>
          <w:sz w:val="22"/>
          <w:szCs w:val="22"/>
        </w:rPr>
        <w:t xml:space="preserve"> oleh </w:t>
      </w:r>
      <w:proofErr w:type="spellStart"/>
      <w:r w:rsidR="00423B82" w:rsidRPr="00423B82">
        <w:rPr>
          <w:rFonts w:ascii="Arial" w:eastAsia="Arial" w:hAnsi="Arial" w:cs="Arial"/>
          <w:sz w:val="22"/>
          <w:szCs w:val="22"/>
        </w:rPr>
        <w:t>pelanggan.Nilai</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waktu</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bagi</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pelanggan</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menjadi</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semakin</w:t>
      </w:r>
      <w:proofErr w:type="spellEnd"/>
      <w:r w:rsidR="00423B82" w:rsidRPr="00423B82">
        <w:rPr>
          <w:rFonts w:ascii="Arial" w:eastAsia="Arial" w:hAnsi="Arial" w:cs="Arial"/>
          <w:sz w:val="22"/>
          <w:szCs w:val="22"/>
        </w:rPr>
        <w:t xml:space="preserve"> mahal </w:t>
      </w:r>
      <w:proofErr w:type="spellStart"/>
      <w:r w:rsidR="00423B82" w:rsidRPr="00423B82">
        <w:rPr>
          <w:rFonts w:ascii="Arial" w:eastAsia="Arial" w:hAnsi="Arial" w:cs="Arial"/>
          <w:sz w:val="22"/>
          <w:szCs w:val="22"/>
        </w:rPr>
        <w:t>karena</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masyarakat</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merasa</w:t>
      </w:r>
      <w:proofErr w:type="spellEnd"/>
      <w:r w:rsidR="0066454B">
        <w:rPr>
          <w:rFonts w:ascii="Arial" w:eastAsia="Arial" w:hAnsi="Arial" w:cs="Arial"/>
          <w:sz w:val="22"/>
          <w:szCs w:val="22"/>
        </w:rPr>
        <w:t xml:space="preserve"> </w:t>
      </w:r>
      <w:proofErr w:type="spellStart"/>
      <w:r w:rsidR="00423B82" w:rsidRPr="00423B82">
        <w:rPr>
          <w:rFonts w:ascii="Arial" w:eastAsia="Arial" w:hAnsi="Arial" w:cs="Arial"/>
          <w:sz w:val="22"/>
          <w:szCs w:val="22"/>
        </w:rPr>
        <w:t>kegiatan</w:t>
      </w:r>
      <w:proofErr w:type="spellEnd"/>
      <w:r w:rsidR="0066454B">
        <w:rPr>
          <w:rFonts w:ascii="Arial" w:eastAsia="Arial" w:hAnsi="Arial" w:cs="Arial"/>
          <w:sz w:val="22"/>
          <w:szCs w:val="22"/>
        </w:rPr>
        <w:t xml:space="preserve"> </w:t>
      </w:r>
      <w:proofErr w:type="spellStart"/>
      <w:r w:rsidR="00423B82" w:rsidRPr="00423B82">
        <w:rPr>
          <w:rFonts w:ascii="Arial" w:eastAsia="Arial" w:hAnsi="Arial" w:cs="Arial"/>
          <w:sz w:val="22"/>
          <w:szCs w:val="22"/>
        </w:rPr>
        <w:t>ekonominya</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semakin</w:t>
      </w:r>
      <w:proofErr w:type="spellEnd"/>
      <w:r w:rsidR="00423B82" w:rsidRPr="00423B82">
        <w:rPr>
          <w:rFonts w:ascii="Arial" w:eastAsia="Arial" w:hAnsi="Arial" w:cs="Arial"/>
          <w:sz w:val="22"/>
          <w:szCs w:val="22"/>
        </w:rPr>
        <w:t xml:space="preserve"> </w:t>
      </w:r>
      <w:proofErr w:type="spellStart"/>
      <w:r w:rsidR="00423B82" w:rsidRPr="00423B82">
        <w:rPr>
          <w:rFonts w:ascii="Arial" w:eastAsia="Arial" w:hAnsi="Arial" w:cs="Arial"/>
          <w:sz w:val="22"/>
          <w:szCs w:val="22"/>
        </w:rPr>
        <w:t>meningkat</w:t>
      </w:r>
      <w:proofErr w:type="spellEnd"/>
      <w:r w:rsidR="00423B82" w:rsidRPr="00423B82">
        <w:rPr>
          <w:rFonts w:ascii="Arial" w:eastAsia="Arial" w:hAnsi="Arial" w:cs="Arial"/>
          <w:sz w:val="22"/>
          <w:szCs w:val="22"/>
        </w:rPr>
        <w:t>.</w:t>
      </w:r>
      <w:r w:rsidR="0066454B">
        <w:rPr>
          <w:rFonts w:ascii="Arial" w:eastAsia="Arial" w:hAnsi="Arial" w:cs="Arial"/>
          <w:sz w:val="22"/>
          <w:szCs w:val="22"/>
        </w:rPr>
        <w:fldChar w:fldCharType="begin" w:fldLock="1"/>
      </w:r>
      <w:r w:rsidR="009F5B9C">
        <w:rPr>
          <w:rFonts w:ascii="Arial" w:eastAsia="Arial" w:hAnsi="Arial" w:cs="Arial"/>
          <w:sz w:val="22"/>
          <w:szCs w:val="22"/>
        </w:rPr>
        <w:instrText>ADDIN CSL_CITATION {"citationItems":[{"id":"ITEM-1","itemData":{"author":[{"dropping-particle":"DI","family":"PASIEN RAWAT JALAN PUSKESMAS Diajukansebagaisalahsatusyaratdalammenyelesaikanpendidikan Program Studi Diploma","given":"Kepuasan","non-dropping-particle":"","parse-names":false,"suffix":""}],"id":"ITEM-1","issued":{"date-parts":[["0"]]},"title":"Hubungan Mutu Pelayanan Terhadap Tingkat","type":"article-journal"},"uris":["http://www.mendeley.com/documents/?uuid=0c84aab8-42af-41fc-9288-caa5d9ba969f"]}],"mendeley":{"formattedCitation":"(8)","plainTextFormattedCitation":"(8)","previouslyFormattedCitation":"(8)"},"properties":{"noteIndex":0},"schema":"https://github.com/citation-style-language/schema/raw/master/csl-citation.json"}</w:instrText>
      </w:r>
      <w:r w:rsidR="0066454B">
        <w:rPr>
          <w:rFonts w:ascii="Arial" w:eastAsia="Arial" w:hAnsi="Arial" w:cs="Arial"/>
          <w:sz w:val="22"/>
          <w:szCs w:val="22"/>
        </w:rPr>
        <w:fldChar w:fldCharType="separate"/>
      </w:r>
      <w:r w:rsidR="0066454B" w:rsidRPr="0066454B">
        <w:rPr>
          <w:rFonts w:ascii="Arial" w:eastAsia="Arial" w:hAnsi="Arial" w:cs="Arial"/>
          <w:noProof/>
          <w:sz w:val="22"/>
          <w:szCs w:val="22"/>
        </w:rPr>
        <w:t>(8)</w:t>
      </w:r>
      <w:r w:rsidR="0066454B">
        <w:rPr>
          <w:rFonts w:ascii="Arial" w:eastAsia="Arial" w:hAnsi="Arial" w:cs="Arial"/>
          <w:sz w:val="22"/>
          <w:szCs w:val="22"/>
        </w:rPr>
        <w:fldChar w:fldCharType="end"/>
      </w:r>
      <w:r w:rsidR="0066454B">
        <w:rPr>
          <w:rFonts w:ascii="Arial" w:eastAsia="Arial" w:hAnsi="Arial" w:cs="Arial"/>
          <w:sz w:val="22"/>
          <w:szCs w:val="22"/>
        </w:rPr>
        <w:t xml:space="preserve"> </w:t>
      </w:r>
      <w:proofErr w:type="spellStart"/>
      <w:r w:rsidR="0066454B">
        <w:rPr>
          <w:rFonts w:ascii="Arial" w:eastAsia="Arial" w:hAnsi="Arial" w:cs="Arial"/>
          <w:sz w:val="22"/>
          <w:szCs w:val="22"/>
        </w:rPr>
        <w:t>hasil</w:t>
      </w:r>
      <w:proofErr w:type="spellEnd"/>
      <w:r w:rsidR="0066454B">
        <w:rPr>
          <w:rFonts w:ascii="Arial" w:eastAsia="Arial" w:hAnsi="Arial" w:cs="Arial"/>
          <w:sz w:val="22"/>
          <w:szCs w:val="22"/>
        </w:rPr>
        <w:t xml:space="preserve"> </w:t>
      </w:r>
      <w:proofErr w:type="spellStart"/>
      <w:r w:rsidR="0066454B">
        <w:rPr>
          <w:rFonts w:ascii="Arial" w:eastAsia="Arial" w:hAnsi="Arial" w:cs="Arial"/>
          <w:sz w:val="22"/>
          <w:szCs w:val="22"/>
        </w:rPr>
        <w:t>penelitian</w:t>
      </w:r>
      <w:proofErr w:type="spellEnd"/>
      <w:r w:rsidR="0066454B">
        <w:rPr>
          <w:rFonts w:ascii="Arial" w:eastAsia="Arial" w:hAnsi="Arial" w:cs="Arial"/>
          <w:sz w:val="22"/>
          <w:szCs w:val="22"/>
        </w:rPr>
        <w:t xml:space="preserve"> </w:t>
      </w:r>
      <w:proofErr w:type="spellStart"/>
      <w:r w:rsidR="0066454B">
        <w:rPr>
          <w:rFonts w:ascii="Arial" w:eastAsia="Arial" w:hAnsi="Arial" w:cs="Arial"/>
          <w:sz w:val="22"/>
          <w:szCs w:val="22"/>
        </w:rPr>
        <w:t>ini</w:t>
      </w:r>
      <w:proofErr w:type="spellEnd"/>
      <w:r w:rsidR="0066454B">
        <w:rPr>
          <w:rFonts w:ascii="Arial" w:eastAsia="Arial" w:hAnsi="Arial" w:cs="Arial"/>
          <w:sz w:val="22"/>
          <w:szCs w:val="22"/>
        </w:rPr>
        <w:t xml:space="preserve"> </w:t>
      </w:r>
      <w:proofErr w:type="spellStart"/>
      <w:r w:rsidR="0066454B">
        <w:rPr>
          <w:rFonts w:ascii="Arial" w:eastAsia="Arial" w:hAnsi="Arial" w:cs="Arial"/>
          <w:sz w:val="22"/>
          <w:szCs w:val="22"/>
        </w:rPr>
        <w:t>sejalan</w:t>
      </w:r>
      <w:proofErr w:type="spellEnd"/>
      <w:r w:rsidR="0066454B">
        <w:rPr>
          <w:rFonts w:ascii="Arial" w:eastAsia="Arial" w:hAnsi="Arial" w:cs="Arial"/>
          <w:sz w:val="22"/>
          <w:szCs w:val="22"/>
        </w:rPr>
        <w:t xml:space="preserve"> </w:t>
      </w:r>
      <w:proofErr w:type="spellStart"/>
      <w:r w:rsidR="0066454B">
        <w:rPr>
          <w:rFonts w:ascii="Arial" w:eastAsia="Arial" w:hAnsi="Arial" w:cs="Arial"/>
          <w:sz w:val="22"/>
          <w:szCs w:val="22"/>
        </w:rPr>
        <w:t>dengan</w:t>
      </w:r>
      <w:proofErr w:type="spellEnd"/>
      <w:r w:rsidR="0066454B">
        <w:rPr>
          <w:rFonts w:ascii="Arial" w:eastAsia="Arial" w:hAnsi="Arial" w:cs="Arial"/>
          <w:sz w:val="22"/>
          <w:szCs w:val="22"/>
        </w:rPr>
        <w:t xml:space="preserve"> </w:t>
      </w:r>
      <w:proofErr w:type="spellStart"/>
      <w:r w:rsidR="0066454B">
        <w:rPr>
          <w:rFonts w:ascii="Arial" w:eastAsia="Arial" w:hAnsi="Arial" w:cs="Arial"/>
          <w:sz w:val="22"/>
          <w:szCs w:val="22"/>
        </w:rPr>
        <w:t>hasil</w:t>
      </w:r>
      <w:proofErr w:type="spellEnd"/>
      <w:r w:rsidR="0066454B">
        <w:rPr>
          <w:rFonts w:ascii="Arial" w:eastAsia="Arial" w:hAnsi="Arial" w:cs="Arial"/>
          <w:sz w:val="22"/>
          <w:szCs w:val="22"/>
        </w:rPr>
        <w:t xml:space="preserve"> </w:t>
      </w:r>
      <w:proofErr w:type="spellStart"/>
      <w:r w:rsidR="0066454B">
        <w:rPr>
          <w:rFonts w:ascii="Arial" w:eastAsia="Arial" w:hAnsi="Arial" w:cs="Arial"/>
          <w:sz w:val="22"/>
          <w:szCs w:val="22"/>
        </w:rPr>
        <w:t>dari</w:t>
      </w:r>
      <w:proofErr w:type="spellEnd"/>
      <w:r w:rsidR="0066454B">
        <w:rPr>
          <w:rFonts w:ascii="Arial" w:eastAsia="Arial" w:hAnsi="Arial" w:cs="Arial"/>
          <w:sz w:val="22"/>
          <w:szCs w:val="22"/>
        </w:rPr>
        <w:t xml:space="preserve"> </w:t>
      </w:r>
      <w:proofErr w:type="spellStart"/>
      <w:r w:rsidR="0066454B">
        <w:rPr>
          <w:rFonts w:ascii="Arial" w:eastAsia="Arial" w:hAnsi="Arial" w:cs="Arial"/>
          <w:sz w:val="22"/>
          <w:szCs w:val="22"/>
        </w:rPr>
        <w:t>haeruddin</w:t>
      </w:r>
      <w:proofErr w:type="spellEnd"/>
      <w:r w:rsidR="0066454B">
        <w:rPr>
          <w:rFonts w:ascii="Arial" w:eastAsia="Arial" w:hAnsi="Arial" w:cs="Arial"/>
          <w:sz w:val="22"/>
          <w:szCs w:val="22"/>
        </w:rPr>
        <w:t xml:space="preserve"> (2021) yang </w:t>
      </w:r>
      <w:proofErr w:type="spellStart"/>
      <w:r w:rsidR="0066454B">
        <w:rPr>
          <w:rFonts w:ascii="Arial" w:eastAsia="Arial" w:hAnsi="Arial" w:cs="Arial"/>
          <w:sz w:val="22"/>
          <w:szCs w:val="22"/>
        </w:rPr>
        <w:lastRenderedPageBreak/>
        <w:t>menyatakan</w:t>
      </w:r>
      <w:proofErr w:type="spellEnd"/>
      <w:r w:rsidR="0066454B">
        <w:rPr>
          <w:rFonts w:ascii="Arial" w:eastAsia="Arial" w:hAnsi="Arial" w:cs="Arial"/>
          <w:sz w:val="22"/>
          <w:szCs w:val="22"/>
        </w:rPr>
        <w:t xml:space="preserve"> </w:t>
      </w:r>
      <w:proofErr w:type="spellStart"/>
      <w:r w:rsidR="0066454B">
        <w:rPr>
          <w:rFonts w:ascii="Arial" w:eastAsia="Arial" w:hAnsi="Arial" w:cs="Arial"/>
          <w:sz w:val="22"/>
          <w:szCs w:val="22"/>
        </w:rPr>
        <w:t>bahwa</w:t>
      </w:r>
      <w:proofErr w:type="spellEnd"/>
      <w:r w:rsidR="0066454B">
        <w:rPr>
          <w:rFonts w:ascii="Arial" w:eastAsia="Arial" w:hAnsi="Arial" w:cs="Arial"/>
          <w:sz w:val="22"/>
          <w:szCs w:val="22"/>
        </w:rPr>
        <w:t xml:space="preserve"> </w:t>
      </w:r>
      <w:proofErr w:type="spellStart"/>
      <w:r w:rsidR="009F5B9C">
        <w:rPr>
          <w:rFonts w:ascii="Arial" w:eastAsia="Arial" w:hAnsi="Arial" w:cs="Arial"/>
          <w:sz w:val="22"/>
          <w:szCs w:val="22"/>
        </w:rPr>
        <w:t>dimensi</w:t>
      </w:r>
      <w:proofErr w:type="spellEnd"/>
      <w:r w:rsidR="009F5B9C">
        <w:rPr>
          <w:rFonts w:ascii="Arial" w:eastAsia="Arial" w:hAnsi="Arial" w:cs="Arial"/>
          <w:sz w:val="22"/>
          <w:szCs w:val="22"/>
        </w:rPr>
        <w:t xml:space="preserve"> responsive </w:t>
      </w:r>
      <w:proofErr w:type="spellStart"/>
      <w:r w:rsidR="009F5B9C">
        <w:rPr>
          <w:rFonts w:ascii="Arial" w:eastAsia="Arial" w:hAnsi="Arial" w:cs="Arial"/>
          <w:sz w:val="22"/>
          <w:szCs w:val="22"/>
        </w:rPr>
        <w:t>mempunyai</w:t>
      </w:r>
      <w:proofErr w:type="spellEnd"/>
      <w:r w:rsidR="009F5B9C">
        <w:rPr>
          <w:rFonts w:ascii="Arial" w:eastAsia="Arial" w:hAnsi="Arial" w:cs="Arial"/>
          <w:sz w:val="22"/>
          <w:szCs w:val="22"/>
        </w:rPr>
        <w:t xml:space="preserve"> </w:t>
      </w:r>
      <w:proofErr w:type="spellStart"/>
      <w:r w:rsidR="009F5B9C">
        <w:rPr>
          <w:rFonts w:ascii="Arial" w:eastAsia="Arial" w:hAnsi="Arial" w:cs="Arial"/>
          <w:sz w:val="22"/>
          <w:szCs w:val="22"/>
        </w:rPr>
        <w:t>pengaruh</w:t>
      </w:r>
      <w:proofErr w:type="spellEnd"/>
      <w:r w:rsidR="009F5B9C">
        <w:rPr>
          <w:rFonts w:ascii="Arial" w:eastAsia="Arial" w:hAnsi="Arial" w:cs="Arial"/>
          <w:sz w:val="22"/>
          <w:szCs w:val="22"/>
        </w:rPr>
        <w:t xml:space="preserve"> </w:t>
      </w:r>
      <w:proofErr w:type="spellStart"/>
      <w:r w:rsidR="009F5B9C">
        <w:rPr>
          <w:rFonts w:ascii="Arial" w:eastAsia="Arial" w:hAnsi="Arial" w:cs="Arial"/>
          <w:sz w:val="22"/>
          <w:szCs w:val="22"/>
        </w:rPr>
        <w:t>langsung</w:t>
      </w:r>
      <w:proofErr w:type="spellEnd"/>
      <w:r w:rsidR="009F5B9C">
        <w:rPr>
          <w:rFonts w:ascii="Arial" w:eastAsia="Arial" w:hAnsi="Arial" w:cs="Arial"/>
          <w:sz w:val="22"/>
          <w:szCs w:val="22"/>
        </w:rPr>
        <w:t xml:space="preserve"> </w:t>
      </w:r>
      <w:proofErr w:type="spellStart"/>
      <w:r w:rsidR="009F5B9C">
        <w:rPr>
          <w:rFonts w:ascii="Arial" w:eastAsia="Arial" w:hAnsi="Arial" w:cs="Arial"/>
          <w:sz w:val="22"/>
          <w:szCs w:val="22"/>
        </w:rPr>
        <w:t>terhadap</w:t>
      </w:r>
      <w:proofErr w:type="spellEnd"/>
      <w:r w:rsidR="009F5B9C">
        <w:rPr>
          <w:rFonts w:ascii="Arial" w:eastAsia="Arial" w:hAnsi="Arial" w:cs="Arial"/>
          <w:sz w:val="22"/>
          <w:szCs w:val="22"/>
        </w:rPr>
        <w:t xml:space="preserve"> </w:t>
      </w:r>
      <w:proofErr w:type="spellStart"/>
      <w:r w:rsidR="009F5B9C">
        <w:rPr>
          <w:rFonts w:ascii="Arial" w:eastAsia="Arial" w:hAnsi="Arial" w:cs="Arial"/>
          <w:sz w:val="22"/>
          <w:szCs w:val="22"/>
        </w:rPr>
        <w:t>kepuasan</w:t>
      </w:r>
      <w:proofErr w:type="spellEnd"/>
      <w:r w:rsidR="009F5B9C">
        <w:rPr>
          <w:rFonts w:ascii="Arial" w:eastAsia="Arial" w:hAnsi="Arial" w:cs="Arial"/>
          <w:sz w:val="22"/>
          <w:szCs w:val="22"/>
        </w:rPr>
        <w:t xml:space="preserve"> </w:t>
      </w:r>
      <w:proofErr w:type="spellStart"/>
      <w:r w:rsidR="009F5B9C">
        <w:rPr>
          <w:rFonts w:ascii="Arial" w:eastAsia="Arial" w:hAnsi="Arial" w:cs="Arial"/>
          <w:sz w:val="22"/>
          <w:szCs w:val="22"/>
        </w:rPr>
        <w:t>pasien</w:t>
      </w:r>
      <w:proofErr w:type="spellEnd"/>
      <w:r w:rsidR="009F5B9C">
        <w:rPr>
          <w:rFonts w:ascii="Arial" w:eastAsia="Arial" w:hAnsi="Arial" w:cs="Arial"/>
          <w:sz w:val="22"/>
          <w:szCs w:val="22"/>
        </w:rPr>
        <w:t>.</w:t>
      </w:r>
      <w:r w:rsidR="009F5B9C">
        <w:rPr>
          <w:rFonts w:ascii="Arial" w:eastAsia="Arial" w:hAnsi="Arial" w:cs="Arial"/>
          <w:sz w:val="22"/>
          <w:szCs w:val="22"/>
        </w:rPr>
        <w:fldChar w:fldCharType="begin" w:fldLock="1"/>
      </w:r>
      <w:r w:rsidR="00C36A09">
        <w:rPr>
          <w:rFonts w:ascii="Arial" w:eastAsia="Arial" w:hAnsi="Arial" w:cs="Arial"/>
          <w:sz w:val="22"/>
          <w:szCs w:val="22"/>
        </w:rPr>
        <w:instrText>ADDIN CSL_CITATION {"citationItems":[{"id":"ITEM-1","itemData":{"abstract":"… empathy dengan nilai (ρ = 0.000). Selain itu, Semua unsur dimensi kualitas layanan mempunyai … 6. Dewi NNDS. Hubungan Mutu Pelayanan Kesehatan dengan Kepuasan Pasien Tanggungan BPJS di Klinik Bhayangkara Polda Bali. J Med Karya Ilm Kesehat …","author":[{"dropping-particle":"","family":"Haeruddin, Alwi Khidri","given":"Syamsuddin Umriani","non-dropping-particle":"","parse-names":false,"suffix":""}],"container-title":"Jurnal Kesehatan","id":"ITEM-1","issue":"3","issued":{"date-parts":[["2021"]]},"page":"282-288","title":"Pengaruh Mutu Pelayanan Kesehatan terhadap Kepuasan dan Minat Kembali di RSUD Haji Makassar","type":"article-journal","volume":"4 No. 3"},"uris":["http://www.mendeley.com/documents/?uuid=7d3ec3cf-ca7f-4517-930d-22947ba46046"]}],"mendeley":{"formattedCitation":"(9)","plainTextFormattedCitation":"(9)","previouslyFormattedCitation":"(9)"},"properties":{"noteIndex":0},"schema":"https://github.com/citation-style-language/schema/raw/master/csl-citation.json"}</w:instrText>
      </w:r>
      <w:r w:rsidR="009F5B9C">
        <w:rPr>
          <w:rFonts w:ascii="Arial" w:eastAsia="Arial" w:hAnsi="Arial" w:cs="Arial"/>
          <w:sz w:val="22"/>
          <w:szCs w:val="22"/>
        </w:rPr>
        <w:fldChar w:fldCharType="separate"/>
      </w:r>
      <w:r w:rsidR="009F5B9C" w:rsidRPr="009F5B9C">
        <w:rPr>
          <w:rFonts w:ascii="Arial" w:eastAsia="Arial" w:hAnsi="Arial" w:cs="Arial"/>
          <w:noProof/>
          <w:sz w:val="22"/>
          <w:szCs w:val="22"/>
        </w:rPr>
        <w:t>(9)</w:t>
      </w:r>
      <w:r w:rsidR="009F5B9C">
        <w:rPr>
          <w:rFonts w:ascii="Arial" w:eastAsia="Arial" w:hAnsi="Arial" w:cs="Arial"/>
          <w:sz w:val="22"/>
          <w:szCs w:val="22"/>
        </w:rPr>
        <w:fldChar w:fldCharType="end"/>
      </w:r>
    </w:p>
    <w:p w14:paraId="527DD8E9" w14:textId="7A4E02D5" w:rsidR="009F5B9C" w:rsidRDefault="009F5B9C" w:rsidP="00C36A09">
      <w:pPr>
        <w:spacing w:before="3" w:line="360" w:lineRule="auto"/>
        <w:ind w:right="79"/>
        <w:jc w:val="both"/>
        <w:rPr>
          <w:rFonts w:ascii="Arial" w:eastAsia="Arial" w:hAnsi="Arial" w:cs="Arial"/>
          <w:sz w:val="22"/>
          <w:szCs w:val="22"/>
        </w:rPr>
      </w:pPr>
      <w:r w:rsidRPr="009F5B9C">
        <w:rPr>
          <w:rFonts w:ascii="Arial" w:eastAsia="Arial" w:hAnsi="Arial" w:cs="Arial"/>
          <w:i/>
          <w:iCs/>
          <w:sz w:val="22"/>
          <w:szCs w:val="22"/>
        </w:rPr>
        <w:t>Assurance</w:t>
      </w:r>
      <w:r>
        <w:rPr>
          <w:rFonts w:ascii="Arial" w:eastAsia="Arial" w:hAnsi="Arial" w:cs="Arial"/>
          <w:sz w:val="22"/>
          <w:szCs w:val="22"/>
        </w:rPr>
        <w:t xml:space="preserve">/ </w:t>
      </w:r>
      <w:proofErr w:type="spellStart"/>
      <w:r>
        <w:rPr>
          <w:rFonts w:ascii="Arial" w:eastAsia="Arial" w:hAnsi="Arial" w:cs="Arial"/>
          <w:sz w:val="22"/>
          <w:szCs w:val="22"/>
        </w:rPr>
        <w:t>jaminan</w:t>
      </w:r>
      <w:proofErr w:type="spellEnd"/>
      <w:r w:rsidR="00C36A09">
        <w:rPr>
          <w:rFonts w:ascii="Arial" w:eastAsia="Arial" w:hAnsi="Arial" w:cs="Arial"/>
          <w:sz w:val="22"/>
          <w:szCs w:val="22"/>
        </w:rPr>
        <w:t xml:space="preserve"> </w:t>
      </w:r>
      <w:proofErr w:type="spellStart"/>
      <w:r w:rsidR="00C36A09">
        <w:rPr>
          <w:rFonts w:ascii="Arial" w:eastAsia="Arial" w:hAnsi="Arial" w:cs="Arial"/>
          <w:sz w:val="22"/>
          <w:szCs w:val="22"/>
        </w:rPr>
        <w:t>merupakan</w:t>
      </w:r>
      <w:proofErr w:type="spellEnd"/>
      <w:r w:rsidR="00C36A09">
        <w:rPr>
          <w:rFonts w:ascii="Arial" w:eastAsia="Arial" w:hAnsi="Arial" w:cs="Arial"/>
          <w:sz w:val="22"/>
          <w:szCs w:val="22"/>
        </w:rPr>
        <w:t xml:space="preserve"> </w:t>
      </w:r>
      <w:proofErr w:type="spellStart"/>
      <w:r w:rsidR="00C36A09">
        <w:rPr>
          <w:rFonts w:ascii="Arial" w:eastAsia="Arial" w:hAnsi="Arial" w:cs="Arial"/>
          <w:sz w:val="22"/>
          <w:szCs w:val="22"/>
        </w:rPr>
        <w:t>bagian</w:t>
      </w:r>
      <w:proofErr w:type="spellEnd"/>
      <w:r w:rsidR="00C36A09">
        <w:rPr>
          <w:rFonts w:ascii="Arial" w:eastAsia="Arial" w:hAnsi="Arial" w:cs="Arial"/>
          <w:sz w:val="22"/>
          <w:szCs w:val="22"/>
        </w:rPr>
        <w:t xml:space="preserve"> </w:t>
      </w:r>
      <w:proofErr w:type="spellStart"/>
      <w:r w:rsidR="00C36A09">
        <w:rPr>
          <w:rFonts w:ascii="Arial" w:eastAsia="Arial" w:hAnsi="Arial" w:cs="Arial"/>
          <w:sz w:val="22"/>
          <w:szCs w:val="22"/>
        </w:rPr>
        <w:t>dari</w:t>
      </w:r>
      <w:proofErr w:type="spellEnd"/>
      <w:r w:rsidR="00C36A09">
        <w:rPr>
          <w:rFonts w:ascii="Arial" w:eastAsia="Arial" w:hAnsi="Arial" w:cs="Arial"/>
          <w:sz w:val="22"/>
          <w:szCs w:val="22"/>
        </w:rPr>
        <w:t xml:space="preserve"> indicator </w:t>
      </w:r>
      <w:proofErr w:type="spellStart"/>
      <w:r w:rsidR="00C36A09">
        <w:rPr>
          <w:rFonts w:ascii="Arial" w:eastAsia="Arial" w:hAnsi="Arial" w:cs="Arial"/>
          <w:sz w:val="22"/>
          <w:szCs w:val="22"/>
        </w:rPr>
        <w:t>dalam</w:t>
      </w:r>
      <w:proofErr w:type="spellEnd"/>
      <w:r w:rsidR="00C36A09">
        <w:rPr>
          <w:rFonts w:ascii="Arial" w:eastAsia="Arial" w:hAnsi="Arial" w:cs="Arial"/>
          <w:sz w:val="22"/>
          <w:szCs w:val="22"/>
        </w:rPr>
        <w:t xml:space="preserve"> </w:t>
      </w:r>
      <w:proofErr w:type="spellStart"/>
      <w:r w:rsidR="00C36A09">
        <w:rPr>
          <w:rFonts w:ascii="Arial" w:eastAsia="Arial" w:hAnsi="Arial" w:cs="Arial"/>
          <w:sz w:val="22"/>
          <w:szCs w:val="22"/>
        </w:rPr>
        <w:t>mutu</w:t>
      </w:r>
      <w:proofErr w:type="spellEnd"/>
      <w:r w:rsidR="00C36A09">
        <w:rPr>
          <w:rFonts w:ascii="Arial" w:eastAsia="Arial" w:hAnsi="Arial" w:cs="Arial"/>
          <w:sz w:val="22"/>
          <w:szCs w:val="22"/>
        </w:rPr>
        <w:t xml:space="preserve"> </w:t>
      </w:r>
      <w:proofErr w:type="spellStart"/>
      <w:r w:rsidR="00C36A09">
        <w:rPr>
          <w:rFonts w:ascii="Arial" w:eastAsia="Arial" w:hAnsi="Arial" w:cs="Arial"/>
          <w:sz w:val="22"/>
          <w:szCs w:val="22"/>
        </w:rPr>
        <w:t>pelayanan</w:t>
      </w:r>
      <w:proofErr w:type="spellEnd"/>
      <w:r w:rsidR="00C36A09">
        <w:rPr>
          <w:rFonts w:ascii="Arial" w:eastAsia="Arial" w:hAnsi="Arial" w:cs="Arial"/>
          <w:sz w:val="22"/>
          <w:szCs w:val="22"/>
        </w:rPr>
        <w:t xml:space="preserve"> </w:t>
      </w:r>
      <w:proofErr w:type="spellStart"/>
      <w:r w:rsidR="00C36A09">
        <w:rPr>
          <w:rFonts w:ascii="Arial" w:eastAsia="Arial" w:hAnsi="Arial" w:cs="Arial"/>
          <w:sz w:val="22"/>
          <w:szCs w:val="22"/>
        </w:rPr>
        <w:t>responden</w:t>
      </w:r>
      <w:proofErr w:type="spellEnd"/>
      <w:r w:rsidR="00C36A09">
        <w:rPr>
          <w:rFonts w:ascii="Arial" w:eastAsia="Arial" w:hAnsi="Arial" w:cs="Arial"/>
          <w:sz w:val="22"/>
          <w:szCs w:val="22"/>
        </w:rPr>
        <w:t xml:space="preserve"> </w:t>
      </w:r>
      <w:proofErr w:type="spellStart"/>
      <w:r w:rsidR="00C36A09">
        <w:rPr>
          <w:rFonts w:ascii="Arial" w:eastAsia="Arial" w:hAnsi="Arial" w:cs="Arial"/>
          <w:sz w:val="22"/>
          <w:szCs w:val="22"/>
        </w:rPr>
        <w:t>dalam</w:t>
      </w:r>
      <w:proofErr w:type="spellEnd"/>
      <w:r w:rsidR="00C36A09">
        <w:rPr>
          <w:rFonts w:ascii="Arial" w:eastAsia="Arial" w:hAnsi="Arial" w:cs="Arial"/>
          <w:sz w:val="22"/>
          <w:szCs w:val="22"/>
        </w:rPr>
        <w:t xml:space="preserve"> </w:t>
      </w:r>
      <w:proofErr w:type="spellStart"/>
      <w:r w:rsidR="00C36A09">
        <w:rPr>
          <w:rFonts w:ascii="Arial" w:eastAsia="Arial" w:hAnsi="Arial" w:cs="Arial"/>
          <w:sz w:val="22"/>
          <w:szCs w:val="22"/>
        </w:rPr>
        <w:t>penelitian</w:t>
      </w:r>
      <w:proofErr w:type="spellEnd"/>
      <w:r w:rsidR="00C36A09">
        <w:rPr>
          <w:rFonts w:ascii="Arial" w:eastAsia="Arial" w:hAnsi="Arial" w:cs="Arial"/>
          <w:sz w:val="22"/>
          <w:szCs w:val="22"/>
        </w:rPr>
        <w:t xml:space="preserve"> </w:t>
      </w:r>
      <w:proofErr w:type="spellStart"/>
      <w:r w:rsidR="00C36A09">
        <w:rPr>
          <w:rFonts w:ascii="Arial" w:eastAsia="Arial" w:hAnsi="Arial" w:cs="Arial"/>
          <w:sz w:val="22"/>
          <w:szCs w:val="22"/>
        </w:rPr>
        <w:t>ini</w:t>
      </w:r>
      <w:proofErr w:type="spellEnd"/>
      <w:r w:rsidR="00C36A09">
        <w:rPr>
          <w:rFonts w:ascii="Arial" w:eastAsia="Arial" w:hAnsi="Arial" w:cs="Arial"/>
          <w:sz w:val="22"/>
          <w:szCs w:val="22"/>
        </w:rPr>
        <w:t xml:space="preserve"> </w:t>
      </w:r>
      <w:proofErr w:type="spellStart"/>
      <w:r w:rsidR="00C36A09">
        <w:rPr>
          <w:rFonts w:ascii="Arial" w:eastAsia="Arial" w:hAnsi="Arial" w:cs="Arial"/>
          <w:sz w:val="22"/>
          <w:szCs w:val="22"/>
        </w:rPr>
        <w:t>memberikan</w:t>
      </w:r>
      <w:proofErr w:type="spellEnd"/>
      <w:r w:rsidR="00C36A09">
        <w:rPr>
          <w:rFonts w:ascii="Arial" w:eastAsia="Arial" w:hAnsi="Arial" w:cs="Arial"/>
          <w:sz w:val="22"/>
          <w:szCs w:val="22"/>
        </w:rPr>
        <w:t xml:space="preserve"> </w:t>
      </w:r>
      <w:proofErr w:type="spellStart"/>
      <w:r w:rsidR="00C36A09">
        <w:rPr>
          <w:rFonts w:ascii="Arial" w:eastAsia="Arial" w:hAnsi="Arial" w:cs="Arial"/>
          <w:sz w:val="22"/>
          <w:szCs w:val="22"/>
        </w:rPr>
        <w:t>penilaian</w:t>
      </w:r>
      <w:proofErr w:type="spellEnd"/>
      <w:r w:rsidR="00C36A09">
        <w:rPr>
          <w:rFonts w:ascii="Arial" w:eastAsia="Arial" w:hAnsi="Arial" w:cs="Arial"/>
          <w:sz w:val="22"/>
          <w:szCs w:val="22"/>
        </w:rPr>
        <w:t xml:space="preserve"> </w:t>
      </w:r>
      <w:proofErr w:type="spellStart"/>
      <w:r w:rsidR="00C36A09">
        <w:rPr>
          <w:rFonts w:ascii="Arial" w:eastAsia="Arial" w:hAnsi="Arial" w:cs="Arial"/>
          <w:sz w:val="22"/>
          <w:szCs w:val="22"/>
        </w:rPr>
        <w:t>dengan</w:t>
      </w:r>
      <w:proofErr w:type="spellEnd"/>
      <w:r w:rsidR="00C36A09">
        <w:rPr>
          <w:rFonts w:ascii="Arial" w:eastAsia="Arial" w:hAnsi="Arial" w:cs="Arial"/>
          <w:sz w:val="22"/>
          <w:szCs w:val="22"/>
        </w:rPr>
        <w:t xml:space="preserve"> </w:t>
      </w:r>
      <w:proofErr w:type="spellStart"/>
      <w:r w:rsidR="00C36A09">
        <w:rPr>
          <w:rFonts w:ascii="Arial" w:eastAsia="Arial" w:hAnsi="Arial" w:cs="Arial"/>
          <w:sz w:val="22"/>
          <w:szCs w:val="22"/>
        </w:rPr>
        <w:t>kategori</w:t>
      </w:r>
      <w:proofErr w:type="spellEnd"/>
      <w:r w:rsidR="00C36A09">
        <w:rPr>
          <w:rFonts w:ascii="Arial" w:eastAsia="Arial" w:hAnsi="Arial" w:cs="Arial"/>
          <w:sz w:val="22"/>
          <w:szCs w:val="22"/>
        </w:rPr>
        <w:t xml:space="preserve"> </w:t>
      </w:r>
      <w:proofErr w:type="spellStart"/>
      <w:r w:rsidR="00C36A09">
        <w:rPr>
          <w:rFonts w:ascii="Arial" w:eastAsia="Arial" w:hAnsi="Arial" w:cs="Arial"/>
          <w:sz w:val="22"/>
          <w:szCs w:val="22"/>
        </w:rPr>
        <w:t>baik</w:t>
      </w:r>
      <w:proofErr w:type="spellEnd"/>
      <w:r w:rsidR="00C36A09">
        <w:rPr>
          <w:rFonts w:ascii="Arial" w:eastAsia="Arial" w:hAnsi="Arial" w:cs="Arial"/>
          <w:sz w:val="22"/>
          <w:szCs w:val="22"/>
        </w:rPr>
        <w:t xml:space="preserve">/ </w:t>
      </w:r>
      <w:proofErr w:type="spellStart"/>
      <w:r w:rsidR="00C36A09">
        <w:rPr>
          <w:rFonts w:ascii="Arial" w:eastAsia="Arial" w:hAnsi="Arial" w:cs="Arial"/>
          <w:sz w:val="22"/>
          <w:szCs w:val="22"/>
        </w:rPr>
        <w:t>puas</w:t>
      </w:r>
      <w:proofErr w:type="spellEnd"/>
      <w:r w:rsidR="00C36A09">
        <w:rPr>
          <w:rFonts w:ascii="Arial" w:eastAsia="Arial" w:hAnsi="Arial" w:cs="Arial"/>
          <w:sz w:val="22"/>
          <w:szCs w:val="22"/>
        </w:rPr>
        <w:t xml:space="preserve"> </w:t>
      </w:r>
      <w:proofErr w:type="spellStart"/>
      <w:r w:rsidR="00C36A09">
        <w:rPr>
          <w:rFonts w:ascii="Arial" w:eastAsia="Arial" w:hAnsi="Arial" w:cs="Arial"/>
          <w:sz w:val="22"/>
          <w:szCs w:val="22"/>
        </w:rPr>
        <w:t>dengan</w:t>
      </w:r>
      <w:proofErr w:type="spellEnd"/>
      <w:r w:rsidR="00C36A09">
        <w:rPr>
          <w:rFonts w:ascii="Arial" w:eastAsia="Arial" w:hAnsi="Arial" w:cs="Arial"/>
          <w:sz w:val="22"/>
          <w:szCs w:val="22"/>
        </w:rPr>
        <w:t xml:space="preserve"> </w:t>
      </w:r>
      <w:proofErr w:type="spellStart"/>
      <w:r w:rsidR="00C36A09">
        <w:rPr>
          <w:rFonts w:ascii="Arial" w:eastAsia="Arial" w:hAnsi="Arial" w:cs="Arial"/>
          <w:sz w:val="22"/>
          <w:szCs w:val="22"/>
        </w:rPr>
        <w:t>didapatkan</w:t>
      </w:r>
      <w:proofErr w:type="spellEnd"/>
      <w:r w:rsidR="00C36A09">
        <w:rPr>
          <w:rFonts w:ascii="Arial" w:eastAsia="Arial" w:hAnsi="Arial" w:cs="Arial"/>
          <w:sz w:val="22"/>
          <w:szCs w:val="22"/>
        </w:rPr>
        <w:t xml:space="preserve"> nilai mean </w:t>
      </w:r>
      <w:proofErr w:type="spellStart"/>
      <w:r w:rsidR="00C36A09">
        <w:rPr>
          <w:rFonts w:ascii="Arial" w:eastAsia="Arial" w:hAnsi="Arial" w:cs="Arial"/>
          <w:sz w:val="22"/>
          <w:szCs w:val="22"/>
        </w:rPr>
        <w:t>sebesar</w:t>
      </w:r>
      <w:proofErr w:type="spellEnd"/>
      <w:r w:rsidR="00C36A09">
        <w:rPr>
          <w:rFonts w:ascii="Arial" w:eastAsia="Arial" w:hAnsi="Arial" w:cs="Arial"/>
          <w:sz w:val="22"/>
          <w:szCs w:val="22"/>
        </w:rPr>
        <w:t xml:space="preserve"> 16.0566 (</w:t>
      </w:r>
      <w:proofErr w:type="spellStart"/>
      <w:r w:rsidR="00C36A09">
        <w:rPr>
          <w:rFonts w:ascii="Arial" w:eastAsia="Arial" w:hAnsi="Arial" w:cs="Arial"/>
          <w:sz w:val="22"/>
          <w:szCs w:val="22"/>
        </w:rPr>
        <w:t>lihat</w:t>
      </w:r>
      <w:proofErr w:type="spellEnd"/>
      <w:r w:rsidR="00C36A09">
        <w:rPr>
          <w:rFonts w:ascii="Arial" w:eastAsia="Arial" w:hAnsi="Arial" w:cs="Arial"/>
          <w:sz w:val="22"/>
          <w:szCs w:val="22"/>
        </w:rPr>
        <w:t xml:space="preserve"> </w:t>
      </w:r>
      <w:proofErr w:type="spellStart"/>
      <w:r w:rsidR="00C36A09">
        <w:rPr>
          <w:rFonts w:ascii="Arial" w:eastAsia="Arial" w:hAnsi="Arial" w:cs="Arial"/>
          <w:sz w:val="22"/>
          <w:szCs w:val="22"/>
        </w:rPr>
        <w:t>tabel</w:t>
      </w:r>
      <w:proofErr w:type="spellEnd"/>
      <w:r w:rsidR="00C36A09">
        <w:rPr>
          <w:rFonts w:ascii="Arial" w:eastAsia="Arial" w:hAnsi="Arial" w:cs="Arial"/>
          <w:sz w:val="22"/>
          <w:szCs w:val="22"/>
        </w:rPr>
        <w:t xml:space="preserve"> 2), </w:t>
      </w:r>
      <w:proofErr w:type="spellStart"/>
      <w:r w:rsidR="00E64D4B">
        <w:rPr>
          <w:rFonts w:ascii="Arial" w:eastAsia="Arial" w:hAnsi="Arial" w:cs="Arial"/>
          <w:sz w:val="22"/>
          <w:szCs w:val="22"/>
        </w:rPr>
        <w:t>hal</w:t>
      </w:r>
      <w:proofErr w:type="spellEnd"/>
      <w:r w:rsidR="00E64D4B">
        <w:rPr>
          <w:rFonts w:ascii="Arial" w:eastAsia="Arial" w:hAnsi="Arial" w:cs="Arial"/>
          <w:sz w:val="22"/>
          <w:szCs w:val="22"/>
        </w:rPr>
        <w:t xml:space="preserve"> </w:t>
      </w:r>
      <w:proofErr w:type="spellStart"/>
      <w:r w:rsidR="00E64D4B">
        <w:rPr>
          <w:rFonts w:ascii="Arial" w:eastAsia="Arial" w:hAnsi="Arial" w:cs="Arial"/>
          <w:sz w:val="22"/>
          <w:szCs w:val="22"/>
        </w:rPr>
        <w:t>ini</w:t>
      </w:r>
      <w:proofErr w:type="spellEnd"/>
      <w:r w:rsidR="00E64D4B">
        <w:rPr>
          <w:rFonts w:ascii="Arial" w:eastAsia="Arial" w:hAnsi="Arial" w:cs="Arial"/>
          <w:sz w:val="22"/>
          <w:szCs w:val="22"/>
        </w:rPr>
        <w:t xml:space="preserve"> </w:t>
      </w:r>
      <w:proofErr w:type="spellStart"/>
      <w:r w:rsidR="00E64D4B">
        <w:rPr>
          <w:rFonts w:ascii="Arial" w:eastAsia="Arial" w:hAnsi="Arial" w:cs="Arial"/>
          <w:sz w:val="22"/>
          <w:szCs w:val="22"/>
        </w:rPr>
        <w:t>sejala</w:t>
      </w:r>
      <w:proofErr w:type="spellEnd"/>
      <w:r w:rsidR="00E64D4B">
        <w:rPr>
          <w:rFonts w:ascii="Arial" w:eastAsia="Arial" w:hAnsi="Arial" w:cs="Arial"/>
          <w:sz w:val="22"/>
          <w:szCs w:val="22"/>
        </w:rPr>
        <w:t xml:space="preserve"> </w:t>
      </w:r>
      <w:proofErr w:type="spellStart"/>
      <w:r w:rsidR="00E64D4B">
        <w:rPr>
          <w:rFonts w:ascii="Arial" w:eastAsia="Arial" w:hAnsi="Arial" w:cs="Arial"/>
          <w:sz w:val="22"/>
          <w:szCs w:val="22"/>
        </w:rPr>
        <w:t>dengan</w:t>
      </w:r>
      <w:proofErr w:type="spellEnd"/>
      <w:r w:rsidR="00E64D4B">
        <w:rPr>
          <w:rFonts w:ascii="Arial" w:eastAsia="Arial" w:hAnsi="Arial" w:cs="Arial"/>
          <w:sz w:val="22"/>
          <w:szCs w:val="22"/>
        </w:rPr>
        <w:t xml:space="preserve"> </w:t>
      </w:r>
      <w:proofErr w:type="spellStart"/>
      <w:r w:rsidR="00E64D4B">
        <w:rPr>
          <w:rFonts w:ascii="Arial" w:eastAsia="Arial" w:hAnsi="Arial" w:cs="Arial"/>
          <w:sz w:val="22"/>
          <w:szCs w:val="22"/>
        </w:rPr>
        <w:t>hasil</w:t>
      </w:r>
      <w:proofErr w:type="spellEnd"/>
      <w:r w:rsidR="00E64D4B">
        <w:rPr>
          <w:rFonts w:ascii="Arial" w:eastAsia="Arial" w:hAnsi="Arial" w:cs="Arial"/>
          <w:sz w:val="22"/>
          <w:szCs w:val="22"/>
        </w:rPr>
        <w:t xml:space="preserve"> </w:t>
      </w:r>
      <w:proofErr w:type="spellStart"/>
      <w:r w:rsidR="00E64D4B">
        <w:rPr>
          <w:rFonts w:ascii="Arial" w:eastAsia="Arial" w:hAnsi="Arial" w:cs="Arial"/>
          <w:sz w:val="22"/>
          <w:szCs w:val="22"/>
        </w:rPr>
        <w:t>penelitian</w:t>
      </w:r>
      <w:proofErr w:type="spellEnd"/>
      <w:r w:rsidR="00E64D4B">
        <w:rPr>
          <w:rFonts w:ascii="Arial" w:eastAsia="Arial" w:hAnsi="Arial" w:cs="Arial"/>
          <w:sz w:val="22"/>
          <w:szCs w:val="22"/>
        </w:rPr>
        <w:t xml:space="preserve"> </w:t>
      </w:r>
      <w:proofErr w:type="spellStart"/>
      <w:r w:rsidR="00E64D4B">
        <w:rPr>
          <w:rFonts w:ascii="Arial" w:eastAsia="Arial" w:hAnsi="Arial" w:cs="Arial"/>
          <w:sz w:val="22"/>
          <w:szCs w:val="22"/>
        </w:rPr>
        <w:t>supartiningsih</w:t>
      </w:r>
      <w:proofErr w:type="spellEnd"/>
      <w:r w:rsidR="00E64D4B">
        <w:rPr>
          <w:rFonts w:ascii="Arial" w:eastAsia="Arial" w:hAnsi="Arial" w:cs="Arial"/>
          <w:sz w:val="22"/>
          <w:szCs w:val="22"/>
        </w:rPr>
        <w:t xml:space="preserve"> (2017) yang </w:t>
      </w:r>
      <w:proofErr w:type="spellStart"/>
      <w:r w:rsidR="00E64D4B">
        <w:rPr>
          <w:rFonts w:ascii="Arial" w:eastAsia="Arial" w:hAnsi="Arial" w:cs="Arial"/>
          <w:sz w:val="22"/>
          <w:szCs w:val="22"/>
        </w:rPr>
        <w:t>menyatakan</w:t>
      </w:r>
      <w:proofErr w:type="spellEnd"/>
      <w:r w:rsidR="00E64D4B">
        <w:rPr>
          <w:rFonts w:ascii="Arial" w:eastAsia="Arial" w:hAnsi="Arial" w:cs="Arial"/>
          <w:sz w:val="22"/>
          <w:szCs w:val="22"/>
        </w:rPr>
        <w:t xml:space="preserve"> </w:t>
      </w:r>
      <w:proofErr w:type="spellStart"/>
      <w:r w:rsidR="00E64D4B">
        <w:rPr>
          <w:rFonts w:ascii="Arial" w:eastAsia="Arial" w:hAnsi="Arial" w:cs="Arial"/>
          <w:sz w:val="22"/>
          <w:szCs w:val="22"/>
        </w:rPr>
        <w:t>bahawa</w:t>
      </w:r>
      <w:proofErr w:type="spellEnd"/>
      <w:r w:rsidR="00E64D4B">
        <w:rPr>
          <w:rFonts w:ascii="Arial" w:eastAsia="Arial" w:hAnsi="Arial" w:cs="Arial"/>
          <w:sz w:val="22"/>
          <w:szCs w:val="22"/>
        </w:rPr>
        <w:t xml:space="preserve"> </w:t>
      </w:r>
      <w:r w:rsidR="00C36A09" w:rsidRPr="00C36A09">
        <w:rPr>
          <w:rFonts w:ascii="Courier New" w:eastAsia="Arial" w:hAnsi="Courier New" w:cs="Courier New"/>
          <w:sz w:val="22"/>
          <w:szCs w:val="22"/>
        </w:rPr>
        <w:t>﻿</w:t>
      </w:r>
      <w:r w:rsidR="00C36A09" w:rsidRPr="00C36A09">
        <w:rPr>
          <w:rFonts w:ascii="Arial" w:eastAsia="Arial" w:hAnsi="Arial" w:cs="Arial"/>
          <w:sz w:val="22"/>
          <w:szCs w:val="22"/>
        </w:rPr>
        <w:t xml:space="preserve">Hasil </w:t>
      </w:r>
      <w:proofErr w:type="spellStart"/>
      <w:r w:rsidR="00C36A09" w:rsidRPr="00C36A09">
        <w:rPr>
          <w:rFonts w:ascii="Arial" w:eastAsia="Arial" w:hAnsi="Arial" w:cs="Arial"/>
          <w:sz w:val="22"/>
          <w:szCs w:val="22"/>
        </w:rPr>
        <w:t>analisis</w:t>
      </w:r>
      <w:proofErr w:type="spellEnd"/>
      <w:r w:rsidR="00C36A09" w:rsidRPr="00C36A09">
        <w:rPr>
          <w:rFonts w:ascii="Arial" w:eastAsia="Arial" w:hAnsi="Arial" w:cs="Arial"/>
          <w:sz w:val="22"/>
          <w:szCs w:val="22"/>
        </w:rPr>
        <w:t xml:space="preserve"> </w:t>
      </w:r>
      <w:proofErr w:type="spellStart"/>
      <w:r w:rsidR="00C36A09" w:rsidRPr="00C36A09">
        <w:rPr>
          <w:rFonts w:ascii="Arial" w:eastAsia="Arial" w:hAnsi="Arial" w:cs="Arial"/>
          <w:sz w:val="22"/>
          <w:szCs w:val="22"/>
        </w:rPr>
        <w:t>menunjukkan</w:t>
      </w:r>
      <w:proofErr w:type="spellEnd"/>
      <w:r w:rsidR="00C36A09" w:rsidRPr="00C36A09">
        <w:rPr>
          <w:rFonts w:ascii="Arial" w:eastAsia="Arial" w:hAnsi="Arial" w:cs="Arial"/>
          <w:sz w:val="22"/>
          <w:szCs w:val="22"/>
        </w:rPr>
        <w:t xml:space="preserve"> </w:t>
      </w:r>
      <w:proofErr w:type="spellStart"/>
      <w:r w:rsidR="00C36A09" w:rsidRPr="00C36A09">
        <w:rPr>
          <w:rFonts w:ascii="Arial" w:eastAsia="Arial" w:hAnsi="Arial" w:cs="Arial"/>
          <w:sz w:val="22"/>
          <w:szCs w:val="22"/>
        </w:rPr>
        <w:t>bahwa</w:t>
      </w:r>
      <w:proofErr w:type="spellEnd"/>
      <w:r w:rsidR="00C36A09" w:rsidRPr="00C36A09">
        <w:rPr>
          <w:rFonts w:ascii="Arial" w:eastAsia="Arial" w:hAnsi="Arial" w:cs="Arial"/>
          <w:sz w:val="22"/>
          <w:szCs w:val="22"/>
        </w:rPr>
        <w:t xml:space="preserve"> </w:t>
      </w:r>
      <w:proofErr w:type="spellStart"/>
      <w:r w:rsidR="00C36A09" w:rsidRPr="00C36A09">
        <w:rPr>
          <w:rFonts w:ascii="Arial" w:eastAsia="Arial" w:hAnsi="Arial" w:cs="Arial"/>
          <w:sz w:val="22"/>
          <w:szCs w:val="22"/>
        </w:rPr>
        <w:t>variabel</w:t>
      </w:r>
      <w:proofErr w:type="spellEnd"/>
      <w:r w:rsidR="00C36A09">
        <w:rPr>
          <w:rFonts w:ascii="Arial" w:eastAsia="Arial" w:hAnsi="Arial" w:cs="Arial"/>
          <w:sz w:val="22"/>
          <w:szCs w:val="22"/>
        </w:rPr>
        <w:t xml:space="preserve"> </w:t>
      </w:r>
      <w:proofErr w:type="spellStart"/>
      <w:r w:rsidR="00C36A09" w:rsidRPr="00C36A09">
        <w:rPr>
          <w:rFonts w:ascii="Arial" w:eastAsia="Arial" w:hAnsi="Arial" w:cs="Arial"/>
          <w:sz w:val="22"/>
          <w:szCs w:val="22"/>
        </w:rPr>
        <w:t>jaminan</w:t>
      </w:r>
      <w:proofErr w:type="spellEnd"/>
      <w:r w:rsidR="00C36A09" w:rsidRPr="00C36A09">
        <w:rPr>
          <w:rFonts w:ascii="Arial" w:eastAsia="Arial" w:hAnsi="Arial" w:cs="Arial"/>
          <w:sz w:val="22"/>
          <w:szCs w:val="22"/>
        </w:rPr>
        <w:t xml:space="preserve"> (assurance) </w:t>
      </w:r>
      <w:proofErr w:type="spellStart"/>
      <w:r w:rsidR="00C36A09" w:rsidRPr="00C36A09">
        <w:rPr>
          <w:rFonts w:ascii="Arial" w:eastAsia="Arial" w:hAnsi="Arial" w:cs="Arial"/>
          <w:sz w:val="22"/>
          <w:szCs w:val="22"/>
        </w:rPr>
        <w:t>mempunyai</w:t>
      </w:r>
      <w:proofErr w:type="spellEnd"/>
      <w:r w:rsidR="00C36A09" w:rsidRPr="00C36A09">
        <w:rPr>
          <w:rFonts w:ascii="Arial" w:eastAsia="Arial" w:hAnsi="Arial" w:cs="Arial"/>
          <w:sz w:val="22"/>
          <w:szCs w:val="22"/>
        </w:rPr>
        <w:t xml:space="preserve"> </w:t>
      </w:r>
      <w:proofErr w:type="spellStart"/>
      <w:r w:rsidR="00C36A09" w:rsidRPr="00C36A09">
        <w:rPr>
          <w:rFonts w:ascii="Arial" w:eastAsia="Arial" w:hAnsi="Arial" w:cs="Arial"/>
          <w:sz w:val="22"/>
          <w:szCs w:val="22"/>
        </w:rPr>
        <w:t>pengaruh</w:t>
      </w:r>
      <w:proofErr w:type="spellEnd"/>
      <w:r w:rsidR="00C36A09" w:rsidRPr="00C36A09">
        <w:rPr>
          <w:rFonts w:ascii="Arial" w:eastAsia="Arial" w:hAnsi="Arial" w:cs="Arial"/>
          <w:sz w:val="22"/>
          <w:szCs w:val="22"/>
        </w:rPr>
        <w:t xml:space="preserve"> </w:t>
      </w:r>
      <w:proofErr w:type="spellStart"/>
      <w:r w:rsidR="00C36A09" w:rsidRPr="00C36A09">
        <w:rPr>
          <w:rFonts w:ascii="Arial" w:eastAsia="Arial" w:hAnsi="Arial" w:cs="Arial"/>
          <w:sz w:val="22"/>
          <w:szCs w:val="22"/>
        </w:rPr>
        <w:t>positif</w:t>
      </w:r>
      <w:proofErr w:type="spellEnd"/>
      <w:r w:rsidR="00C36A09" w:rsidRPr="00C36A09">
        <w:rPr>
          <w:rFonts w:ascii="Arial" w:eastAsia="Arial" w:hAnsi="Arial" w:cs="Arial"/>
          <w:sz w:val="22"/>
          <w:szCs w:val="22"/>
        </w:rPr>
        <w:t xml:space="preserve"> dan </w:t>
      </w:r>
      <w:proofErr w:type="spellStart"/>
      <w:r w:rsidR="00C36A09" w:rsidRPr="00C36A09">
        <w:rPr>
          <w:rFonts w:ascii="Arial" w:eastAsia="Arial" w:hAnsi="Arial" w:cs="Arial"/>
          <w:sz w:val="22"/>
          <w:szCs w:val="22"/>
        </w:rPr>
        <w:t>signifikan</w:t>
      </w:r>
      <w:proofErr w:type="spellEnd"/>
      <w:r w:rsidR="00C36A09" w:rsidRPr="00C36A09">
        <w:rPr>
          <w:rFonts w:ascii="Arial" w:eastAsia="Arial" w:hAnsi="Arial" w:cs="Arial"/>
          <w:sz w:val="22"/>
          <w:szCs w:val="22"/>
        </w:rPr>
        <w:t xml:space="preserve"> </w:t>
      </w:r>
      <w:proofErr w:type="spellStart"/>
      <w:r w:rsidR="00C36A09" w:rsidRPr="00C36A09">
        <w:rPr>
          <w:rFonts w:ascii="Arial" w:eastAsia="Arial" w:hAnsi="Arial" w:cs="Arial"/>
          <w:sz w:val="22"/>
          <w:szCs w:val="22"/>
        </w:rPr>
        <w:t>terhadap</w:t>
      </w:r>
      <w:proofErr w:type="spellEnd"/>
      <w:r w:rsidR="00C36A09" w:rsidRPr="00C36A09">
        <w:rPr>
          <w:rFonts w:ascii="Arial" w:eastAsia="Arial" w:hAnsi="Arial" w:cs="Arial"/>
          <w:sz w:val="22"/>
          <w:szCs w:val="22"/>
        </w:rPr>
        <w:t xml:space="preserve"> </w:t>
      </w:r>
      <w:proofErr w:type="spellStart"/>
      <w:r w:rsidR="00C36A09" w:rsidRPr="00C36A09">
        <w:rPr>
          <w:rFonts w:ascii="Arial" w:eastAsia="Arial" w:hAnsi="Arial" w:cs="Arial"/>
          <w:sz w:val="22"/>
          <w:szCs w:val="22"/>
        </w:rPr>
        <w:t>kepuasan</w:t>
      </w:r>
      <w:proofErr w:type="spellEnd"/>
      <w:r w:rsidR="00C36A09" w:rsidRPr="00C36A09">
        <w:rPr>
          <w:rFonts w:ascii="Arial" w:eastAsia="Arial" w:hAnsi="Arial" w:cs="Arial"/>
          <w:sz w:val="22"/>
          <w:szCs w:val="22"/>
        </w:rPr>
        <w:t xml:space="preserve"> </w:t>
      </w:r>
      <w:proofErr w:type="spellStart"/>
      <w:r w:rsidR="00C36A09" w:rsidRPr="00C36A09">
        <w:rPr>
          <w:rFonts w:ascii="Arial" w:eastAsia="Arial" w:hAnsi="Arial" w:cs="Arial"/>
          <w:sz w:val="22"/>
          <w:szCs w:val="22"/>
        </w:rPr>
        <w:t>pasien</w:t>
      </w:r>
      <w:proofErr w:type="spellEnd"/>
      <w:r w:rsidR="00C36A09" w:rsidRPr="00C36A09">
        <w:rPr>
          <w:rFonts w:ascii="Arial" w:eastAsia="Arial" w:hAnsi="Arial" w:cs="Arial"/>
          <w:sz w:val="22"/>
          <w:szCs w:val="22"/>
        </w:rPr>
        <w:t xml:space="preserve"> </w:t>
      </w:r>
      <w:proofErr w:type="spellStart"/>
      <w:r w:rsidR="00C36A09" w:rsidRPr="00C36A09">
        <w:rPr>
          <w:rFonts w:ascii="Arial" w:eastAsia="Arial" w:hAnsi="Arial" w:cs="Arial"/>
          <w:sz w:val="22"/>
          <w:szCs w:val="22"/>
        </w:rPr>
        <w:t>rumah</w:t>
      </w:r>
      <w:proofErr w:type="spellEnd"/>
      <w:r w:rsidR="00C36A09" w:rsidRPr="00C36A09">
        <w:rPr>
          <w:rFonts w:ascii="Arial" w:eastAsia="Arial" w:hAnsi="Arial" w:cs="Arial"/>
          <w:sz w:val="22"/>
          <w:szCs w:val="22"/>
        </w:rPr>
        <w:t xml:space="preserve"> </w:t>
      </w:r>
      <w:proofErr w:type="spellStart"/>
      <w:r w:rsidR="00C36A09" w:rsidRPr="00C36A09">
        <w:rPr>
          <w:rFonts w:ascii="Arial" w:eastAsia="Arial" w:hAnsi="Arial" w:cs="Arial"/>
          <w:sz w:val="22"/>
          <w:szCs w:val="22"/>
        </w:rPr>
        <w:t>sakit</w:t>
      </w:r>
      <w:proofErr w:type="spellEnd"/>
      <w:r w:rsidR="00C36A09" w:rsidRPr="00C36A09">
        <w:rPr>
          <w:rFonts w:ascii="Arial" w:eastAsia="Arial" w:hAnsi="Arial" w:cs="Arial"/>
          <w:sz w:val="22"/>
          <w:szCs w:val="22"/>
        </w:rPr>
        <w:t xml:space="preserve"> </w:t>
      </w:r>
      <w:proofErr w:type="spellStart"/>
      <w:r w:rsidR="00C36A09" w:rsidRPr="00C36A09">
        <w:rPr>
          <w:rFonts w:ascii="Arial" w:eastAsia="Arial" w:hAnsi="Arial" w:cs="Arial"/>
          <w:sz w:val="22"/>
          <w:szCs w:val="22"/>
        </w:rPr>
        <w:t>Sarila</w:t>
      </w:r>
      <w:proofErr w:type="spellEnd"/>
      <w:r w:rsidR="00C36A09" w:rsidRPr="00C36A09">
        <w:rPr>
          <w:rFonts w:ascii="Arial" w:eastAsia="Arial" w:hAnsi="Arial" w:cs="Arial"/>
          <w:sz w:val="22"/>
          <w:szCs w:val="22"/>
        </w:rPr>
        <w:t xml:space="preserve"> </w:t>
      </w:r>
      <w:proofErr w:type="spellStart"/>
      <w:r w:rsidR="00C36A09" w:rsidRPr="00C36A09">
        <w:rPr>
          <w:rFonts w:ascii="Arial" w:eastAsia="Arial" w:hAnsi="Arial" w:cs="Arial"/>
          <w:sz w:val="22"/>
          <w:szCs w:val="22"/>
        </w:rPr>
        <w:t>Husada</w:t>
      </w:r>
      <w:proofErr w:type="spellEnd"/>
      <w:r w:rsidR="00C36A09" w:rsidRPr="00C36A09">
        <w:rPr>
          <w:rFonts w:ascii="Arial" w:eastAsia="Arial" w:hAnsi="Arial" w:cs="Arial"/>
          <w:sz w:val="22"/>
          <w:szCs w:val="22"/>
        </w:rPr>
        <w:t xml:space="preserve"> </w:t>
      </w:r>
      <w:proofErr w:type="spellStart"/>
      <w:r w:rsidR="00C36A09" w:rsidRPr="00C36A09">
        <w:rPr>
          <w:rFonts w:ascii="Arial" w:eastAsia="Arial" w:hAnsi="Arial" w:cs="Arial"/>
          <w:sz w:val="22"/>
          <w:szCs w:val="22"/>
        </w:rPr>
        <w:t>Sragen</w:t>
      </w:r>
      <w:proofErr w:type="spellEnd"/>
      <w:r w:rsidR="00C36A09" w:rsidRPr="00C36A09">
        <w:rPr>
          <w:rFonts w:ascii="Arial" w:eastAsia="Arial" w:hAnsi="Arial" w:cs="Arial"/>
          <w:sz w:val="22"/>
          <w:szCs w:val="22"/>
        </w:rPr>
        <w:t xml:space="preserve"> pada </w:t>
      </w:r>
      <w:proofErr w:type="spellStart"/>
      <w:r w:rsidR="00C36A09" w:rsidRPr="00C36A09">
        <w:rPr>
          <w:rFonts w:ascii="Arial" w:eastAsia="Arial" w:hAnsi="Arial" w:cs="Arial"/>
          <w:sz w:val="22"/>
          <w:szCs w:val="22"/>
        </w:rPr>
        <w:t>pasien</w:t>
      </w:r>
      <w:proofErr w:type="spellEnd"/>
      <w:r w:rsidR="00C36A09" w:rsidRPr="00C36A09">
        <w:rPr>
          <w:rFonts w:ascii="Arial" w:eastAsia="Arial" w:hAnsi="Arial" w:cs="Arial"/>
          <w:sz w:val="22"/>
          <w:szCs w:val="22"/>
        </w:rPr>
        <w:t xml:space="preserve"> Rawat Jalan</w:t>
      </w:r>
      <w:r w:rsidR="00E64D4B">
        <w:rPr>
          <w:rFonts w:ascii="Arial" w:eastAsia="Arial" w:hAnsi="Arial" w:cs="Arial"/>
          <w:sz w:val="22"/>
          <w:szCs w:val="22"/>
        </w:rPr>
        <w:t xml:space="preserve"> </w:t>
      </w:r>
      <w:proofErr w:type="spellStart"/>
      <w:r w:rsidR="00E64D4B">
        <w:rPr>
          <w:rFonts w:ascii="Arial" w:eastAsia="Arial" w:hAnsi="Arial" w:cs="Arial"/>
          <w:sz w:val="22"/>
          <w:szCs w:val="22"/>
        </w:rPr>
        <w:t>dengan</w:t>
      </w:r>
      <w:proofErr w:type="spellEnd"/>
      <w:r w:rsidR="00E64D4B">
        <w:rPr>
          <w:rFonts w:ascii="Arial" w:eastAsia="Arial" w:hAnsi="Arial" w:cs="Arial"/>
          <w:sz w:val="22"/>
          <w:szCs w:val="22"/>
        </w:rPr>
        <w:t xml:space="preserve"> nilai p value </w:t>
      </w:r>
      <w:proofErr w:type="spellStart"/>
      <w:r w:rsidR="00E64D4B">
        <w:rPr>
          <w:rFonts w:ascii="Arial" w:eastAsia="Arial" w:hAnsi="Arial" w:cs="Arial"/>
          <w:sz w:val="22"/>
          <w:szCs w:val="22"/>
        </w:rPr>
        <w:t>sebesar</w:t>
      </w:r>
      <w:proofErr w:type="spellEnd"/>
      <w:r w:rsidR="00E64D4B">
        <w:rPr>
          <w:rFonts w:ascii="Arial" w:eastAsia="Arial" w:hAnsi="Arial" w:cs="Arial"/>
          <w:sz w:val="22"/>
          <w:szCs w:val="22"/>
        </w:rPr>
        <w:t xml:space="preserve"> 0.022</w:t>
      </w:r>
      <w:r w:rsidR="00C36A09" w:rsidRPr="00C36A09">
        <w:rPr>
          <w:rFonts w:ascii="Arial" w:eastAsia="Arial" w:hAnsi="Arial" w:cs="Arial"/>
          <w:sz w:val="22"/>
          <w:szCs w:val="22"/>
        </w:rPr>
        <w:t xml:space="preserve">. Hal </w:t>
      </w:r>
      <w:proofErr w:type="spellStart"/>
      <w:r w:rsidR="00C36A09" w:rsidRPr="00C36A09">
        <w:rPr>
          <w:rFonts w:ascii="Arial" w:eastAsia="Arial" w:hAnsi="Arial" w:cs="Arial"/>
          <w:sz w:val="22"/>
          <w:szCs w:val="22"/>
        </w:rPr>
        <w:t>ini</w:t>
      </w:r>
      <w:proofErr w:type="spellEnd"/>
      <w:r w:rsidR="00C36A09" w:rsidRPr="00C36A09">
        <w:rPr>
          <w:rFonts w:ascii="Arial" w:eastAsia="Arial" w:hAnsi="Arial" w:cs="Arial"/>
          <w:sz w:val="22"/>
          <w:szCs w:val="22"/>
        </w:rPr>
        <w:t xml:space="preserve"> </w:t>
      </w:r>
      <w:proofErr w:type="spellStart"/>
      <w:r w:rsidR="00C36A09" w:rsidRPr="00C36A09">
        <w:rPr>
          <w:rFonts w:ascii="Arial" w:eastAsia="Arial" w:hAnsi="Arial" w:cs="Arial"/>
          <w:sz w:val="22"/>
          <w:szCs w:val="22"/>
        </w:rPr>
        <w:t>dapat</w:t>
      </w:r>
      <w:proofErr w:type="spellEnd"/>
      <w:r w:rsidR="00C36A09" w:rsidRPr="00C36A09">
        <w:rPr>
          <w:rFonts w:ascii="Arial" w:eastAsia="Arial" w:hAnsi="Arial" w:cs="Arial"/>
          <w:sz w:val="22"/>
          <w:szCs w:val="22"/>
        </w:rPr>
        <w:t xml:space="preserve"> </w:t>
      </w:r>
      <w:proofErr w:type="spellStart"/>
      <w:r w:rsidR="00C36A09" w:rsidRPr="00C36A09">
        <w:rPr>
          <w:rFonts w:ascii="Arial" w:eastAsia="Arial" w:hAnsi="Arial" w:cs="Arial"/>
          <w:sz w:val="22"/>
          <w:szCs w:val="22"/>
        </w:rPr>
        <w:t>diartikan</w:t>
      </w:r>
      <w:proofErr w:type="spellEnd"/>
      <w:r w:rsidR="00C36A09" w:rsidRPr="00C36A09">
        <w:rPr>
          <w:rFonts w:ascii="Arial" w:eastAsia="Arial" w:hAnsi="Arial" w:cs="Arial"/>
          <w:sz w:val="22"/>
          <w:szCs w:val="22"/>
        </w:rPr>
        <w:t xml:space="preserve"> </w:t>
      </w:r>
      <w:proofErr w:type="spellStart"/>
      <w:r w:rsidR="00C36A09" w:rsidRPr="00C36A09">
        <w:rPr>
          <w:rFonts w:ascii="Arial" w:eastAsia="Arial" w:hAnsi="Arial" w:cs="Arial"/>
          <w:sz w:val="22"/>
          <w:szCs w:val="22"/>
        </w:rPr>
        <w:t>jika</w:t>
      </w:r>
      <w:proofErr w:type="spellEnd"/>
      <w:r w:rsidR="00C36A09" w:rsidRPr="00C36A09">
        <w:rPr>
          <w:rFonts w:ascii="Arial" w:eastAsia="Arial" w:hAnsi="Arial" w:cs="Arial"/>
          <w:sz w:val="22"/>
          <w:szCs w:val="22"/>
        </w:rPr>
        <w:t xml:space="preserve"> </w:t>
      </w:r>
      <w:proofErr w:type="spellStart"/>
      <w:r w:rsidR="00C36A09" w:rsidRPr="00C36A09">
        <w:rPr>
          <w:rFonts w:ascii="Arial" w:eastAsia="Arial" w:hAnsi="Arial" w:cs="Arial"/>
          <w:sz w:val="22"/>
          <w:szCs w:val="22"/>
        </w:rPr>
        <w:t>sifat</w:t>
      </w:r>
      <w:proofErr w:type="spellEnd"/>
      <w:r w:rsidR="00C36A09" w:rsidRPr="00C36A09">
        <w:rPr>
          <w:rFonts w:ascii="Arial" w:eastAsia="Arial" w:hAnsi="Arial" w:cs="Arial"/>
          <w:sz w:val="22"/>
          <w:szCs w:val="22"/>
        </w:rPr>
        <w:t xml:space="preserve"> yang </w:t>
      </w:r>
      <w:proofErr w:type="spellStart"/>
      <w:r w:rsidR="00C36A09" w:rsidRPr="00C36A09">
        <w:rPr>
          <w:rFonts w:ascii="Arial" w:eastAsia="Arial" w:hAnsi="Arial" w:cs="Arial"/>
          <w:sz w:val="22"/>
          <w:szCs w:val="22"/>
        </w:rPr>
        <w:t>dapat</w:t>
      </w:r>
      <w:proofErr w:type="spellEnd"/>
      <w:r w:rsidR="00C36A09" w:rsidRPr="00C36A09">
        <w:rPr>
          <w:rFonts w:ascii="Arial" w:eastAsia="Arial" w:hAnsi="Arial" w:cs="Arial"/>
          <w:sz w:val="22"/>
          <w:szCs w:val="22"/>
        </w:rPr>
        <w:t xml:space="preserve"> </w:t>
      </w:r>
      <w:proofErr w:type="spellStart"/>
      <w:r w:rsidR="00C36A09" w:rsidRPr="00C36A09">
        <w:rPr>
          <w:rFonts w:ascii="Arial" w:eastAsia="Arial" w:hAnsi="Arial" w:cs="Arial"/>
          <w:sz w:val="22"/>
          <w:szCs w:val="22"/>
        </w:rPr>
        <w:t>dipercaya</w:t>
      </w:r>
      <w:proofErr w:type="spellEnd"/>
      <w:r w:rsidR="00C36A09" w:rsidRPr="00C36A09">
        <w:rPr>
          <w:rFonts w:ascii="Arial" w:eastAsia="Arial" w:hAnsi="Arial" w:cs="Arial"/>
          <w:sz w:val="22"/>
          <w:szCs w:val="22"/>
        </w:rPr>
        <w:t xml:space="preserve"> yang </w:t>
      </w:r>
      <w:proofErr w:type="spellStart"/>
      <w:r w:rsidR="00C36A09" w:rsidRPr="00C36A09">
        <w:rPr>
          <w:rFonts w:ascii="Arial" w:eastAsia="Arial" w:hAnsi="Arial" w:cs="Arial"/>
          <w:sz w:val="22"/>
          <w:szCs w:val="22"/>
        </w:rPr>
        <w:t>dimiliki</w:t>
      </w:r>
      <w:proofErr w:type="spellEnd"/>
      <w:r w:rsidR="00C36A09" w:rsidRPr="00C36A09">
        <w:rPr>
          <w:rFonts w:ascii="Arial" w:eastAsia="Arial" w:hAnsi="Arial" w:cs="Arial"/>
          <w:sz w:val="22"/>
          <w:szCs w:val="22"/>
        </w:rPr>
        <w:t xml:space="preserve"> </w:t>
      </w:r>
      <w:proofErr w:type="spellStart"/>
      <w:r w:rsidR="00C36A09" w:rsidRPr="00C36A09">
        <w:rPr>
          <w:rFonts w:ascii="Arial" w:eastAsia="Arial" w:hAnsi="Arial" w:cs="Arial"/>
          <w:sz w:val="22"/>
          <w:szCs w:val="22"/>
        </w:rPr>
        <w:t>karyawan</w:t>
      </w:r>
      <w:proofErr w:type="spellEnd"/>
      <w:r w:rsidR="00C36A09" w:rsidRPr="00C36A09">
        <w:rPr>
          <w:rFonts w:ascii="Arial" w:eastAsia="Arial" w:hAnsi="Arial" w:cs="Arial"/>
          <w:sz w:val="22"/>
          <w:szCs w:val="22"/>
        </w:rPr>
        <w:t xml:space="preserve"> </w:t>
      </w:r>
      <w:proofErr w:type="spellStart"/>
      <w:r w:rsidR="00C36A09" w:rsidRPr="00C36A09">
        <w:rPr>
          <w:rFonts w:ascii="Arial" w:eastAsia="Arial" w:hAnsi="Arial" w:cs="Arial"/>
          <w:sz w:val="22"/>
          <w:szCs w:val="22"/>
        </w:rPr>
        <w:t>meningkat</w:t>
      </w:r>
      <w:proofErr w:type="spellEnd"/>
      <w:r w:rsidR="00C36A09" w:rsidRPr="00C36A09">
        <w:rPr>
          <w:rFonts w:ascii="Arial" w:eastAsia="Arial" w:hAnsi="Arial" w:cs="Arial"/>
          <w:sz w:val="22"/>
          <w:szCs w:val="22"/>
        </w:rPr>
        <w:t xml:space="preserve"> </w:t>
      </w:r>
      <w:proofErr w:type="spellStart"/>
      <w:r w:rsidR="00C36A09" w:rsidRPr="00C36A09">
        <w:rPr>
          <w:rFonts w:ascii="Arial" w:eastAsia="Arial" w:hAnsi="Arial" w:cs="Arial"/>
          <w:sz w:val="22"/>
          <w:szCs w:val="22"/>
        </w:rPr>
        <w:t>maka</w:t>
      </w:r>
      <w:proofErr w:type="spellEnd"/>
      <w:r w:rsidR="00C36A09" w:rsidRPr="00C36A09">
        <w:rPr>
          <w:rFonts w:ascii="Arial" w:eastAsia="Arial" w:hAnsi="Arial" w:cs="Arial"/>
          <w:sz w:val="22"/>
          <w:szCs w:val="22"/>
        </w:rPr>
        <w:t xml:space="preserve"> </w:t>
      </w:r>
      <w:proofErr w:type="spellStart"/>
      <w:r w:rsidR="00C36A09" w:rsidRPr="00C36A09">
        <w:rPr>
          <w:rFonts w:ascii="Arial" w:eastAsia="Arial" w:hAnsi="Arial" w:cs="Arial"/>
          <w:sz w:val="22"/>
          <w:szCs w:val="22"/>
        </w:rPr>
        <w:t>kepuasan</w:t>
      </w:r>
      <w:proofErr w:type="spellEnd"/>
      <w:r w:rsidR="00C36A09" w:rsidRPr="00C36A09">
        <w:rPr>
          <w:rFonts w:ascii="Arial" w:eastAsia="Arial" w:hAnsi="Arial" w:cs="Arial"/>
          <w:sz w:val="22"/>
          <w:szCs w:val="22"/>
        </w:rPr>
        <w:t xml:space="preserve"> </w:t>
      </w:r>
      <w:proofErr w:type="spellStart"/>
      <w:r w:rsidR="00C36A09" w:rsidRPr="00C36A09">
        <w:rPr>
          <w:rFonts w:ascii="Arial" w:eastAsia="Arial" w:hAnsi="Arial" w:cs="Arial"/>
          <w:sz w:val="22"/>
          <w:szCs w:val="22"/>
        </w:rPr>
        <w:t>pasien</w:t>
      </w:r>
      <w:proofErr w:type="spellEnd"/>
      <w:r w:rsidR="00C36A09" w:rsidRPr="00C36A09">
        <w:rPr>
          <w:rFonts w:ascii="Arial" w:eastAsia="Arial" w:hAnsi="Arial" w:cs="Arial"/>
          <w:sz w:val="22"/>
          <w:szCs w:val="22"/>
        </w:rPr>
        <w:t xml:space="preserve"> </w:t>
      </w:r>
      <w:proofErr w:type="spellStart"/>
      <w:r w:rsidR="00C36A09" w:rsidRPr="00C36A09">
        <w:rPr>
          <w:rFonts w:ascii="Arial" w:eastAsia="Arial" w:hAnsi="Arial" w:cs="Arial"/>
          <w:sz w:val="22"/>
          <w:szCs w:val="22"/>
        </w:rPr>
        <w:t>rumah</w:t>
      </w:r>
      <w:proofErr w:type="spellEnd"/>
      <w:r w:rsidR="00C36A09" w:rsidRPr="00C36A09">
        <w:rPr>
          <w:rFonts w:ascii="Arial" w:eastAsia="Arial" w:hAnsi="Arial" w:cs="Arial"/>
          <w:sz w:val="22"/>
          <w:szCs w:val="22"/>
        </w:rPr>
        <w:t xml:space="preserve"> </w:t>
      </w:r>
      <w:proofErr w:type="spellStart"/>
      <w:r w:rsidR="00C36A09" w:rsidRPr="00C36A09">
        <w:rPr>
          <w:rFonts w:ascii="Arial" w:eastAsia="Arial" w:hAnsi="Arial" w:cs="Arial"/>
          <w:sz w:val="22"/>
          <w:szCs w:val="22"/>
        </w:rPr>
        <w:t>sakit</w:t>
      </w:r>
      <w:proofErr w:type="spellEnd"/>
      <w:r w:rsidR="00C36A09" w:rsidRPr="00C36A09">
        <w:rPr>
          <w:rFonts w:ascii="Arial" w:eastAsia="Arial" w:hAnsi="Arial" w:cs="Arial"/>
          <w:sz w:val="22"/>
          <w:szCs w:val="22"/>
        </w:rPr>
        <w:t xml:space="preserve"> </w:t>
      </w:r>
      <w:proofErr w:type="spellStart"/>
      <w:r w:rsidR="00C36A09" w:rsidRPr="00C36A09">
        <w:rPr>
          <w:rFonts w:ascii="Arial" w:eastAsia="Arial" w:hAnsi="Arial" w:cs="Arial"/>
          <w:sz w:val="22"/>
          <w:szCs w:val="22"/>
        </w:rPr>
        <w:t>Sarila</w:t>
      </w:r>
      <w:proofErr w:type="spellEnd"/>
      <w:r w:rsidR="00C36A09" w:rsidRPr="00C36A09">
        <w:rPr>
          <w:rFonts w:ascii="Arial" w:eastAsia="Arial" w:hAnsi="Arial" w:cs="Arial"/>
          <w:sz w:val="22"/>
          <w:szCs w:val="22"/>
        </w:rPr>
        <w:t xml:space="preserve"> </w:t>
      </w:r>
      <w:proofErr w:type="spellStart"/>
      <w:r w:rsidR="00C36A09" w:rsidRPr="00C36A09">
        <w:rPr>
          <w:rFonts w:ascii="Arial" w:eastAsia="Arial" w:hAnsi="Arial" w:cs="Arial"/>
          <w:sz w:val="22"/>
          <w:szCs w:val="22"/>
        </w:rPr>
        <w:t>Husada</w:t>
      </w:r>
      <w:proofErr w:type="spellEnd"/>
      <w:r w:rsidR="00C36A09" w:rsidRPr="00C36A09">
        <w:rPr>
          <w:rFonts w:ascii="Arial" w:eastAsia="Arial" w:hAnsi="Arial" w:cs="Arial"/>
          <w:sz w:val="22"/>
          <w:szCs w:val="22"/>
        </w:rPr>
        <w:t xml:space="preserve"> </w:t>
      </w:r>
      <w:proofErr w:type="spellStart"/>
      <w:r w:rsidR="00C36A09" w:rsidRPr="00C36A09">
        <w:rPr>
          <w:rFonts w:ascii="Arial" w:eastAsia="Arial" w:hAnsi="Arial" w:cs="Arial"/>
          <w:sz w:val="22"/>
          <w:szCs w:val="22"/>
        </w:rPr>
        <w:t>Sragen</w:t>
      </w:r>
      <w:proofErr w:type="spellEnd"/>
      <w:r w:rsidR="00C36A09" w:rsidRPr="00C36A09">
        <w:rPr>
          <w:rFonts w:ascii="Arial" w:eastAsia="Arial" w:hAnsi="Arial" w:cs="Arial"/>
          <w:sz w:val="22"/>
          <w:szCs w:val="22"/>
        </w:rPr>
        <w:t xml:space="preserve"> pada </w:t>
      </w:r>
      <w:proofErr w:type="spellStart"/>
      <w:r w:rsidR="00C36A09" w:rsidRPr="00C36A09">
        <w:rPr>
          <w:rFonts w:ascii="Arial" w:eastAsia="Arial" w:hAnsi="Arial" w:cs="Arial"/>
          <w:sz w:val="22"/>
          <w:szCs w:val="22"/>
        </w:rPr>
        <w:t>pasien</w:t>
      </w:r>
      <w:proofErr w:type="spellEnd"/>
      <w:r w:rsidR="00C36A09" w:rsidRPr="00C36A09">
        <w:rPr>
          <w:rFonts w:ascii="Arial" w:eastAsia="Arial" w:hAnsi="Arial" w:cs="Arial"/>
          <w:sz w:val="22"/>
          <w:szCs w:val="22"/>
        </w:rPr>
        <w:t xml:space="preserve"> Rawat Jalan </w:t>
      </w:r>
      <w:proofErr w:type="spellStart"/>
      <w:r w:rsidR="00C36A09" w:rsidRPr="00C36A09">
        <w:rPr>
          <w:rFonts w:ascii="Arial" w:eastAsia="Arial" w:hAnsi="Arial" w:cs="Arial"/>
          <w:sz w:val="22"/>
          <w:szCs w:val="22"/>
        </w:rPr>
        <w:t>akan</w:t>
      </w:r>
      <w:proofErr w:type="spellEnd"/>
      <w:r w:rsidR="00C36A09" w:rsidRPr="00C36A09">
        <w:rPr>
          <w:rFonts w:ascii="Arial" w:eastAsia="Arial" w:hAnsi="Arial" w:cs="Arial"/>
          <w:sz w:val="22"/>
          <w:szCs w:val="22"/>
        </w:rPr>
        <w:t xml:space="preserve"> </w:t>
      </w:r>
      <w:proofErr w:type="spellStart"/>
      <w:r w:rsidR="00C36A09" w:rsidRPr="00C36A09">
        <w:rPr>
          <w:rFonts w:ascii="Arial" w:eastAsia="Arial" w:hAnsi="Arial" w:cs="Arial"/>
          <w:sz w:val="22"/>
          <w:szCs w:val="22"/>
        </w:rPr>
        <w:t>meningkat</w:t>
      </w:r>
      <w:proofErr w:type="spellEnd"/>
      <w:r w:rsidR="00C36A09" w:rsidRPr="00C36A09">
        <w:rPr>
          <w:rFonts w:ascii="Arial" w:eastAsia="Arial" w:hAnsi="Arial" w:cs="Arial"/>
          <w:sz w:val="22"/>
          <w:szCs w:val="22"/>
        </w:rPr>
        <w:t xml:space="preserve"> pula</w:t>
      </w:r>
      <w:r w:rsidR="00C36A09">
        <w:rPr>
          <w:rFonts w:ascii="Arial" w:eastAsia="Arial" w:hAnsi="Arial" w:cs="Arial"/>
          <w:sz w:val="22"/>
          <w:szCs w:val="22"/>
        </w:rPr>
        <w:t>.</w:t>
      </w:r>
      <w:r w:rsidR="00C36A09">
        <w:rPr>
          <w:rFonts w:ascii="Arial" w:eastAsia="Arial" w:hAnsi="Arial" w:cs="Arial"/>
          <w:sz w:val="22"/>
          <w:szCs w:val="22"/>
        </w:rPr>
        <w:fldChar w:fldCharType="begin" w:fldLock="1"/>
      </w:r>
      <w:r w:rsidR="00E64D4B">
        <w:rPr>
          <w:rFonts w:ascii="Arial" w:eastAsia="Arial" w:hAnsi="Arial" w:cs="Arial"/>
          <w:sz w:val="22"/>
          <w:szCs w:val="22"/>
        </w:rPr>
        <w:instrText>ADDIN CSL_CITATION {"citationItems":[{"id":"ITEM-1","itemData":{"DOI":"10.18196/jmmr.6122.Kualitas","abstract":"The purpose of this study was to determine the effect of service quality dimensions in terms of physical appearance, reliability, responsiveness, assurance, and empathy for hospital patient satisfaction Sarila Husada Sragen. This study uses a test approach the relationship between variables with quantitative approach. Samples are patients who use the services of Sarila Husada Hospital of Sragen. Test the relationship between variables was performed using multiple regression test. This study found that tangbel and assurance effect on customer satisfaction Sarila Husada hospital patients Sragen","author":[{"dropping-particle":"","family":"Supartiningsih","given":"Solichah","non-dropping-particle":"","parse-names":false,"suffix":""}],"container-title":"Jurnal Medicoeticolegal dan Manajemen Rumah Sakit, 6 (1): 9-15, Januari 2017","id":"ITEM-1","issue":"1","issued":{"date-parts":[["2017"]]},"page":"9-14","title":"Kualitas Pelayanan Kepuasan Pasien Rumah Sakit","type":"article-journal","volume":"6"},"uris":["http://www.mendeley.com/documents/?uuid=5bff6af7-3316-4a42-9f59-43da2f05db08"]}],"mendeley":{"formattedCitation":"(10)","plainTextFormattedCitation":"(10)","previouslyFormattedCitation":"(10)"},"properties":{"noteIndex":0},"schema":"https://github.com/citation-style-language/schema/raw/master/csl-citation.json"}</w:instrText>
      </w:r>
      <w:r w:rsidR="00C36A09">
        <w:rPr>
          <w:rFonts w:ascii="Arial" w:eastAsia="Arial" w:hAnsi="Arial" w:cs="Arial"/>
          <w:sz w:val="22"/>
          <w:szCs w:val="22"/>
        </w:rPr>
        <w:fldChar w:fldCharType="separate"/>
      </w:r>
      <w:r w:rsidR="00C36A09" w:rsidRPr="00C36A09">
        <w:rPr>
          <w:rFonts w:ascii="Arial" w:eastAsia="Arial" w:hAnsi="Arial" w:cs="Arial"/>
          <w:noProof/>
          <w:sz w:val="22"/>
          <w:szCs w:val="22"/>
        </w:rPr>
        <w:t>(10)</w:t>
      </w:r>
      <w:r w:rsidR="00C36A09">
        <w:rPr>
          <w:rFonts w:ascii="Arial" w:eastAsia="Arial" w:hAnsi="Arial" w:cs="Arial"/>
          <w:sz w:val="22"/>
          <w:szCs w:val="22"/>
        </w:rPr>
        <w:fldChar w:fldCharType="end"/>
      </w:r>
      <w:r w:rsidR="00E64D4B">
        <w:rPr>
          <w:rFonts w:ascii="Arial" w:eastAsia="Arial" w:hAnsi="Arial" w:cs="Arial"/>
          <w:sz w:val="22"/>
          <w:szCs w:val="22"/>
        </w:rPr>
        <w:t xml:space="preserve">. </w:t>
      </w:r>
      <w:r w:rsidR="00E64D4B" w:rsidRPr="00E64D4B">
        <w:rPr>
          <w:rFonts w:ascii="Courier New" w:eastAsia="Arial" w:hAnsi="Courier New" w:cs="Courier New"/>
          <w:sz w:val="22"/>
          <w:szCs w:val="22"/>
        </w:rPr>
        <w:t>﻿</w:t>
      </w:r>
      <w:proofErr w:type="spellStart"/>
      <w:r w:rsidR="00E64D4B" w:rsidRPr="00E64D4B">
        <w:rPr>
          <w:rFonts w:ascii="Arial" w:eastAsia="Arial" w:hAnsi="Arial" w:cs="Arial"/>
          <w:sz w:val="22"/>
          <w:szCs w:val="22"/>
        </w:rPr>
        <w:t>Pemenuhan</w:t>
      </w:r>
      <w:proofErr w:type="spellEnd"/>
      <w:r w:rsidR="00E64D4B" w:rsidRPr="00E64D4B">
        <w:rPr>
          <w:rFonts w:ascii="Arial" w:eastAsia="Arial" w:hAnsi="Arial" w:cs="Arial"/>
          <w:sz w:val="22"/>
          <w:szCs w:val="22"/>
        </w:rPr>
        <w:t xml:space="preserve"> </w:t>
      </w:r>
      <w:proofErr w:type="spellStart"/>
      <w:r w:rsidR="00E64D4B" w:rsidRPr="00E64D4B">
        <w:rPr>
          <w:rFonts w:ascii="Arial" w:eastAsia="Arial" w:hAnsi="Arial" w:cs="Arial"/>
          <w:sz w:val="22"/>
          <w:szCs w:val="22"/>
        </w:rPr>
        <w:t>terhadap</w:t>
      </w:r>
      <w:proofErr w:type="spellEnd"/>
      <w:r w:rsidR="00E64D4B" w:rsidRPr="00E64D4B">
        <w:rPr>
          <w:rFonts w:ascii="Arial" w:eastAsia="Arial" w:hAnsi="Arial" w:cs="Arial"/>
          <w:sz w:val="22"/>
          <w:szCs w:val="22"/>
        </w:rPr>
        <w:t xml:space="preserve"> </w:t>
      </w:r>
      <w:proofErr w:type="spellStart"/>
      <w:r w:rsidR="00E64D4B" w:rsidRPr="00E64D4B">
        <w:rPr>
          <w:rFonts w:ascii="Arial" w:eastAsia="Arial" w:hAnsi="Arial" w:cs="Arial"/>
          <w:sz w:val="22"/>
          <w:szCs w:val="22"/>
        </w:rPr>
        <w:t>kriteria</w:t>
      </w:r>
      <w:proofErr w:type="spellEnd"/>
      <w:r w:rsidR="00E64D4B" w:rsidRPr="00E64D4B">
        <w:rPr>
          <w:rFonts w:ascii="Arial" w:eastAsia="Arial" w:hAnsi="Arial" w:cs="Arial"/>
          <w:sz w:val="22"/>
          <w:szCs w:val="22"/>
        </w:rPr>
        <w:t xml:space="preserve"> </w:t>
      </w:r>
      <w:proofErr w:type="spellStart"/>
      <w:r w:rsidR="00E64D4B" w:rsidRPr="00E64D4B">
        <w:rPr>
          <w:rFonts w:ascii="Arial" w:eastAsia="Arial" w:hAnsi="Arial" w:cs="Arial"/>
          <w:sz w:val="22"/>
          <w:szCs w:val="22"/>
        </w:rPr>
        <w:t>pelayanan</w:t>
      </w:r>
      <w:proofErr w:type="spellEnd"/>
      <w:r w:rsidR="00E64D4B" w:rsidRPr="00E64D4B">
        <w:rPr>
          <w:rFonts w:ascii="Arial" w:eastAsia="Arial" w:hAnsi="Arial" w:cs="Arial"/>
          <w:sz w:val="22"/>
          <w:szCs w:val="22"/>
        </w:rPr>
        <w:t xml:space="preserve"> </w:t>
      </w:r>
      <w:proofErr w:type="spellStart"/>
      <w:r w:rsidR="00E64D4B" w:rsidRPr="00E64D4B">
        <w:rPr>
          <w:rFonts w:ascii="Arial" w:eastAsia="Arial" w:hAnsi="Arial" w:cs="Arial"/>
          <w:sz w:val="22"/>
          <w:szCs w:val="22"/>
        </w:rPr>
        <w:t>ini</w:t>
      </w:r>
      <w:proofErr w:type="spellEnd"/>
      <w:r w:rsidR="00E64D4B" w:rsidRPr="00E64D4B">
        <w:rPr>
          <w:rFonts w:ascii="Arial" w:eastAsia="Arial" w:hAnsi="Arial" w:cs="Arial"/>
          <w:sz w:val="22"/>
          <w:szCs w:val="22"/>
        </w:rPr>
        <w:t xml:space="preserve"> </w:t>
      </w:r>
      <w:proofErr w:type="spellStart"/>
      <w:r w:rsidR="00E64D4B" w:rsidRPr="00E64D4B">
        <w:rPr>
          <w:rFonts w:ascii="Arial" w:eastAsia="Arial" w:hAnsi="Arial" w:cs="Arial"/>
          <w:sz w:val="22"/>
          <w:szCs w:val="22"/>
        </w:rPr>
        <w:t>akan</w:t>
      </w:r>
      <w:proofErr w:type="spellEnd"/>
      <w:r w:rsidR="00E64D4B" w:rsidRPr="00E64D4B">
        <w:rPr>
          <w:rFonts w:ascii="Arial" w:eastAsia="Arial" w:hAnsi="Arial" w:cs="Arial"/>
          <w:sz w:val="22"/>
          <w:szCs w:val="22"/>
        </w:rPr>
        <w:t xml:space="preserve"> </w:t>
      </w:r>
      <w:proofErr w:type="spellStart"/>
      <w:r w:rsidR="00E64D4B" w:rsidRPr="00E64D4B">
        <w:rPr>
          <w:rFonts w:ascii="Arial" w:eastAsia="Arial" w:hAnsi="Arial" w:cs="Arial"/>
          <w:sz w:val="22"/>
          <w:szCs w:val="22"/>
        </w:rPr>
        <w:t>mengakibatkan</w:t>
      </w:r>
      <w:proofErr w:type="spellEnd"/>
      <w:r w:rsidR="00E64D4B" w:rsidRPr="00E64D4B">
        <w:rPr>
          <w:rFonts w:ascii="Arial" w:eastAsia="Arial" w:hAnsi="Arial" w:cs="Arial"/>
          <w:sz w:val="22"/>
          <w:szCs w:val="22"/>
        </w:rPr>
        <w:t xml:space="preserve"> </w:t>
      </w:r>
      <w:proofErr w:type="spellStart"/>
      <w:r w:rsidR="00E64D4B" w:rsidRPr="00E64D4B">
        <w:rPr>
          <w:rFonts w:ascii="Arial" w:eastAsia="Arial" w:hAnsi="Arial" w:cs="Arial"/>
          <w:sz w:val="22"/>
          <w:szCs w:val="22"/>
        </w:rPr>
        <w:t>pengguna</w:t>
      </w:r>
      <w:proofErr w:type="spellEnd"/>
      <w:r w:rsidR="00E64D4B" w:rsidRPr="00E64D4B">
        <w:rPr>
          <w:rFonts w:ascii="Arial" w:eastAsia="Arial" w:hAnsi="Arial" w:cs="Arial"/>
          <w:sz w:val="22"/>
          <w:szCs w:val="22"/>
        </w:rPr>
        <w:t xml:space="preserve"> </w:t>
      </w:r>
      <w:proofErr w:type="spellStart"/>
      <w:r w:rsidR="00E64D4B" w:rsidRPr="00E64D4B">
        <w:rPr>
          <w:rFonts w:ascii="Arial" w:eastAsia="Arial" w:hAnsi="Arial" w:cs="Arial"/>
          <w:sz w:val="22"/>
          <w:szCs w:val="22"/>
        </w:rPr>
        <w:t>jasa</w:t>
      </w:r>
      <w:proofErr w:type="spellEnd"/>
      <w:r w:rsidR="00E64D4B" w:rsidRPr="00E64D4B">
        <w:rPr>
          <w:rFonts w:ascii="Arial" w:eastAsia="Arial" w:hAnsi="Arial" w:cs="Arial"/>
          <w:sz w:val="22"/>
          <w:szCs w:val="22"/>
        </w:rPr>
        <w:t xml:space="preserve"> </w:t>
      </w:r>
      <w:proofErr w:type="spellStart"/>
      <w:r w:rsidR="00E64D4B" w:rsidRPr="00E64D4B">
        <w:rPr>
          <w:rFonts w:ascii="Arial" w:eastAsia="Arial" w:hAnsi="Arial" w:cs="Arial"/>
          <w:sz w:val="22"/>
          <w:szCs w:val="22"/>
        </w:rPr>
        <w:t>merasa</w:t>
      </w:r>
      <w:proofErr w:type="spellEnd"/>
      <w:r w:rsidR="00E64D4B" w:rsidRPr="00E64D4B">
        <w:rPr>
          <w:rFonts w:ascii="Arial" w:eastAsia="Arial" w:hAnsi="Arial" w:cs="Arial"/>
          <w:sz w:val="22"/>
          <w:szCs w:val="22"/>
        </w:rPr>
        <w:t xml:space="preserve"> </w:t>
      </w:r>
      <w:proofErr w:type="spellStart"/>
      <w:r w:rsidR="00E64D4B" w:rsidRPr="00E64D4B">
        <w:rPr>
          <w:rFonts w:ascii="Arial" w:eastAsia="Arial" w:hAnsi="Arial" w:cs="Arial"/>
          <w:sz w:val="22"/>
          <w:szCs w:val="22"/>
        </w:rPr>
        <w:t>terbebas</w:t>
      </w:r>
      <w:proofErr w:type="spellEnd"/>
      <w:r w:rsidR="00E64D4B" w:rsidRPr="00E64D4B">
        <w:rPr>
          <w:rFonts w:ascii="Arial" w:eastAsia="Arial" w:hAnsi="Arial" w:cs="Arial"/>
          <w:sz w:val="22"/>
          <w:szCs w:val="22"/>
        </w:rPr>
        <w:t xml:space="preserve"> </w:t>
      </w:r>
      <w:proofErr w:type="spellStart"/>
      <w:r w:rsidR="00E64D4B" w:rsidRPr="00E64D4B">
        <w:rPr>
          <w:rFonts w:ascii="Arial" w:eastAsia="Arial" w:hAnsi="Arial" w:cs="Arial"/>
          <w:sz w:val="22"/>
          <w:szCs w:val="22"/>
        </w:rPr>
        <w:t>dari</w:t>
      </w:r>
      <w:proofErr w:type="spellEnd"/>
      <w:r w:rsidR="00E64D4B" w:rsidRPr="00E64D4B">
        <w:rPr>
          <w:rFonts w:ascii="Arial" w:eastAsia="Arial" w:hAnsi="Arial" w:cs="Arial"/>
          <w:sz w:val="22"/>
          <w:szCs w:val="22"/>
        </w:rPr>
        <w:t xml:space="preserve"> </w:t>
      </w:r>
      <w:proofErr w:type="spellStart"/>
      <w:r w:rsidR="00E64D4B" w:rsidRPr="00E64D4B">
        <w:rPr>
          <w:rFonts w:ascii="Arial" w:eastAsia="Arial" w:hAnsi="Arial" w:cs="Arial"/>
          <w:sz w:val="22"/>
          <w:szCs w:val="22"/>
        </w:rPr>
        <w:t>risiko</w:t>
      </w:r>
      <w:proofErr w:type="spellEnd"/>
      <w:r w:rsidR="00E64D4B" w:rsidRPr="00E64D4B">
        <w:rPr>
          <w:rFonts w:ascii="Arial" w:eastAsia="Arial" w:hAnsi="Arial" w:cs="Arial"/>
          <w:sz w:val="22"/>
          <w:szCs w:val="22"/>
        </w:rPr>
        <w:t>.</w:t>
      </w:r>
      <w:r w:rsidR="00E64D4B">
        <w:rPr>
          <w:rFonts w:ascii="Arial" w:eastAsia="Arial" w:hAnsi="Arial" w:cs="Arial"/>
          <w:sz w:val="22"/>
          <w:szCs w:val="22"/>
        </w:rPr>
        <w:fldChar w:fldCharType="begin" w:fldLock="1"/>
      </w:r>
      <w:r w:rsidR="002F6C70">
        <w:rPr>
          <w:rFonts w:ascii="Arial" w:eastAsia="Arial" w:hAnsi="Arial" w:cs="Arial"/>
          <w:sz w:val="22"/>
          <w:szCs w:val="22"/>
        </w:rPr>
        <w:instrText>ADDIN CSL_CITATION {"citationItems":[{"id":"ITEM-1","itemData":{"author":[{"dropping-particle":"DI","family":"PASIEN RAWAT JALAN PUSKESMAS Diajukansebagaisalahsatusyaratdalammenyelesaikanpendidikan Program Studi Diploma","given":"Kepuasan","non-dropping-particle":"","parse-names":false,"suffix":""}],"id":"ITEM-1","issued":{"date-parts":[["0"]]},"title":"Hubungan Mutu Pelayanan Terhadap Tingkat","type":"article-journal"},"uris":["http://www.mendeley.com/documents/?uuid=0c84aab8-42af-41fc-9288-caa5d9ba969f"]}],"mendeley":{"formattedCitation":"(8)","plainTextFormattedCitation":"(8)","previouslyFormattedCitation":"(8)"},"properties":{"noteIndex":0},"schema":"https://github.com/citation-style-language/schema/raw/master/csl-citation.json"}</w:instrText>
      </w:r>
      <w:r w:rsidR="00E64D4B">
        <w:rPr>
          <w:rFonts w:ascii="Arial" w:eastAsia="Arial" w:hAnsi="Arial" w:cs="Arial"/>
          <w:sz w:val="22"/>
          <w:szCs w:val="22"/>
        </w:rPr>
        <w:fldChar w:fldCharType="separate"/>
      </w:r>
      <w:r w:rsidR="00E64D4B" w:rsidRPr="00E64D4B">
        <w:rPr>
          <w:rFonts w:ascii="Arial" w:eastAsia="Arial" w:hAnsi="Arial" w:cs="Arial"/>
          <w:noProof/>
          <w:sz w:val="22"/>
          <w:szCs w:val="22"/>
        </w:rPr>
        <w:t>(8)</w:t>
      </w:r>
      <w:r w:rsidR="00E64D4B">
        <w:rPr>
          <w:rFonts w:ascii="Arial" w:eastAsia="Arial" w:hAnsi="Arial" w:cs="Arial"/>
          <w:sz w:val="22"/>
          <w:szCs w:val="22"/>
        </w:rPr>
        <w:fldChar w:fldCharType="end"/>
      </w:r>
    </w:p>
    <w:p w14:paraId="52AF659E" w14:textId="30CFECF9" w:rsidR="000C79B1" w:rsidRDefault="00E64D4B" w:rsidP="007950E8">
      <w:pPr>
        <w:spacing w:before="3" w:line="360" w:lineRule="auto"/>
        <w:ind w:right="79"/>
        <w:jc w:val="both"/>
        <w:rPr>
          <w:rFonts w:ascii="Arial" w:eastAsia="Arial" w:hAnsi="Arial" w:cs="Arial"/>
          <w:sz w:val="22"/>
          <w:szCs w:val="22"/>
        </w:rPr>
      </w:pPr>
      <w:proofErr w:type="spellStart"/>
      <w:r w:rsidRPr="00E64D4B">
        <w:rPr>
          <w:rFonts w:ascii="Arial" w:eastAsia="Arial" w:hAnsi="Arial" w:cs="Arial"/>
          <w:i/>
          <w:iCs/>
          <w:sz w:val="22"/>
          <w:szCs w:val="22"/>
        </w:rPr>
        <w:t>Emphaty</w:t>
      </w:r>
      <w:proofErr w:type="spellEnd"/>
      <w:r>
        <w:rPr>
          <w:rFonts w:ascii="Arial" w:eastAsia="Arial" w:hAnsi="Arial" w:cs="Arial"/>
          <w:sz w:val="22"/>
          <w:szCs w:val="22"/>
        </w:rPr>
        <w:t xml:space="preserve"> / </w:t>
      </w:r>
      <w:proofErr w:type="spellStart"/>
      <w:r>
        <w:rPr>
          <w:rFonts w:ascii="Arial" w:eastAsia="Arial" w:hAnsi="Arial" w:cs="Arial"/>
          <w:sz w:val="22"/>
          <w:szCs w:val="22"/>
        </w:rPr>
        <w:t>empati</w:t>
      </w:r>
      <w:proofErr w:type="spellEnd"/>
      <w:r w:rsidR="007950E8" w:rsidRPr="007950E8">
        <w:rPr>
          <w:rFonts w:ascii="Arial" w:eastAsia="Arial" w:hAnsi="Arial" w:cs="Arial"/>
          <w:sz w:val="22"/>
          <w:szCs w:val="22"/>
        </w:rPr>
        <w:t xml:space="preserve"> yang </w:t>
      </w:r>
      <w:proofErr w:type="spellStart"/>
      <w:r w:rsidR="007950E8" w:rsidRPr="007950E8">
        <w:rPr>
          <w:rFonts w:ascii="Arial" w:eastAsia="Arial" w:hAnsi="Arial" w:cs="Arial"/>
          <w:sz w:val="22"/>
          <w:szCs w:val="22"/>
        </w:rPr>
        <w:t>dimaksud</w:t>
      </w:r>
      <w:proofErr w:type="spellEnd"/>
      <w:r w:rsidR="007950E8" w:rsidRPr="007950E8">
        <w:rPr>
          <w:rFonts w:ascii="Arial" w:eastAsia="Arial" w:hAnsi="Arial" w:cs="Arial"/>
          <w:sz w:val="22"/>
          <w:szCs w:val="22"/>
        </w:rPr>
        <w:t xml:space="preserve"> di </w:t>
      </w:r>
      <w:proofErr w:type="spellStart"/>
      <w:r w:rsidR="007950E8" w:rsidRPr="007950E8">
        <w:rPr>
          <w:rFonts w:ascii="Arial" w:eastAsia="Arial" w:hAnsi="Arial" w:cs="Arial"/>
          <w:sz w:val="22"/>
          <w:szCs w:val="22"/>
        </w:rPr>
        <w:t>sini</w:t>
      </w:r>
      <w:proofErr w:type="spellEnd"/>
      <w:r w:rsidR="007950E8" w:rsidRPr="007950E8">
        <w:rPr>
          <w:rFonts w:ascii="Arial" w:eastAsia="Arial" w:hAnsi="Arial" w:cs="Arial"/>
          <w:sz w:val="22"/>
          <w:szCs w:val="22"/>
        </w:rPr>
        <w:t xml:space="preserve"> </w:t>
      </w:r>
      <w:proofErr w:type="spellStart"/>
      <w:r w:rsidR="007950E8" w:rsidRPr="007950E8">
        <w:rPr>
          <w:rFonts w:ascii="Arial" w:eastAsia="Arial" w:hAnsi="Arial" w:cs="Arial"/>
          <w:sz w:val="22"/>
          <w:szCs w:val="22"/>
        </w:rPr>
        <w:t>adalah</w:t>
      </w:r>
      <w:proofErr w:type="spellEnd"/>
      <w:r w:rsidR="007950E8">
        <w:rPr>
          <w:rFonts w:ascii="Arial" w:eastAsia="Arial" w:hAnsi="Arial" w:cs="Arial"/>
          <w:sz w:val="22"/>
          <w:szCs w:val="22"/>
        </w:rPr>
        <w:t xml:space="preserve"> </w:t>
      </w:r>
      <w:proofErr w:type="spellStart"/>
      <w:r w:rsidR="007950E8" w:rsidRPr="007950E8">
        <w:rPr>
          <w:rFonts w:ascii="Arial" w:eastAsia="Arial" w:hAnsi="Arial" w:cs="Arial"/>
          <w:sz w:val="22"/>
          <w:szCs w:val="22"/>
        </w:rPr>
        <w:t>kemampuan</w:t>
      </w:r>
      <w:proofErr w:type="spellEnd"/>
      <w:r w:rsidR="007950E8" w:rsidRPr="007950E8">
        <w:rPr>
          <w:rFonts w:ascii="Arial" w:eastAsia="Arial" w:hAnsi="Arial" w:cs="Arial"/>
          <w:sz w:val="22"/>
          <w:szCs w:val="22"/>
        </w:rPr>
        <w:t xml:space="preserve"> </w:t>
      </w:r>
      <w:proofErr w:type="spellStart"/>
      <w:r w:rsidR="007950E8" w:rsidRPr="007950E8">
        <w:rPr>
          <w:rFonts w:ascii="Arial" w:eastAsia="Arial" w:hAnsi="Arial" w:cs="Arial"/>
          <w:sz w:val="22"/>
          <w:szCs w:val="22"/>
        </w:rPr>
        <w:t>petugas</w:t>
      </w:r>
      <w:proofErr w:type="spellEnd"/>
      <w:r w:rsidR="007950E8" w:rsidRPr="007950E8">
        <w:rPr>
          <w:rFonts w:ascii="Arial" w:eastAsia="Arial" w:hAnsi="Arial" w:cs="Arial"/>
          <w:sz w:val="22"/>
          <w:szCs w:val="22"/>
        </w:rPr>
        <w:t xml:space="preserve"> </w:t>
      </w:r>
      <w:proofErr w:type="spellStart"/>
      <w:r w:rsidR="007950E8" w:rsidRPr="007950E8">
        <w:rPr>
          <w:rFonts w:ascii="Arial" w:eastAsia="Arial" w:hAnsi="Arial" w:cs="Arial"/>
          <w:sz w:val="22"/>
          <w:szCs w:val="22"/>
        </w:rPr>
        <w:t>dalam</w:t>
      </w:r>
      <w:proofErr w:type="spellEnd"/>
      <w:r w:rsidR="007950E8" w:rsidRPr="007950E8">
        <w:rPr>
          <w:rFonts w:ascii="Arial" w:eastAsia="Arial" w:hAnsi="Arial" w:cs="Arial"/>
          <w:sz w:val="22"/>
          <w:szCs w:val="22"/>
        </w:rPr>
        <w:t xml:space="preserve"> </w:t>
      </w:r>
      <w:proofErr w:type="spellStart"/>
      <w:r w:rsidR="007950E8" w:rsidRPr="007950E8">
        <w:rPr>
          <w:rFonts w:ascii="Arial" w:eastAsia="Arial" w:hAnsi="Arial" w:cs="Arial"/>
          <w:sz w:val="22"/>
          <w:szCs w:val="22"/>
        </w:rPr>
        <w:t>memahami</w:t>
      </w:r>
      <w:proofErr w:type="spellEnd"/>
      <w:r w:rsidR="007950E8" w:rsidRPr="007950E8">
        <w:rPr>
          <w:rFonts w:ascii="Arial" w:eastAsia="Arial" w:hAnsi="Arial" w:cs="Arial"/>
          <w:sz w:val="22"/>
          <w:szCs w:val="22"/>
        </w:rPr>
        <w:t xml:space="preserve"> dan </w:t>
      </w:r>
      <w:proofErr w:type="spellStart"/>
      <w:r w:rsidR="007950E8" w:rsidRPr="007950E8">
        <w:rPr>
          <w:rFonts w:ascii="Arial" w:eastAsia="Arial" w:hAnsi="Arial" w:cs="Arial"/>
          <w:sz w:val="22"/>
          <w:szCs w:val="22"/>
        </w:rPr>
        <w:t>menempatkan</w:t>
      </w:r>
      <w:proofErr w:type="spellEnd"/>
      <w:r w:rsidR="007950E8" w:rsidRPr="007950E8">
        <w:rPr>
          <w:rFonts w:ascii="Arial" w:eastAsia="Arial" w:hAnsi="Arial" w:cs="Arial"/>
          <w:sz w:val="22"/>
          <w:szCs w:val="22"/>
        </w:rPr>
        <w:t xml:space="preserve"> </w:t>
      </w:r>
      <w:proofErr w:type="spellStart"/>
      <w:r w:rsidR="007950E8" w:rsidRPr="007950E8">
        <w:rPr>
          <w:rFonts w:ascii="Arial" w:eastAsia="Arial" w:hAnsi="Arial" w:cs="Arial"/>
          <w:sz w:val="22"/>
          <w:szCs w:val="22"/>
        </w:rPr>
        <w:t>diri</w:t>
      </w:r>
      <w:proofErr w:type="spellEnd"/>
      <w:r w:rsidR="007950E8" w:rsidRPr="007950E8">
        <w:rPr>
          <w:rFonts w:ascii="Arial" w:eastAsia="Arial" w:hAnsi="Arial" w:cs="Arial"/>
          <w:sz w:val="22"/>
          <w:szCs w:val="22"/>
        </w:rPr>
        <w:t xml:space="preserve"> pada </w:t>
      </w:r>
      <w:proofErr w:type="spellStart"/>
      <w:r w:rsidR="007950E8" w:rsidRPr="007950E8">
        <w:rPr>
          <w:rFonts w:ascii="Arial" w:eastAsia="Arial" w:hAnsi="Arial" w:cs="Arial"/>
          <w:sz w:val="22"/>
          <w:szCs w:val="22"/>
        </w:rPr>
        <w:t>keadaan</w:t>
      </w:r>
      <w:proofErr w:type="spellEnd"/>
      <w:r w:rsidR="007950E8" w:rsidRPr="007950E8">
        <w:rPr>
          <w:rFonts w:ascii="Arial" w:eastAsia="Arial" w:hAnsi="Arial" w:cs="Arial"/>
          <w:sz w:val="22"/>
          <w:szCs w:val="22"/>
        </w:rPr>
        <w:t xml:space="preserve"> yang </w:t>
      </w:r>
      <w:proofErr w:type="spellStart"/>
      <w:r w:rsidR="007950E8" w:rsidRPr="007950E8">
        <w:rPr>
          <w:rFonts w:ascii="Arial" w:eastAsia="Arial" w:hAnsi="Arial" w:cs="Arial"/>
          <w:sz w:val="22"/>
          <w:szCs w:val="22"/>
        </w:rPr>
        <w:t>dihadapi</w:t>
      </w:r>
      <w:proofErr w:type="spellEnd"/>
      <w:r w:rsidR="007950E8" w:rsidRPr="007950E8">
        <w:rPr>
          <w:rFonts w:ascii="Arial" w:eastAsia="Arial" w:hAnsi="Arial" w:cs="Arial"/>
          <w:sz w:val="22"/>
          <w:szCs w:val="22"/>
        </w:rPr>
        <w:t xml:space="preserve"> </w:t>
      </w:r>
      <w:proofErr w:type="spellStart"/>
      <w:r w:rsidR="007950E8" w:rsidRPr="007950E8">
        <w:rPr>
          <w:rFonts w:ascii="Arial" w:eastAsia="Arial" w:hAnsi="Arial" w:cs="Arial"/>
          <w:sz w:val="22"/>
          <w:szCs w:val="22"/>
        </w:rPr>
        <w:t>atau</w:t>
      </w:r>
      <w:proofErr w:type="spellEnd"/>
      <w:r w:rsidR="007950E8" w:rsidRPr="007950E8">
        <w:rPr>
          <w:rFonts w:ascii="Arial" w:eastAsia="Arial" w:hAnsi="Arial" w:cs="Arial"/>
          <w:sz w:val="22"/>
          <w:szCs w:val="22"/>
        </w:rPr>
        <w:t xml:space="preserve"> yang </w:t>
      </w:r>
      <w:proofErr w:type="spellStart"/>
      <w:r w:rsidR="007950E8" w:rsidRPr="007950E8">
        <w:rPr>
          <w:rFonts w:ascii="Arial" w:eastAsia="Arial" w:hAnsi="Arial" w:cs="Arial"/>
          <w:sz w:val="22"/>
          <w:szCs w:val="22"/>
        </w:rPr>
        <w:t>dialami</w:t>
      </w:r>
      <w:proofErr w:type="spellEnd"/>
      <w:r w:rsidR="007950E8" w:rsidRPr="007950E8">
        <w:rPr>
          <w:rFonts w:ascii="Arial" w:eastAsia="Arial" w:hAnsi="Arial" w:cs="Arial"/>
          <w:sz w:val="22"/>
          <w:szCs w:val="22"/>
        </w:rPr>
        <w:t xml:space="preserve"> oleh </w:t>
      </w:r>
      <w:proofErr w:type="spellStart"/>
      <w:r w:rsidR="007950E8" w:rsidRPr="007950E8">
        <w:rPr>
          <w:rFonts w:ascii="Arial" w:eastAsia="Arial" w:hAnsi="Arial" w:cs="Arial"/>
          <w:sz w:val="22"/>
          <w:szCs w:val="22"/>
        </w:rPr>
        <w:t>pasien</w:t>
      </w:r>
      <w:proofErr w:type="spellEnd"/>
      <w:r w:rsidR="007950E8" w:rsidRPr="007950E8">
        <w:rPr>
          <w:rFonts w:ascii="Arial" w:eastAsia="Arial" w:hAnsi="Arial" w:cs="Arial"/>
          <w:sz w:val="22"/>
          <w:szCs w:val="22"/>
        </w:rPr>
        <w:t xml:space="preserve"> </w:t>
      </w:r>
      <w:proofErr w:type="spellStart"/>
      <w:r w:rsidR="007950E8" w:rsidRPr="007950E8">
        <w:rPr>
          <w:rFonts w:ascii="Arial" w:eastAsia="Arial" w:hAnsi="Arial" w:cs="Arial"/>
          <w:sz w:val="22"/>
          <w:szCs w:val="22"/>
        </w:rPr>
        <w:t>melalui</w:t>
      </w:r>
      <w:proofErr w:type="spellEnd"/>
      <w:r w:rsidR="007950E8" w:rsidRPr="007950E8">
        <w:rPr>
          <w:rFonts w:ascii="Arial" w:eastAsia="Arial" w:hAnsi="Arial" w:cs="Arial"/>
          <w:sz w:val="22"/>
          <w:szCs w:val="22"/>
        </w:rPr>
        <w:t xml:space="preserve"> </w:t>
      </w:r>
      <w:proofErr w:type="spellStart"/>
      <w:r w:rsidR="007950E8" w:rsidRPr="007950E8">
        <w:rPr>
          <w:rFonts w:ascii="Arial" w:eastAsia="Arial" w:hAnsi="Arial" w:cs="Arial"/>
          <w:sz w:val="22"/>
          <w:szCs w:val="22"/>
        </w:rPr>
        <w:t>respon</w:t>
      </w:r>
      <w:proofErr w:type="spellEnd"/>
      <w:r w:rsidR="007950E8" w:rsidRPr="007950E8">
        <w:rPr>
          <w:rFonts w:ascii="Arial" w:eastAsia="Arial" w:hAnsi="Arial" w:cs="Arial"/>
          <w:sz w:val="22"/>
          <w:szCs w:val="22"/>
        </w:rPr>
        <w:t xml:space="preserve"> </w:t>
      </w:r>
      <w:proofErr w:type="spellStart"/>
      <w:r w:rsidR="007950E8" w:rsidRPr="007950E8">
        <w:rPr>
          <w:rFonts w:ascii="Arial" w:eastAsia="Arial" w:hAnsi="Arial" w:cs="Arial"/>
          <w:sz w:val="22"/>
          <w:szCs w:val="22"/>
        </w:rPr>
        <w:t>emosional</w:t>
      </w:r>
      <w:proofErr w:type="spellEnd"/>
      <w:r w:rsidR="007950E8" w:rsidRPr="007950E8">
        <w:rPr>
          <w:rFonts w:ascii="Arial" w:eastAsia="Arial" w:hAnsi="Arial" w:cs="Arial"/>
          <w:sz w:val="22"/>
          <w:szCs w:val="22"/>
        </w:rPr>
        <w:t xml:space="preserve">, </w:t>
      </w:r>
      <w:proofErr w:type="spellStart"/>
      <w:r w:rsidR="007950E8" w:rsidRPr="007950E8">
        <w:rPr>
          <w:rFonts w:ascii="Arial" w:eastAsia="Arial" w:hAnsi="Arial" w:cs="Arial"/>
          <w:sz w:val="22"/>
          <w:szCs w:val="22"/>
        </w:rPr>
        <w:t>mengerti</w:t>
      </w:r>
      <w:proofErr w:type="spellEnd"/>
      <w:r w:rsidR="007950E8" w:rsidRPr="007950E8">
        <w:rPr>
          <w:rFonts w:ascii="Arial" w:eastAsia="Arial" w:hAnsi="Arial" w:cs="Arial"/>
          <w:sz w:val="22"/>
          <w:szCs w:val="22"/>
        </w:rPr>
        <w:t xml:space="preserve"> </w:t>
      </w:r>
      <w:proofErr w:type="spellStart"/>
      <w:r w:rsidR="007950E8" w:rsidRPr="007950E8">
        <w:rPr>
          <w:rFonts w:ascii="Arial" w:eastAsia="Arial" w:hAnsi="Arial" w:cs="Arial"/>
          <w:sz w:val="22"/>
          <w:szCs w:val="22"/>
        </w:rPr>
        <w:t>sepenuhnya</w:t>
      </w:r>
      <w:proofErr w:type="spellEnd"/>
      <w:r w:rsidR="007950E8" w:rsidRPr="007950E8">
        <w:rPr>
          <w:rFonts w:ascii="Arial" w:eastAsia="Arial" w:hAnsi="Arial" w:cs="Arial"/>
          <w:sz w:val="22"/>
          <w:szCs w:val="22"/>
        </w:rPr>
        <w:t xml:space="preserve"> </w:t>
      </w:r>
      <w:proofErr w:type="spellStart"/>
      <w:r w:rsidR="007950E8" w:rsidRPr="007950E8">
        <w:rPr>
          <w:rFonts w:ascii="Arial" w:eastAsia="Arial" w:hAnsi="Arial" w:cs="Arial"/>
          <w:sz w:val="22"/>
          <w:szCs w:val="22"/>
        </w:rPr>
        <w:t>tentang</w:t>
      </w:r>
      <w:proofErr w:type="spellEnd"/>
      <w:r w:rsidR="007950E8" w:rsidRPr="007950E8">
        <w:rPr>
          <w:rFonts w:ascii="Arial" w:eastAsia="Arial" w:hAnsi="Arial" w:cs="Arial"/>
          <w:sz w:val="22"/>
          <w:szCs w:val="22"/>
        </w:rPr>
        <w:t xml:space="preserve"> </w:t>
      </w:r>
      <w:proofErr w:type="spellStart"/>
      <w:r w:rsidR="007950E8" w:rsidRPr="007950E8">
        <w:rPr>
          <w:rFonts w:ascii="Arial" w:eastAsia="Arial" w:hAnsi="Arial" w:cs="Arial"/>
          <w:sz w:val="22"/>
          <w:szCs w:val="22"/>
        </w:rPr>
        <w:t>kondisi</w:t>
      </w:r>
      <w:proofErr w:type="spellEnd"/>
      <w:r w:rsidR="007950E8" w:rsidRPr="007950E8">
        <w:rPr>
          <w:rFonts w:ascii="Arial" w:eastAsia="Arial" w:hAnsi="Arial" w:cs="Arial"/>
          <w:sz w:val="22"/>
          <w:szCs w:val="22"/>
        </w:rPr>
        <w:t xml:space="preserve"> dan </w:t>
      </w:r>
      <w:proofErr w:type="spellStart"/>
      <w:r w:rsidR="007950E8" w:rsidRPr="007950E8">
        <w:rPr>
          <w:rFonts w:ascii="Arial" w:eastAsia="Arial" w:hAnsi="Arial" w:cs="Arial"/>
          <w:sz w:val="22"/>
          <w:szCs w:val="22"/>
        </w:rPr>
        <w:t>perasaan</w:t>
      </w:r>
      <w:proofErr w:type="spellEnd"/>
      <w:r w:rsidR="007950E8" w:rsidRPr="007950E8">
        <w:rPr>
          <w:rFonts w:ascii="Arial" w:eastAsia="Arial" w:hAnsi="Arial" w:cs="Arial"/>
          <w:sz w:val="22"/>
          <w:szCs w:val="22"/>
        </w:rPr>
        <w:t xml:space="preserve"> </w:t>
      </w:r>
      <w:proofErr w:type="spellStart"/>
      <w:r w:rsidR="007950E8" w:rsidRPr="007950E8">
        <w:rPr>
          <w:rFonts w:ascii="Arial" w:eastAsia="Arial" w:hAnsi="Arial" w:cs="Arial"/>
          <w:sz w:val="22"/>
          <w:szCs w:val="22"/>
        </w:rPr>
        <w:t>pasien</w:t>
      </w:r>
      <w:proofErr w:type="spellEnd"/>
      <w:r w:rsidR="007950E8" w:rsidRPr="007950E8">
        <w:rPr>
          <w:rFonts w:ascii="Arial" w:eastAsia="Arial" w:hAnsi="Arial" w:cs="Arial"/>
          <w:sz w:val="22"/>
          <w:szCs w:val="22"/>
        </w:rPr>
        <w:t xml:space="preserve"> dan </w:t>
      </w:r>
      <w:proofErr w:type="spellStart"/>
      <w:r w:rsidR="007950E8" w:rsidRPr="007950E8">
        <w:rPr>
          <w:rFonts w:ascii="Arial" w:eastAsia="Arial" w:hAnsi="Arial" w:cs="Arial"/>
          <w:sz w:val="22"/>
          <w:szCs w:val="22"/>
        </w:rPr>
        <w:t>mampu</w:t>
      </w:r>
      <w:proofErr w:type="spellEnd"/>
      <w:r w:rsidR="007950E8" w:rsidRPr="007950E8">
        <w:rPr>
          <w:rFonts w:ascii="Arial" w:eastAsia="Arial" w:hAnsi="Arial" w:cs="Arial"/>
          <w:sz w:val="22"/>
          <w:szCs w:val="22"/>
        </w:rPr>
        <w:t xml:space="preserve"> </w:t>
      </w:r>
      <w:proofErr w:type="spellStart"/>
      <w:r w:rsidR="007950E8" w:rsidRPr="007950E8">
        <w:rPr>
          <w:rFonts w:ascii="Arial" w:eastAsia="Arial" w:hAnsi="Arial" w:cs="Arial"/>
          <w:sz w:val="22"/>
          <w:szCs w:val="22"/>
        </w:rPr>
        <w:t>melakukan</w:t>
      </w:r>
      <w:proofErr w:type="spellEnd"/>
      <w:r w:rsidR="007950E8" w:rsidRPr="007950E8">
        <w:rPr>
          <w:rFonts w:ascii="Arial" w:eastAsia="Arial" w:hAnsi="Arial" w:cs="Arial"/>
          <w:sz w:val="22"/>
          <w:szCs w:val="22"/>
        </w:rPr>
        <w:t xml:space="preserve"> </w:t>
      </w:r>
      <w:proofErr w:type="spellStart"/>
      <w:r w:rsidR="007950E8" w:rsidRPr="007950E8">
        <w:rPr>
          <w:rFonts w:ascii="Arial" w:eastAsia="Arial" w:hAnsi="Arial" w:cs="Arial"/>
          <w:sz w:val="22"/>
          <w:szCs w:val="22"/>
        </w:rPr>
        <w:t>komunikasi</w:t>
      </w:r>
      <w:proofErr w:type="spellEnd"/>
      <w:r w:rsidR="007950E8" w:rsidRPr="007950E8">
        <w:rPr>
          <w:rFonts w:ascii="Arial" w:eastAsia="Arial" w:hAnsi="Arial" w:cs="Arial"/>
          <w:sz w:val="22"/>
          <w:szCs w:val="22"/>
        </w:rPr>
        <w:t xml:space="preserve"> yang </w:t>
      </w:r>
      <w:proofErr w:type="spellStart"/>
      <w:r w:rsidR="007950E8" w:rsidRPr="007950E8">
        <w:rPr>
          <w:rFonts w:ascii="Arial" w:eastAsia="Arial" w:hAnsi="Arial" w:cs="Arial"/>
          <w:sz w:val="22"/>
          <w:szCs w:val="22"/>
        </w:rPr>
        <w:t>baik</w:t>
      </w:r>
      <w:proofErr w:type="spellEnd"/>
      <w:r w:rsidR="007950E8" w:rsidRPr="007950E8">
        <w:rPr>
          <w:rFonts w:ascii="Arial" w:eastAsia="Arial" w:hAnsi="Arial" w:cs="Arial"/>
          <w:sz w:val="22"/>
          <w:szCs w:val="22"/>
        </w:rPr>
        <w:t xml:space="preserve"> </w:t>
      </w:r>
      <w:proofErr w:type="spellStart"/>
      <w:r w:rsidR="007950E8" w:rsidRPr="007950E8">
        <w:rPr>
          <w:rFonts w:ascii="Arial" w:eastAsia="Arial" w:hAnsi="Arial" w:cs="Arial"/>
          <w:sz w:val="22"/>
          <w:szCs w:val="22"/>
        </w:rPr>
        <w:t>dalam</w:t>
      </w:r>
      <w:proofErr w:type="spellEnd"/>
      <w:r w:rsidR="007950E8" w:rsidRPr="007950E8">
        <w:rPr>
          <w:rFonts w:ascii="Arial" w:eastAsia="Arial" w:hAnsi="Arial" w:cs="Arial"/>
          <w:sz w:val="22"/>
          <w:szCs w:val="22"/>
        </w:rPr>
        <w:t xml:space="preserve"> </w:t>
      </w:r>
      <w:proofErr w:type="spellStart"/>
      <w:r w:rsidR="007950E8" w:rsidRPr="007950E8">
        <w:rPr>
          <w:rFonts w:ascii="Arial" w:eastAsia="Arial" w:hAnsi="Arial" w:cs="Arial"/>
          <w:sz w:val="22"/>
          <w:szCs w:val="22"/>
        </w:rPr>
        <w:t>memahami</w:t>
      </w:r>
      <w:proofErr w:type="spellEnd"/>
      <w:r w:rsidR="007950E8" w:rsidRPr="007950E8">
        <w:rPr>
          <w:rFonts w:ascii="Arial" w:eastAsia="Arial" w:hAnsi="Arial" w:cs="Arial"/>
          <w:sz w:val="22"/>
          <w:szCs w:val="22"/>
        </w:rPr>
        <w:t xml:space="preserve"> </w:t>
      </w:r>
      <w:proofErr w:type="spellStart"/>
      <w:r w:rsidR="007950E8" w:rsidRPr="007950E8">
        <w:rPr>
          <w:rFonts w:ascii="Arial" w:eastAsia="Arial" w:hAnsi="Arial" w:cs="Arial"/>
          <w:sz w:val="22"/>
          <w:szCs w:val="22"/>
        </w:rPr>
        <w:t>kebutuhan</w:t>
      </w:r>
      <w:proofErr w:type="spellEnd"/>
      <w:r w:rsidR="007950E8" w:rsidRPr="007950E8">
        <w:rPr>
          <w:rFonts w:ascii="Arial" w:eastAsia="Arial" w:hAnsi="Arial" w:cs="Arial"/>
          <w:sz w:val="22"/>
          <w:szCs w:val="22"/>
        </w:rPr>
        <w:t xml:space="preserve"> </w:t>
      </w:r>
      <w:proofErr w:type="spellStart"/>
      <w:r w:rsidR="007950E8" w:rsidRPr="007950E8">
        <w:rPr>
          <w:rFonts w:ascii="Arial" w:eastAsia="Arial" w:hAnsi="Arial" w:cs="Arial"/>
          <w:sz w:val="22"/>
          <w:szCs w:val="22"/>
        </w:rPr>
        <w:t>pasien</w:t>
      </w:r>
      <w:proofErr w:type="spellEnd"/>
      <w:r w:rsidR="007950E8" w:rsidRPr="007950E8">
        <w:rPr>
          <w:rFonts w:ascii="Arial" w:eastAsia="Arial" w:hAnsi="Arial" w:cs="Arial"/>
          <w:sz w:val="22"/>
          <w:szCs w:val="22"/>
        </w:rPr>
        <w:t>.</w:t>
      </w:r>
      <w:r w:rsidR="007950E8">
        <w:rPr>
          <w:rFonts w:ascii="Arial" w:eastAsia="Arial" w:hAnsi="Arial" w:cs="Arial"/>
          <w:sz w:val="22"/>
          <w:szCs w:val="22"/>
        </w:rPr>
        <w:fldChar w:fldCharType="begin" w:fldLock="1"/>
      </w:r>
      <w:r w:rsidR="00A70683">
        <w:rPr>
          <w:rFonts w:ascii="Arial" w:eastAsia="Arial" w:hAnsi="Arial" w:cs="Arial"/>
          <w:sz w:val="22"/>
          <w:szCs w:val="22"/>
        </w:rPr>
        <w:instrText>ADDIN CSL_CITATION {"citationItems":[{"id":"ITEM-1","itemData":{"DOI":"10.15562/jdmfs.v7i2.199","ISSN":"2503-0817","abstract":"The improvement of quality health service has become a national and global mainissue in the health development. This is due to great demand of service in healthorganization to provide optimum service health. The effort of improving qualityhealth service consists of health organization and health professionals. This studyaimed to describe patient satisfaction of service quality of health professional indental clinic of RSUP Dr. Wahidin Sudirohusodo Makassar. The samples of thisdescriptive survey study were patients of the hospital who fulfill criteria ofinclusion. Intake of samples by purpose, and sample size was 85 people. Patientsatisfaction was determined using RATER dimensions -reliability, assurance,tangible, empathy and responsiveness. Service quality, which was assessed basedon average of percentage of patient answers, is considered good if satisfaction is ≥60% and bad if satisfaction is ≤ 60%. The results show that the reliability,assurance, tangible, empathy, and responsiveness of health officer, are 82.4%,76.5%, 89.4%, 87.1%, and 78.8% respectively. The study concludes that servicequality of the dental clinic in 2007 was good.","author":[{"dropping-particle":"","family":"Anas","given":"A. St. Asmidar","non-dropping-particle":"","parse-names":false,"suffix":""},{"dropping-particle":"","family":"Abdullah","given":"Andi Zulkifli","non-dropping-particle":"","parse-names":false,"suffix":""}],"container-title":"Journal of Dentomaxillofacial Science","id":"ITEM-1","issue":"2","issued":{"date-parts":[["2008"]]},"page":"98","title":"Studi mutu pelayanan berdasarkan kepuasan pasien di Klinik Gigi dan Mulut RSUP Dr. Wahidin Sudirohusodo Makassar","type":"article-journal","volume":"7"},"uris":["http://www.mendeley.com/documents/?uuid=119c1669-2ffc-4624-8602-7a16914a2932"]}],"mendeley":{"formattedCitation":"(5)","plainTextFormattedCitation":"(5)","previouslyFormattedCitation":"(5)"},"properties":{"noteIndex":0},"schema":"https://github.com/citation-style-language/schema/raw/master/csl-citation.json"}</w:instrText>
      </w:r>
      <w:r w:rsidR="007950E8">
        <w:rPr>
          <w:rFonts w:ascii="Arial" w:eastAsia="Arial" w:hAnsi="Arial" w:cs="Arial"/>
          <w:sz w:val="22"/>
          <w:szCs w:val="22"/>
        </w:rPr>
        <w:fldChar w:fldCharType="separate"/>
      </w:r>
      <w:r w:rsidR="007950E8" w:rsidRPr="007950E8">
        <w:rPr>
          <w:rFonts w:ascii="Arial" w:eastAsia="Arial" w:hAnsi="Arial" w:cs="Arial"/>
          <w:noProof/>
          <w:sz w:val="22"/>
          <w:szCs w:val="22"/>
        </w:rPr>
        <w:t>(5)</w:t>
      </w:r>
      <w:r w:rsidR="007950E8">
        <w:rPr>
          <w:rFonts w:ascii="Arial" w:eastAsia="Arial" w:hAnsi="Arial" w:cs="Arial"/>
          <w:sz w:val="22"/>
          <w:szCs w:val="22"/>
        </w:rPr>
        <w:fldChar w:fldCharType="end"/>
      </w:r>
      <w:r w:rsidR="007950E8">
        <w:rPr>
          <w:rFonts w:ascii="Arial" w:eastAsia="Arial" w:hAnsi="Arial" w:cs="Arial"/>
          <w:sz w:val="22"/>
          <w:szCs w:val="22"/>
        </w:rPr>
        <w:t xml:space="preserve"> </w:t>
      </w:r>
      <w:proofErr w:type="spellStart"/>
      <w:r w:rsidR="007950E8">
        <w:rPr>
          <w:rFonts w:ascii="Arial" w:eastAsia="Arial" w:hAnsi="Arial" w:cs="Arial"/>
          <w:sz w:val="22"/>
          <w:szCs w:val="22"/>
        </w:rPr>
        <w:t>Berdasarkan</w:t>
      </w:r>
      <w:proofErr w:type="spellEnd"/>
      <w:r w:rsidR="007950E8">
        <w:rPr>
          <w:rFonts w:ascii="Arial" w:eastAsia="Arial" w:hAnsi="Arial" w:cs="Arial"/>
          <w:sz w:val="22"/>
          <w:szCs w:val="22"/>
        </w:rPr>
        <w:t xml:space="preserve"> </w:t>
      </w:r>
      <w:proofErr w:type="spellStart"/>
      <w:r w:rsidR="007950E8">
        <w:rPr>
          <w:rFonts w:ascii="Arial" w:eastAsia="Arial" w:hAnsi="Arial" w:cs="Arial"/>
          <w:sz w:val="22"/>
          <w:szCs w:val="22"/>
        </w:rPr>
        <w:t>penelitian</w:t>
      </w:r>
      <w:proofErr w:type="spellEnd"/>
      <w:r w:rsidR="007950E8">
        <w:rPr>
          <w:rFonts w:ascii="Arial" w:eastAsia="Arial" w:hAnsi="Arial" w:cs="Arial"/>
          <w:sz w:val="22"/>
          <w:szCs w:val="22"/>
        </w:rPr>
        <w:t xml:space="preserve"> </w:t>
      </w:r>
      <w:proofErr w:type="spellStart"/>
      <w:r w:rsidR="007950E8">
        <w:rPr>
          <w:rFonts w:ascii="Arial" w:eastAsia="Arial" w:hAnsi="Arial" w:cs="Arial"/>
          <w:sz w:val="22"/>
          <w:szCs w:val="22"/>
        </w:rPr>
        <w:t>ini</w:t>
      </w:r>
      <w:proofErr w:type="spellEnd"/>
      <w:r w:rsidR="007950E8">
        <w:rPr>
          <w:rFonts w:ascii="Arial" w:eastAsia="Arial" w:hAnsi="Arial" w:cs="Arial"/>
          <w:sz w:val="22"/>
          <w:szCs w:val="22"/>
        </w:rPr>
        <w:t xml:space="preserve"> </w:t>
      </w:r>
      <w:proofErr w:type="spellStart"/>
      <w:r w:rsidR="007950E8">
        <w:rPr>
          <w:rFonts w:ascii="Arial" w:eastAsia="Arial" w:hAnsi="Arial" w:cs="Arial"/>
          <w:sz w:val="22"/>
          <w:szCs w:val="22"/>
        </w:rPr>
        <w:t>didapatkan</w:t>
      </w:r>
      <w:proofErr w:type="spellEnd"/>
      <w:r w:rsidR="007950E8">
        <w:rPr>
          <w:rFonts w:ascii="Arial" w:eastAsia="Arial" w:hAnsi="Arial" w:cs="Arial"/>
          <w:sz w:val="22"/>
          <w:szCs w:val="22"/>
        </w:rPr>
        <w:t xml:space="preserve"> </w:t>
      </w:r>
      <w:proofErr w:type="spellStart"/>
      <w:r w:rsidR="007950E8">
        <w:rPr>
          <w:rFonts w:ascii="Arial" w:eastAsia="Arial" w:hAnsi="Arial" w:cs="Arial"/>
          <w:sz w:val="22"/>
          <w:szCs w:val="22"/>
        </w:rPr>
        <w:t>bahwa</w:t>
      </w:r>
      <w:proofErr w:type="spellEnd"/>
      <w:r w:rsidR="007950E8">
        <w:rPr>
          <w:rFonts w:ascii="Arial" w:eastAsia="Arial" w:hAnsi="Arial" w:cs="Arial"/>
          <w:sz w:val="22"/>
          <w:szCs w:val="22"/>
        </w:rPr>
        <w:t xml:space="preserve"> </w:t>
      </w:r>
      <w:proofErr w:type="spellStart"/>
      <w:r w:rsidR="007950E8">
        <w:rPr>
          <w:rFonts w:ascii="Arial" w:eastAsia="Arial" w:hAnsi="Arial" w:cs="Arial"/>
          <w:sz w:val="22"/>
          <w:szCs w:val="22"/>
        </w:rPr>
        <w:t>responden</w:t>
      </w:r>
      <w:proofErr w:type="spellEnd"/>
      <w:r w:rsidR="007950E8">
        <w:rPr>
          <w:rFonts w:ascii="Arial" w:eastAsia="Arial" w:hAnsi="Arial" w:cs="Arial"/>
          <w:sz w:val="22"/>
          <w:szCs w:val="22"/>
        </w:rPr>
        <w:t xml:space="preserve"> </w:t>
      </w:r>
      <w:proofErr w:type="spellStart"/>
      <w:r w:rsidR="007950E8">
        <w:rPr>
          <w:rFonts w:ascii="Arial" w:eastAsia="Arial" w:hAnsi="Arial" w:cs="Arial"/>
          <w:sz w:val="22"/>
          <w:szCs w:val="22"/>
        </w:rPr>
        <w:t>menilai</w:t>
      </w:r>
      <w:proofErr w:type="spellEnd"/>
      <w:r w:rsidR="007950E8">
        <w:rPr>
          <w:rFonts w:ascii="Arial" w:eastAsia="Arial" w:hAnsi="Arial" w:cs="Arial"/>
          <w:sz w:val="22"/>
          <w:szCs w:val="22"/>
        </w:rPr>
        <w:t xml:space="preserve"> </w:t>
      </w:r>
      <w:proofErr w:type="spellStart"/>
      <w:r w:rsidR="007950E8">
        <w:rPr>
          <w:rFonts w:ascii="Arial" w:eastAsia="Arial" w:hAnsi="Arial" w:cs="Arial"/>
          <w:sz w:val="22"/>
          <w:szCs w:val="22"/>
        </w:rPr>
        <w:t>bahwa</w:t>
      </w:r>
      <w:proofErr w:type="spellEnd"/>
      <w:r w:rsidR="007950E8">
        <w:rPr>
          <w:rFonts w:ascii="Arial" w:eastAsia="Arial" w:hAnsi="Arial" w:cs="Arial"/>
          <w:sz w:val="22"/>
          <w:szCs w:val="22"/>
        </w:rPr>
        <w:t xml:space="preserve"> </w:t>
      </w:r>
      <w:proofErr w:type="spellStart"/>
      <w:r w:rsidR="007950E8">
        <w:rPr>
          <w:rFonts w:ascii="Arial" w:eastAsia="Arial" w:hAnsi="Arial" w:cs="Arial"/>
          <w:sz w:val="22"/>
          <w:szCs w:val="22"/>
        </w:rPr>
        <w:t>empaty</w:t>
      </w:r>
      <w:proofErr w:type="spellEnd"/>
      <w:r w:rsidR="007950E8">
        <w:rPr>
          <w:rFonts w:ascii="Arial" w:eastAsia="Arial" w:hAnsi="Arial" w:cs="Arial"/>
          <w:sz w:val="22"/>
          <w:szCs w:val="22"/>
        </w:rPr>
        <w:t xml:space="preserve"> yang </w:t>
      </w:r>
      <w:proofErr w:type="spellStart"/>
      <w:r w:rsidR="007950E8">
        <w:rPr>
          <w:rFonts w:ascii="Arial" w:eastAsia="Arial" w:hAnsi="Arial" w:cs="Arial"/>
          <w:sz w:val="22"/>
          <w:szCs w:val="22"/>
        </w:rPr>
        <w:t>diberikan</w:t>
      </w:r>
      <w:proofErr w:type="spellEnd"/>
      <w:r w:rsidR="007950E8">
        <w:rPr>
          <w:rFonts w:ascii="Arial" w:eastAsia="Arial" w:hAnsi="Arial" w:cs="Arial"/>
          <w:sz w:val="22"/>
          <w:szCs w:val="22"/>
        </w:rPr>
        <w:t xml:space="preserve"> oleh </w:t>
      </w:r>
      <w:proofErr w:type="spellStart"/>
      <w:r w:rsidR="007950E8">
        <w:rPr>
          <w:rFonts w:ascii="Arial" w:eastAsia="Arial" w:hAnsi="Arial" w:cs="Arial"/>
          <w:sz w:val="22"/>
          <w:szCs w:val="22"/>
        </w:rPr>
        <w:t>petugas</w:t>
      </w:r>
      <w:proofErr w:type="spellEnd"/>
      <w:r w:rsidR="007950E8">
        <w:rPr>
          <w:rFonts w:ascii="Arial" w:eastAsia="Arial" w:hAnsi="Arial" w:cs="Arial"/>
          <w:sz w:val="22"/>
          <w:szCs w:val="22"/>
        </w:rPr>
        <w:t xml:space="preserve"> </w:t>
      </w:r>
      <w:proofErr w:type="spellStart"/>
      <w:r w:rsidR="007950E8">
        <w:rPr>
          <w:rFonts w:ascii="Arial" w:eastAsia="Arial" w:hAnsi="Arial" w:cs="Arial"/>
          <w:sz w:val="22"/>
          <w:szCs w:val="22"/>
        </w:rPr>
        <w:t>klinik</w:t>
      </w:r>
      <w:proofErr w:type="spellEnd"/>
      <w:r w:rsidR="007950E8">
        <w:rPr>
          <w:rFonts w:ascii="Arial" w:eastAsia="Arial" w:hAnsi="Arial" w:cs="Arial"/>
          <w:sz w:val="22"/>
          <w:szCs w:val="22"/>
        </w:rPr>
        <w:t xml:space="preserve"> </w:t>
      </w:r>
      <w:proofErr w:type="spellStart"/>
      <w:r w:rsidR="007950E8">
        <w:rPr>
          <w:rFonts w:ascii="Arial" w:eastAsia="Arial" w:hAnsi="Arial" w:cs="Arial"/>
          <w:sz w:val="22"/>
          <w:szCs w:val="22"/>
        </w:rPr>
        <w:t>pratama</w:t>
      </w:r>
      <w:proofErr w:type="spellEnd"/>
      <w:r w:rsidR="007950E8">
        <w:rPr>
          <w:rFonts w:ascii="Arial" w:eastAsia="Arial" w:hAnsi="Arial" w:cs="Arial"/>
          <w:sz w:val="22"/>
          <w:szCs w:val="22"/>
        </w:rPr>
        <w:t xml:space="preserve"> </w:t>
      </w:r>
      <w:proofErr w:type="spellStart"/>
      <w:r w:rsidR="007950E8">
        <w:rPr>
          <w:rFonts w:ascii="Arial" w:eastAsia="Arial" w:hAnsi="Arial" w:cs="Arial"/>
          <w:sz w:val="22"/>
          <w:szCs w:val="22"/>
        </w:rPr>
        <w:t>kauman</w:t>
      </w:r>
      <w:proofErr w:type="spellEnd"/>
      <w:r w:rsidR="007950E8">
        <w:rPr>
          <w:rFonts w:ascii="Arial" w:eastAsia="Arial" w:hAnsi="Arial" w:cs="Arial"/>
          <w:sz w:val="22"/>
          <w:szCs w:val="22"/>
        </w:rPr>
        <w:t xml:space="preserve"> </w:t>
      </w:r>
      <w:proofErr w:type="spellStart"/>
      <w:r w:rsidR="007950E8">
        <w:rPr>
          <w:rFonts w:ascii="Arial" w:eastAsia="Arial" w:hAnsi="Arial" w:cs="Arial"/>
          <w:sz w:val="22"/>
          <w:szCs w:val="22"/>
        </w:rPr>
        <w:t>dalam</w:t>
      </w:r>
      <w:proofErr w:type="spellEnd"/>
      <w:r w:rsidR="007950E8">
        <w:rPr>
          <w:rFonts w:ascii="Arial" w:eastAsia="Arial" w:hAnsi="Arial" w:cs="Arial"/>
          <w:sz w:val="22"/>
          <w:szCs w:val="22"/>
        </w:rPr>
        <w:t xml:space="preserve"> </w:t>
      </w:r>
      <w:proofErr w:type="spellStart"/>
      <w:r w:rsidR="007950E8">
        <w:rPr>
          <w:rFonts w:ascii="Arial" w:eastAsia="Arial" w:hAnsi="Arial" w:cs="Arial"/>
          <w:sz w:val="22"/>
          <w:szCs w:val="22"/>
        </w:rPr>
        <w:t>kategori</w:t>
      </w:r>
      <w:proofErr w:type="spellEnd"/>
      <w:r w:rsidR="007950E8">
        <w:rPr>
          <w:rFonts w:ascii="Arial" w:eastAsia="Arial" w:hAnsi="Arial" w:cs="Arial"/>
          <w:sz w:val="22"/>
          <w:szCs w:val="22"/>
        </w:rPr>
        <w:t xml:space="preserve"> </w:t>
      </w:r>
      <w:proofErr w:type="spellStart"/>
      <w:r w:rsidR="007950E8">
        <w:rPr>
          <w:rFonts w:ascii="Arial" w:eastAsia="Arial" w:hAnsi="Arial" w:cs="Arial"/>
          <w:sz w:val="22"/>
          <w:szCs w:val="22"/>
        </w:rPr>
        <w:t>baik</w:t>
      </w:r>
      <w:proofErr w:type="spellEnd"/>
      <w:r w:rsidR="007950E8">
        <w:rPr>
          <w:rFonts w:ascii="Arial" w:eastAsia="Arial" w:hAnsi="Arial" w:cs="Arial"/>
          <w:sz w:val="22"/>
          <w:szCs w:val="22"/>
        </w:rPr>
        <w:t>/</w:t>
      </w:r>
      <w:proofErr w:type="spellStart"/>
      <w:r w:rsidR="007950E8">
        <w:rPr>
          <w:rFonts w:ascii="Arial" w:eastAsia="Arial" w:hAnsi="Arial" w:cs="Arial"/>
          <w:sz w:val="22"/>
          <w:szCs w:val="22"/>
        </w:rPr>
        <w:t>puas</w:t>
      </w:r>
      <w:proofErr w:type="spellEnd"/>
      <w:r w:rsidR="007950E8">
        <w:rPr>
          <w:rFonts w:ascii="Arial" w:eastAsia="Arial" w:hAnsi="Arial" w:cs="Arial"/>
          <w:sz w:val="22"/>
          <w:szCs w:val="22"/>
        </w:rPr>
        <w:t xml:space="preserve"> dan </w:t>
      </w:r>
      <w:proofErr w:type="spellStart"/>
      <w:r w:rsidR="007950E8">
        <w:rPr>
          <w:rFonts w:ascii="Arial" w:eastAsia="Arial" w:hAnsi="Arial" w:cs="Arial"/>
          <w:sz w:val="22"/>
          <w:szCs w:val="22"/>
        </w:rPr>
        <w:t>menunjukkan</w:t>
      </w:r>
      <w:proofErr w:type="spellEnd"/>
      <w:r w:rsidR="007950E8">
        <w:rPr>
          <w:rFonts w:ascii="Arial" w:eastAsia="Arial" w:hAnsi="Arial" w:cs="Arial"/>
          <w:sz w:val="22"/>
          <w:szCs w:val="22"/>
        </w:rPr>
        <w:t xml:space="preserve"> </w:t>
      </w:r>
      <w:proofErr w:type="spellStart"/>
      <w:r w:rsidR="007950E8">
        <w:rPr>
          <w:rFonts w:ascii="Arial" w:eastAsia="Arial" w:hAnsi="Arial" w:cs="Arial"/>
          <w:sz w:val="22"/>
          <w:szCs w:val="22"/>
        </w:rPr>
        <w:t>bahwa</w:t>
      </w:r>
      <w:proofErr w:type="spellEnd"/>
      <w:r w:rsidR="007950E8">
        <w:rPr>
          <w:rFonts w:ascii="Arial" w:eastAsia="Arial" w:hAnsi="Arial" w:cs="Arial"/>
          <w:sz w:val="22"/>
          <w:szCs w:val="22"/>
        </w:rPr>
        <w:t xml:space="preserve"> </w:t>
      </w:r>
      <w:proofErr w:type="spellStart"/>
      <w:r w:rsidR="007950E8">
        <w:rPr>
          <w:rFonts w:ascii="Arial" w:eastAsia="Arial" w:hAnsi="Arial" w:cs="Arial"/>
          <w:sz w:val="22"/>
          <w:szCs w:val="22"/>
        </w:rPr>
        <w:t>kualitas</w:t>
      </w:r>
      <w:proofErr w:type="spellEnd"/>
      <w:r w:rsidR="007950E8">
        <w:rPr>
          <w:rFonts w:ascii="Arial" w:eastAsia="Arial" w:hAnsi="Arial" w:cs="Arial"/>
          <w:sz w:val="22"/>
          <w:szCs w:val="22"/>
        </w:rPr>
        <w:t xml:space="preserve"> </w:t>
      </w:r>
      <w:proofErr w:type="spellStart"/>
      <w:r w:rsidR="007950E8">
        <w:rPr>
          <w:rFonts w:ascii="Arial" w:eastAsia="Arial" w:hAnsi="Arial" w:cs="Arial"/>
          <w:sz w:val="22"/>
          <w:szCs w:val="22"/>
        </w:rPr>
        <w:t>pelayanan</w:t>
      </w:r>
      <w:proofErr w:type="spellEnd"/>
      <w:r w:rsidR="007950E8">
        <w:rPr>
          <w:rFonts w:ascii="Arial" w:eastAsia="Arial" w:hAnsi="Arial" w:cs="Arial"/>
          <w:sz w:val="22"/>
          <w:szCs w:val="22"/>
        </w:rPr>
        <w:t xml:space="preserve"> yang </w:t>
      </w:r>
      <w:proofErr w:type="spellStart"/>
      <w:r w:rsidR="007950E8">
        <w:rPr>
          <w:rFonts w:ascii="Arial" w:eastAsia="Arial" w:hAnsi="Arial" w:cs="Arial"/>
          <w:sz w:val="22"/>
          <w:szCs w:val="22"/>
        </w:rPr>
        <w:t>diberikan</w:t>
      </w:r>
      <w:proofErr w:type="spellEnd"/>
      <w:r w:rsidR="007950E8">
        <w:rPr>
          <w:rFonts w:ascii="Arial" w:eastAsia="Arial" w:hAnsi="Arial" w:cs="Arial"/>
          <w:sz w:val="22"/>
          <w:szCs w:val="22"/>
        </w:rPr>
        <w:t xml:space="preserve"> </w:t>
      </w:r>
      <w:proofErr w:type="spellStart"/>
      <w:r w:rsidR="007950E8">
        <w:rPr>
          <w:rFonts w:ascii="Arial" w:eastAsia="Arial" w:hAnsi="Arial" w:cs="Arial"/>
          <w:sz w:val="22"/>
          <w:szCs w:val="22"/>
        </w:rPr>
        <w:t>baik</w:t>
      </w:r>
      <w:proofErr w:type="spellEnd"/>
      <w:r w:rsidR="007950E8">
        <w:rPr>
          <w:rFonts w:ascii="Arial" w:eastAsia="Arial" w:hAnsi="Arial" w:cs="Arial"/>
          <w:sz w:val="22"/>
          <w:szCs w:val="22"/>
        </w:rPr>
        <w:t xml:space="preserve">. </w:t>
      </w:r>
      <w:proofErr w:type="spellStart"/>
      <w:r w:rsidR="00267A9E">
        <w:rPr>
          <w:rFonts w:ascii="Arial" w:eastAsia="Arial" w:hAnsi="Arial" w:cs="Arial"/>
          <w:sz w:val="22"/>
          <w:szCs w:val="22"/>
        </w:rPr>
        <w:t>sejalan</w:t>
      </w:r>
      <w:proofErr w:type="spellEnd"/>
      <w:r w:rsidR="00267A9E">
        <w:rPr>
          <w:rFonts w:ascii="Arial" w:eastAsia="Arial" w:hAnsi="Arial" w:cs="Arial"/>
          <w:sz w:val="22"/>
          <w:szCs w:val="22"/>
        </w:rPr>
        <w:t xml:space="preserve"> </w:t>
      </w:r>
      <w:proofErr w:type="spellStart"/>
      <w:r w:rsidR="00267A9E">
        <w:rPr>
          <w:rFonts w:ascii="Arial" w:eastAsia="Arial" w:hAnsi="Arial" w:cs="Arial"/>
          <w:sz w:val="22"/>
          <w:szCs w:val="22"/>
        </w:rPr>
        <w:t>dengan</w:t>
      </w:r>
      <w:proofErr w:type="spellEnd"/>
      <w:r w:rsidR="00267A9E">
        <w:rPr>
          <w:rFonts w:ascii="Arial" w:eastAsia="Arial" w:hAnsi="Arial" w:cs="Arial"/>
          <w:sz w:val="22"/>
          <w:szCs w:val="22"/>
        </w:rPr>
        <w:t xml:space="preserve"> </w:t>
      </w:r>
      <w:proofErr w:type="spellStart"/>
      <w:r w:rsidR="007950E8">
        <w:rPr>
          <w:rFonts w:ascii="Arial" w:eastAsia="Arial" w:hAnsi="Arial" w:cs="Arial"/>
          <w:sz w:val="22"/>
          <w:szCs w:val="22"/>
        </w:rPr>
        <w:t>ini</w:t>
      </w:r>
      <w:proofErr w:type="spellEnd"/>
      <w:r w:rsidR="007950E8">
        <w:rPr>
          <w:rFonts w:ascii="Arial" w:eastAsia="Arial" w:hAnsi="Arial" w:cs="Arial"/>
          <w:sz w:val="22"/>
          <w:szCs w:val="22"/>
        </w:rPr>
        <w:t xml:space="preserve"> </w:t>
      </w:r>
      <w:proofErr w:type="spellStart"/>
      <w:r w:rsidR="00267A9E">
        <w:rPr>
          <w:rFonts w:ascii="Arial" w:eastAsia="Arial" w:hAnsi="Arial" w:cs="Arial"/>
          <w:sz w:val="22"/>
          <w:szCs w:val="22"/>
        </w:rPr>
        <w:t>Umam</w:t>
      </w:r>
      <w:proofErr w:type="spellEnd"/>
      <w:r w:rsidR="00267A9E">
        <w:rPr>
          <w:rFonts w:ascii="Arial" w:eastAsia="Arial" w:hAnsi="Arial" w:cs="Arial"/>
          <w:sz w:val="22"/>
          <w:szCs w:val="22"/>
        </w:rPr>
        <w:t xml:space="preserve"> (2019)</w:t>
      </w:r>
      <w:r w:rsidR="002F6C70" w:rsidRPr="002F6C70">
        <w:rPr>
          <w:rFonts w:ascii="Courier New" w:eastAsia="Arial" w:hAnsi="Courier New" w:cs="Courier New"/>
          <w:sz w:val="22"/>
          <w:szCs w:val="22"/>
        </w:rPr>
        <w:t>﻿</w:t>
      </w:r>
      <w:r w:rsidR="00267A9E">
        <w:rPr>
          <w:rFonts w:ascii="Courier New" w:eastAsia="Arial" w:hAnsi="Courier New" w:cs="Courier New"/>
          <w:sz w:val="22"/>
          <w:szCs w:val="22"/>
        </w:rPr>
        <w:t xml:space="preserve"> </w:t>
      </w:r>
      <w:r w:rsidR="00267A9E" w:rsidRPr="00267A9E">
        <w:rPr>
          <w:rFonts w:ascii="Courier New" w:eastAsia="Arial" w:hAnsi="Courier New" w:cs="Courier New"/>
          <w:sz w:val="22"/>
          <w:szCs w:val="22"/>
        </w:rPr>
        <w:t>﻿</w:t>
      </w:r>
      <w:proofErr w:type="spellStart"/>
      <w:r w:rsidR="00267A9E">
        <w:rPr>
          <w:rFonts w:ascii="Arial" w:eastAsia="Arial" w:hAnsi="Arial" w:cs="Arial"/>
          <w:sz w:val="22"/>
          <w:szCs w:val="22"/>
        </w:rPr>
        <w:t>menyatakan</w:t>
      </w:r>
      <w:proofErr w:type="spellEnd"/>
      <w:r w:rsidR="00267A9E">
        <w:rPr>
          <w:rFonts w:ascii="Arial" w:eastAsia="Arial" w:hAnsi="Arial" w:cs="Arial"/>
          <w:sz w:val="22"/>
          <w:szCs w:val="22"/>
        </w:rPr>
        <w:t xml:space="preserve"> </w:t>
      </w:r>
      <w:proofErr w:type="spellStart"/>
      <w:r w:rsidR="00267A9E">
        <w:rPr>
          <w:rFonts w:ascii="Arial" w:eastAsia="Arial" w:hAnsi="Arial" w:cs="Arial"/>
          <w:sz w:val="22"/>
          <w:szCs w:val="22"/>
        </w:rPr>
        <w:t>bahawa</w:t>
      </w:r>
      <w:proofErr w:type="spellEnd"/>
      <w:r w:rsidR="00267A9E">
        <w:rPr>
          <w:rFonts w:ascii="Arial" w:eastAsia="Arial" w:hAnsi="Arial" w:cs="Arial"/>
          <w:sz w:val="22"/>
          <w:szCs w:val="22"/>
        </w:rPr>
        <w:t xml:space="preserve"> </w:t>
      </w:r>
      <w:proofErr w:type="spellStart"/>
      <w:r w:rsidR="00267A9E">
        <w:rPr>
          <w:rFonts w:ascii="Arial" w:eastAsia="Arial" w:hAnsi="Arial" w:cs="Arial"/>
          <w:sz w:val="22"/>
          <w:szCs w:val="22"/>
        </w:rPr>
        <w:t>b</w:t>
      </w:r>
      <w:r w:rsidR="00267A9E" w:rsidRPr="00267A9E">
        <w:rPr>
          <w:rFonts w:ascii="Arial" w:eastAsia="Arial" w:hAnsi="Arial" w:cs="Arial"/>
          <w:sz w:val="22"/>
          <w:szCs w:val="22"/>
        </w:rPr>
        <w:t>erdasarkan</w:t>
      </w:r>
      <w:proofErr w:type="spellEnd"/>
      <w:r w:rsidR="00267A9E" w:rsidRPr="00267A9E">
        <w:rPr>
          <w:rFonts w:ascii="Arial" w:eastAsia="Arial" w:hAnsi="Arial" w:cs="Arial"/>
          <w:sz w:val="22"/>
          <w:szCs w:val="22"/>
        </w:rPr>
        <w:t xml:space="preserve"> importance performance analysis </w:t>
      </w:r>
      <w:proofErr w:type="spellStart"/>
      <w:r w:rsidR="00267A9E" w:rsidRPr="00267A9E">
        <w:rPr>
          <w:rFonts w:ascii="Arial" w:eastAsia="Arial" w:hAnsi="Arial" w:cs="Arial"/>
          <w:sz w:val="22"/>
          <w:szCs w:val="22"/>
        </w:rPr>
        <w:t>melalui</w:t>
      </w:r>
      <w:proofErr w:type="spellEnd"/>
      <w:r w:rsidR="00267A9E" w:rsidRPr="00267A9E">
        <w:rPr>
          <w:rFonts w:ascii="Arial" w:eastAsia="Arial" w:hAnsi="Arial" w:cs="Arial"/>
          <w:sz w:val="22"/>
          <w:szCs w:val="22"/>
        </w:rPr>
        <w:t xml:space="preserve"> </w:t>
      </w:r>
      <w:proofErr w:type="spellStart"/>
      <w:r w:rsidR="00267A9E" w:rsidRPr="00267A9E">
        <w:rPr>
          <w:rFonts w:ascii="Arial" w:eastAsia="Arial" w:hAnsi="Arial" w:cs="Arial"/>
          <w:sz w:val="22"/>
          <w:szCs w:val="22"/>
        </w:rPr>
        <w:t>tingkat</w:t>
      </w:r>
      <w:proofErr w:type="spellEnd"/>
      <w:r w:rsidR="00267A9E">
        <w:rPr>
          <w:rFonts w:ascii="Arial" w:eastAsia="Arial" w:hAnsi="Arial" w:cs="Arial"/>
          <w:sz w:val="22"/>
          <w:szCs w:val="22"/>
        </w:rPr>
        <w:t xml:space="preserve"> </w:t>
      </w:r>
      <w:proofErr w:type="spellStart"/>
      <w:r w:rsidR="00267A9E" w:rsidRPr="00267A9E">
        <w:rPr>
          <w:rFonts w:ascii="Arial" w:eastAsia="Arial" w:hAnsi="Arial" w:cs="Arial"/>
          <w:sz w:val="22"/>
          <w:szCs w:val="22"/>
        </w:rPr>
        <w:t>kesesuaian</w:t>
      </w:r>
      <w:proofErr w:type="spellEnd"/>
      <w:r w:rsidR="00267A9E" w:rsidRPr="00267A9E">
        <w:rPr>
          <w:rFonts w:ascii="Arial" w:eastAsia="Arial" w:hAnsi="Arial" w:cs="Arial"/>
          <w:sz w:val="22"/>
          <w:szCs w:val="22"/>
        </w:rPr>
        <w:t xml:space="preserve"> </w:t>
      </w:r>
      <w:proofErr w:type="spellStart"/>
      <w:r w:rsidR="00267A9E" w:rsidRPr="00267A9E">
        <w:rPr>
          <w:rFonts w:ascii="Arial" w:eastAsia="Arial" w:hAnsi="Arial" w:cs="Arial"/>
          <w:sz w:val="22"/>
          <w:szCs w:val="22"/>
        </w:rPr>
        <w:t>diperoleh</w:t>
      </w:r>
      <w:proofErr w:type="spellEnd"/>
      <w:r w:rsidR="00267A9E" w:rsidRPr="00267A9E">
        <w:rPr>
          <w:rFonts w:ascii="Arial" w:eastAsia="Arial" w:hAnsi="Arial" w:cs="Arial"/>
          <w:sz w:val="22"/>
          <w:szCs w:val="22"/>
        </w:rPr>
        <w:t xml:space="preserve"> </w:t>
      </w:r>
      <w:proofErr w:type="spellStart"/>
      <w:r w:rsidR="00267A9E" w:rsidRPr="00267A9E">
        <w:rPr>
          <w:rFonts w:ascii="Arial" w:eastAsia="Arial" w:hAnsi="Arial" w:cs="Arial"/>
          <w:sz w:val="22"/>
          <w:szCs w:val="22"/>
        </w:rPr>
        <w:t>bahwa</w:t>
      </w:r>
      <w:proofErr w:type="spellEnd"/>
      <w:r w:rsidR="00267A9E" w:rsidRPr="00267A9E">
        <w:rPr>
          <w:rFonts w:ascii="Arial" w:eastAsia="Arial" w:hAnsi="Arial" w:cs="Arial"/>
          <w:sz w:val="22"/>
          <w:szCs w:val="22"/>
        </w:rPr>
        <w:t xml:space="preserve"> </w:t>
      </w:r>
      <w:proofErr w:type="spellStart"/>
      <w:r w:rsidR="00267A9E" w:rsidRPr="00267A9E">
        <w:rPr>
          <w:rFonts w:ascii="Arial" w:eastAsia="Arial" w:hAnsi="Arial" w:cs="Arial"/>
          <w:sz w:val="22"/>
          <w:szCs w:val="22"/>
        </w:rPr>
        <w:t>dimensi</w:t>
      </w:r>
      <w:proofErr w:type="spellEnd"/>
      <w:r w:rsidR="00267A9E" w:rsidRPr="00267A9E">
        <w:rPr>
          <w:rFonts w:ascii="Arial" w:eastAsia="Arial" w:hAnsi="Arial" w:cs="Arial"/>
          <w:sz w:val="22"/>
          <w:szCs w:val="22"/>
        </w:rPr>
        <w:t xml:space="preserve"> </w:t>
      </w:r>
      <w:proofErr w:type="spellStart"/>
      <w:r w:rsidR="00267A9E" w:rsidRPr="00267A9E">
        <w:rPr>
          <w:rFonts w:ascii="Arial" w:eastAsia="Arial" w:hAnsi="Arial" w:cs="Arial"/>
          <w:sz w:val="22"/>
          <w:szCs w:val="22"/>
        </w:rPr>
        <w:t>emphaty</w:t>
      </w:r>
      <w:proofErr w:type="spellEnd"/>
      <w:r w:rsidR="00267A9E" w:rsidRPr="00267A9E">
        <w:rPr>
          <w:rFonts w:ascii="Arial" w:eastAsia="Arial" w:hAnsi="Arial" w:cs="Arial"/>
          <w:sz w:val="22"/>
          <w:szCs w:val="22"/>
        </w:rPr>
        <w:t xml:space="preserve"> </w:t>
      </w:r>
      <w:proofErr w:type="spellStart"/>
      <w:r w:rsidR="00267A9E" w:rsidRPr="00267A9E">
        <w:rPr>
          <w:rFonts w:ascii="Arial" w:eastAsia="Arial" w:hAnsi="Arial" w:cs="Arial"/>
          <w:sz w:val="22"/>
          <w:szCs w:val="22"/>
        </w:rPr>
        <w:t>dengan</w:t>
      </w:r>
      <w:proofErr w:type="spellEnd"/>
      <w:r w:rsidR="00267A9E" w:rsidRPr="00267A9E">
        <w:rPr>
          <w:rFonts w:ascii="Arial" w:eastAsia="Arial" w:hAnsi="Arial" w:cs="Arial"/>
          <w:sz w:val="22"/>
          <w:szCs w:val="22"/>
        </w:rPr>
        <w:t xml:space="preserve"> </w:t>
      </w:r>
      <w:proofErr w:type="spellStart"/>
      <w:r w:rsidR="00267A9E" w:rsidRPr="00267A9E">
        <w:rPr>
          <w:rFonts w:ascii="Arial" w:eastAsia="Arial" w:hAnsi="Arial" w:cs="Arial"/>
          <w:sz w:val="22"/>
          <w:szCs w:val="22"/>
        </w:rPr>
        <w:t>tingkat</w:t>
      </w:r>
      <w:proofErr w:type="spellEnd"/>
      <w:r w:rsidR="00267A9E" w:rsidRPr="00267A9E">
        <w:rPr>
          <w:rFonts w:ascii="Arial" w:eastAsia="Arial" w:hAnsi="Arial" w:cs="Arial"/>
          <w:sz w:val="22"/>
          <w:szCs w:val="22"/>
        </w:rPr>
        <w:t xml:space="preserve"> </w:t>
      </w:r>
      <w:proofErr w:type="spellStart"/>
      <w:r w:rsidR="00267A9E" w:rsidRPr="00267A9E">
        <w:rPr>
          <w:rFonts w:ascii="Arial" w:eastAsia="Arial" w:hAnsi="Arial" w:cs="Arial"/>
          <w:sz w:val="22"/>
          <w:szCs w:val="22"/>
        </w:rPr>
        <w:t>kesesuaian</w:t>
      </w:r>
      <w:proofErr w:type="spellEnd"/>
      <w:r w:rsidR="00267A9E" w:rsidRPr="00267A9E">
        <w:rPr>
          <w:rFonts w:ascii="Arial" w:eastAsia="Arial" w:hAnsi="Arial" w:cs="Arial"/>
          <w:sz w:val="22"/>
          <w:szCs w:val="22"/>
        </w:rPr>
        <w:t xml:space="preserve"> (101,40) </w:t>
      </w:r>
      <w:proofErr w:type="spellStart"/>
      <w:r w:rsidR="00267A9E" w:rsidRPr="00267A9E">
        <w:rPr>
          <w:rFonts w:ascii="Arial" w:eastAsia="Arial" w:hAnsi="Arial" w:cs="Arial"/>
          <w:sz w:val="22"/>
          <w:szCs w:val="22"/>
        </w:rPr>
        <w:t>diatas</w:t>
      </w:r>
      <w:proofErr w:type="spellEnd"/>
      <w:r w:rsidR="00267A9E" w:rsidRPr="00267A9E">
        <w:rPr>
          <w:rFonts w:ascii="Arial" w:eastAsia="Arial" w:hAnsi="Arial" w:cs="Arial"/>
          <w:sz w:val="22"/>
          <w:szCs w:val="22"/>
        </w:rPr>
        <w:t xml:space="preserve"> </w:t>
      </w:r>
      <w:proofErr w:type="spellStart"/>
      <w:r w:rsidR="00267A9E" w:rsidRPr="00267A9E">
        <w:rPr>
          <w:rFonts w:ascii="Arial" w:eastAsia="Arial" w:hAnsi="Arial" w:cs="Arial"/>
          <w:sz w:val="22"/>
          <w:szCs w:val="22"/>
        </w:rPr>
        <w:t>tingkat</w:t>
      </w:r>
      <w:proofErr w:type="spellEnd"/>
      <w:r w:rsidR="00267A9E" w:rsidRPr="00267A9E">
        <w:rPr>
          <w:rFonts w:ascii="Arial" w:eastAsia="Arial" w:hAnsi="Arial" w:cs="Arial"/>
          <w:sz w:val="22"/>
          <w:szCs w:val="22"/>
        </w:rPr>
        <w:t xml:space="preserve"> </w:t>
      </w:r>
      <w:proofErr w:type="spellStart"/>
      <w:r w:rsidR="00267A9E" w:rsidRPr="00267A9E">
        <w:rPr>
          <w:rFonts w:ascii="Arial" w:eastAsia="Arial" w:hAnsi="Arial" w:cs="Arial"/>
          <w:sz w:val="22"/>
          <w:szCs w:val="22"/>
        </w:rPr>
        <w:t>kesesuaian</w:t>
      </w:r>
      <w:proofErr w:type="spellEnd"/>
      <w:r w:rsidR="00267A9E" w:rsidRPr="00267A9E">
        <w:rPr>
          <w:rFonts w:ascii="Arial" w:eastAsia="Arial" w:hAnsi="Arial" w:cs="Arial"/>
          <w:sz w:val="22"/>
          <w:szCs w:val="22"/>
        </w:rPr>
        <w:t xml:space="preserve"> </w:t>
      </w:r>
      <w:proofErr w:type="spellStart"/>
      <w:r w:rsidR="00267A9E" w:rsidRPr="00267A9E">
        <w:rPr>
          <w:rFonts w:ascii="Arial" w:eastAsia="Arial" w:hAnsi="Arial" w:cs="Arial"/>
          <w:sz w:val="22"/>
          <w:szCs w:val="22"/>
        </w:rPr>
        <w:t>keseluruhan</w:t>
      </w:r>
      <w:proofErr w:type="spellEnd"/>
      <w:r w:rsidR="00267A9E" w:rsidRPr="00267A9E">
        <w:rPr>
          <w:rFonts w:ascii="Arial" w:eastAsia="Arial" w:hAnsi="Arial" w:cs="Arial"/>
          <w:sz w:val="22"/>
          <w:szCs w:val="22"/>
        </w:rPr>
        <w:t xml:space="preserve"> </w:t>
      </w:r>
      <w:proofErr w:type="spellStart"/>
      <w:r w:rsidR="00267A9E" w:rsidRPr="00267A9E">
        <w:rPr>
          <w:rFonts w:ascii="Arial" w:eastAsia="Arial" w:hAnsi="Arial" w:cs="Arial"/>
          <w:sz w:val="22"/>
          <w:szCs w:val="22"/>
        </w:rPr>
        <w:t>yaitu</w:t>
      </w:r>
      <w:proofErr w:type="spellEnd"/>
      <w:r w:rsidR="00267A9E" w:rsidRPr="00267A9E">
        <w:rPr>
          <w:rFonts w:ascii="Arial" w:eastAsia="Arial" w:hAnsi="Arial" w:cs="Arial"/>
          <w:sz w:val="22"/>
          <w:szCs w:val="22"/>
        </w:rPr>
        <w:t xml:space="preserve"> (98.58%) </w:t>
      </w:r>
      <w:proofErr w:type="spellStart"/>
      <w:r w:rsidR="00267A9E" w:rsidRPr="00267A9E">
        <w:rPr>
          <w:rFonts w:ascii="Arial" w:eastAsia="Arial" w:hAnsi="Arial" w:cs="Arial"/>
          <w:sz w:val="22"/>
          <w:szCs w:val="22"/>
        </w:rPr>
        <w:t>sudah</w:t>
      </w:r>
      <w:proofErr w:type="spellEnd"/>
      <w:r w:rsidR="00267A9E" w:rsidRPr="00267A9E">
        <w:rPr>
          <w:rFonts w:ascii="Arial" w:eastAsia="Arial" w:hAnsi="Arial" w:cs="Arial"/>
          <w:sz w:val="22"/>
          <w:szCs w:val="22"/>
        </w:rPr>
        <w:t xml:space="preserve"> </w:t>
      </w:r>
      <w:proofErr w:type="spellStart"/>
      <w:r w:rsidR="00267A9E" w:rsidRPr="00267A9E">
        <w:rPr>
          <w:rFonts w:ascii="Arial" w:eastAsia="Arial" w:hAnsi="Arial" w:cs="Arial"/>
          <w:sz w:val="22"/>
          <w:szCs w:val="22"/>
        </w:rPr>
        <w:t>dapat</w:t>
      </w:r>
      <w:proofErr w:type="spellEnd"/>
      <w:r w:rsidR="00267A9E" w:rsidRPr="00267A9E">
        <w:rPr>
          <w:rFonts w:ascii="Arial" w:eastAsia="Arial" w:hAnsi="Arial" w:cs="Arial"/>
          <w:sz w:val="22"/>
          <w:szCs w:val="22"/>
        </w:rPr>
        <w:t xml:space="preserve"> </w:t>
      </w:r>
      <w:proofErr w:type="spellStart"/>
      <w:r w:rsidR="00267A9E" w:rsidRPr="00267A9E">
        <w:rPr>
          <w:rFonts w:ascii="Arial" w:eastAsia="Arial" w:hAnsi="Arial" w:cs="Arial"/>
          <w:sz w:val="22"/>
          <w:szCs w:val="22"/>
        </w:rPr>
        <w:t>memuaskan</w:t>
      </w:r>
      <w:proofErr w:type="spellEnd"/>
      <w:r w:rsidR="00267A9E" w:rsidRPr="00267A9E">
        <w:rPr>
          <w:rFonts w:ascii="Arial" w:eastAsia="Arial" w:hAnsi="Arial" w:cs="Arial"/>
          <w:sz w:val="22"/>
          <w:szCs w:val="22"/>
        </w:rPr>
        <w:t xml:space="preserve"> </w:t>
      </w:r>
      <w:proofErr w:type="spellStart"/>
      <w:r w:rsidR="00267A9E" w:rsidRPr="00267A9E">
        <w:rPr>
          <w:rFonts w:ascii="Arial" w:eastAsia="Arial" w:hAnsi="Arial" w:cs="Arial"/>
          <w:sz w:val="22"/>
          <w:szCs w:val="22"/>
        </w:rPr>
        <w:t>pasien</w:t>
      </w:r>
      <w:proofErr w:type="spellEnd"/>
      <w:r w:rsidR="00F14336">
        <w:rPr>
          <w:rFonts w:ascii="Courier New" w:eastAsia="Arial" w:hAnsi="Courier New" w:cs="Courier New"/>
          <w:sz w:val="22"/>
          <w:szCs w:val="22"/>
        </w:rPr>
        <w:t>.</w:t>
      </w:r>
      <w:r w:rsidR="00F14336" w:rsidRPr="00F14336">
        <w:rPr>
          <w:rFonts w:ascii="Arial" w:eastAsia="Arial" w:hAnsi="Arial" w:cs="Arial"/>
          <w:sz w:val="22"/>
          <w:szCs w:val="22"/>
        </w:rPr>
        <w:fldChar w:fldCharType="begin" w:fldLock="1"/>
      </w:r>
      <w:r w:rsidR="007950E8">
        <w:rPr>
          <w:rFonts w:ascii="Arial" w:eastAsia="Arial" w:hAnsi="Arial" w:cs="Arial"/>
          <w:sz w:val="22"/>
          <w:szCs w:val="22"/>
        </w:rPr>
        <w:instrText>ADDIN CSL_CITATION {"citationItems":[{"id":"ITEM-1","itemData":{"DOI":"10.32832/pro.v2i1.1784","ISSN":"2654-7899","abstract":"&lt;p&gt;Salah satu upaya dalam bidang kesehatan adalah tersedianya pelayanan kesehatan yang berkualitas. Kepuasan pasien merupakan salah satu indikator keberhasilan pemberian pelayanan kesehatan kepada masyarakat. kepuasan pelayanan jasa kesehatan tercapai jika apa yang didapatkan pasien melebihi harapannya. Penelitian ini merupakan penelitian survey deskriptif&lt;br /&gt;dengan menggunakan pendekatan kuantitatif yang bertujuan untuk melihat kepuasan pasien terhadap mutu pelayanan kesehatan, sehingga dapat diketahui unsur yang dipertahankan dan diperbaiki oleh puskesmas dan dapat lebih meningkatkan kualitas pelayanannya. Metode yang digunakan dalam analisis adalah metode IPA (Importance Perfomance Analysis). Populasi&lt;br /&gt;penelitian adalah kunjungan pasien 2017 metode pengambilan sampel dengan purposive sampling. Sampel yang diambil 100 orang. Pengumpulan data dimulai dari jam buka pendaftaran sampai selesai dilaksanakan. Instrument penelitian menggunakan kuesioner yang berisi 30 item. Hasil penelitian dianalisis dengan membandingkan harapan dan kenyataan yang menggambarkan tingkat&lt;br /&gt;kepuasan pasien terhadap pelayanan kesehatan dalam dimensi tangibles 95.05%, reliability 102.66%, emphaty 101.40%, responsiveness 97.00%, dan assurance 96.00%. Dengan tingkat kepuasan secara keseluruhan 98.58% dikategorikan memuaskan.Berdasarkan hasil studi disarankan agar melakukan evaluasi secara rutin setiap 6 bulan, perbaikan dengan memberikan pelatihan dan kerjasama dengan petugas dalam peningkatan kualitas pelayanan yang berfokus pada&lt;br /&gt;kepuasan pasien.&lt;/p&gt;","author":[{"dropping-particle":"","family":"Umam","given":"Chairul","non-dropping-particle":"","parse-names":false,"suffix":""},{"dropping-particle":"","family":"Muchlisoh","given":"Lilis","non-dropping-particle":"","parse-names":false,"suffix":""},{"dropping-particle":"","family":"Maryati","given":"Husnah","non-dropping-particle":"","parse-names":false,"suffix":""}],"container-title":"Promotor","id":"ITEM-1","issue":"1","issued":{"date-parts":[["2019"]]},"page":"7","title":"Analisis Kepuasan Pasien Terhadap Mutu Pelayanan Kesehatan Rawat Jalan Dengan Metode Ipa (Importance Perfomance Analysis) Di Puskesmas Bogor Tengah Kota Bogor Tahun 2018","type":"article-journal","volume":"2"},"uris":["http://www.mendeley.com/documents/?uuid=cdf80198-31be-480b-9614-76c1747a8320"]}],"mendeley":{"formattedCitation":"(11)","plainTextFormattedCitation":"(11)","previouslyFormattedCitation":"(11)"},"properties":{"noteIndex":0},"schema":"https://github.com/citation-style-language/schema/raw/master/csl-citation.json"}</w:instrText>
      </w:r>
      <w:r w:rsidR="00F14336" w:rsidRPr="00F14336">
        <w:rPr>
          <w:rFonts w:ascii="Arial" w:eastAsia="Arial" w:hAnsi="Arial" w:cs="Arial"/>
          <w:sz w:val="22"/>
          <w:szCs w:val="22"/>
        </w:rPr>
        <w:fldChar w:fldCharType="separate"/>
      </w:r>
      <w:r w:rsidR="00F14336" w:rsidRPr="00F14336">
        <w:rPr>
          <w:rFonts w:ascii="Arial" w:eastAsia="Arial" w:hAnsi="Arial" w:cs="Arial"/>
          <w:noProof/>
          <w:sz w:val="22"/>
          <w:szCs w:val="22"/>
        </w:rPr>
        <w:t>(11)</w:t>
      </w:r>
      <w:r w:rsidR="00F14336" w:rsidRPr="00F14336">
        <w:rPr>
          <w:rFonts w:ascii="Arial" w:eastAsia="Arial" w:hAnsi="Arial" w:cs="Arial"/>
          <w:sz w:val="22"/>
          <w:szCs w:val="22"/>
        </w:rPr>
        <w:fldChar w:fldCharType="end"/>
      </w:r>
      <w:r w:rsidR="00F14336">
        <w:rPr>
          <w:rFonts w:ascii="Arial" w:eastAsia="Arial" w:hAnsi="Arial" w:cs="Arial"/>
          <w:sz w:val="22"/>
          <w:szCs w:val="22"/>
        </w:rPr>
        <w:t xml:space="preserve">. </w:t>
      </w:r>
      <w:proofErr w:type="spellStart"/>
      <w:r w:rsidR="002F6C70" w:rsidRPr="002F6C70">
        <w:rPr>
          <w:rFonts w:ascii="Arial" w:eastAsia="Arial" w:hAnsi="Arial" w:cs="Arial"/>
          <w:sz w:val="22"/>
          <w:szCs w:val="22"/>
        </w:rPr>
        <w:t>Sebagaimana</w:t>
      </w:r>
      <w:proofErr w:type="spellEnd"/>
      <w:r w:rsidR="002F6C70" w:rsidRPr="002F6C70">
        <w:rPr>
          <w:rFonts w:ascii="Arial" w:eastAsia="Arial" w:hAnsi="Arial" w:cs="Arial"/>
          <w:sz w:val="22"/>
          <w:szCs w:val="22"/>
        </w:rPr>
        <w:t xml:space="preserve"> </w:t>
      </w:r>
      <w:proofErr w:type="spellStart"/>
      <w:r w:rsidR="002F6C70" w:rsidRPr="002F6C70">
        <w:rPr>
          <w:rFonts w:ascii="Arial" w:eastAsia="Arial" w:hAnsi="Arial" w:cs="Arial"/>
          <w:sz w:val="22"/>
          <w:szCs w:val="22"/>
        </w:rPr>
        <w:t>menurut</w:t>
      </w:r>
      <w:proofErr w:type="spellEnd"/>
      <w:r w:rsidR="002F6C70" w:rsidRPr="002F6C70">
        <w:rPr>
          <w:rFonts w:ascii="Arial" w:eastAsia="Arial" w:hAnsi="Arial" w:cs="Arial"/>
          <w:sz w:val="22"/>
          <w:szCs w:val="22"/>
        </w:rPr>
        <w:t xml:space="preserve"> </w:t>
      </w:r>
      <w:proofErr w:type="spellStart"/>
      <w:r w:rsidR="002F6C70" w:rsidRPr="002F6C70">
        <w:rPr>
          <w:rFonts w:ascii="Arial" w:eastAsia="Arial" w:hAnsi="Arial" w:cs="Arial"/>
          <w:sz w:val="22"/>
          <w:szCs w:val="22"/>
        </w:rPr>
        <w:t>yamit</w:t>
      </w:r>
      <w:proofErr w:type="spellEnd"/>
      <w:r w:rsidR="002F6C70" w:rsidRPr="002F6C70">
        <w:rPr>
          <w:rFonts w:ascii="Arial" w:eastAsia="Arial" w:hAnsi="Arial" w:cs="Arial"/>
          <w:sz w:val="22"/>
          <w:szCs w:val="22"/>
        </w:rPr>
        <w:t xml:space="preserve"> (2002) </w:t>
      </w:r>
      <w:proofErr w:type="spellStart"/>
      <w:r w:rsidR="002F6C70" w:rsidRPr="002F6C70">
        <w:rPr>
          <w:rFonts w:ascii="Arial" w:eastAsia="Arial" w:hAnsi="Arial" w:cs="Arial"/>
          <w:sz w:val="22"/>
          <w:szCs w:val="22"/>
        </w:rPr>
        <w:t>bahwa</w:t>
      </w:r>
      <w:proofErr w:type="spellEnd"/>
      <w:r w:rsidR="002F6C70" w:rsidRPr="002F6C70">
        <w:rPr>
          <w:rFonts w:ascii="Arial" w:eastAsia="Arial" w:hAnsi="Arial" w:cs="Arial"/>
          <w:sz w:val="22"/>
          <w:szCs w:val="22"/>
        </w:rPr>
        <w:t xml:space="preserve"> orang yang </w:t>
      </w:r>
      <w:proofErr w:type="spellStart"/>
      <w:r w:rsidR="002F6C70" w:rsidRPr="002F6C70">
        <w:rPr>
          <w:rFonts w:ascii="Arial" w:eastAsia="Arial" w:hAnsi="Arial" w:cs="Arial"/>
          <w:sz w:val="22"/>
          <w:szCs w:val="22"/>
        </w:rPr>
        <w:t>berinteraksi</w:t>
      </w:r>
      <w:proofErr w:type="spellEnd"/>
      <w:r w:rsidR="002F6C70" w:rsidRPr="002F6C70">
        <w:rPr>
          <w:rFonts w:ascii="Arial" w:eastAsia="Arial" w:hAnsi="Arial" w:cs="Arial"/>
          <w:sz w:val="22"/>
          <w:szCs w:val="22"/>
        </w:rPr>
        <w:t xml:space="preserve"> </w:t>
      </w:r>
      <w:proofErr w:type="spellStart"/>
      <w:r w:rsidR="002F6C70" w:rsidRPr="002F6C70">
        <w:rPr>
          <w:rFonts w:ascii="Arial" w:eastAsia="Arial" w:hAnsi="Arial" w:cs="Arial"/>
          <w:sz w:val="22"/>
          <w:szCs w:val="22"/>
        </w:rPr>
        <w:t>secara</w:t>
      </w:r>
      <w:proofErr w:type="spellEnd"/>
      <w:r w:rsidR="002F6C70" w:rsidRPr="002F6C70">
        <w:rPr>
          <w:rFonts w:ascii="Arial" w:eastAsia="Arial" w:hAnsi="Arial" w:cs="Arial"/>
          <w:sz w:val="22"/>
          <w:szCs w:val="22"/>
        </w:rPr>
        <w:t xml:space="preserve"> </w:t>
      </w:r>
      <w:proofErr w:type="spellStart"/>
      <w:r w:rsidR="002F6C70" w:rsidRPr="002F6C70">
        <w:rPr>
          <w:rFonts w:ascii="Arial" w:eastAsia="Arial" w:hAnsi="Arial" w:cs="Arial"/>
          <w:sz w:val="22"/>
          <w:szCs w:val="22"/>
        </w:rPr>
        <w:t>langsung</w:t>
      </w:r>
      <w:proofErr w:type="spellEnd"/>
      <w:r w:rsidR="002F6C70" w:rsidRPr="002F6C70">
        <w:rPr>
          <w:rFonts w:ascii="Arial" w:eastAsia="Arial" w:hAnsi="Arial" w:cs="Arial"/>
          <w:sz w:val="22"/>
          <w:szCs w:val="22"/>
        </w:rPr>
        <w:t xml:space="preserve"> </w:t>
      </w:r>
      <w:proofErr w:type="spellStart"/>
      <w:r w:rsidR="002F6C70" w:rsidRPr="002F6C70">
        <w:rPr>
          <w:rFonts w:ascii="Arial" w:eastAsia="Arial" w:hAnsi="Arial" w:cs="Arial"/>
          <w:sz w:val="22"/>
          <w:szCs w:val="22"/>
        </w:rPr>
        <w:t>dengan</w:t>
      </w:r>
      <w:proofErr w:type="spellEnd"/>
      <w:r w:rsidR="002F6C70" w:rsidRPr="002F6C70">
        <w:rPr>
          <w:rFonts w:ascii="Arial" w:eastAsia="Arial" w:hAnsi="Arial" w:cs="Arial"/>
          <w:sz w:val="22"/>
          <w:szCs w:val="22"/>
        </w:rPr>
        <w:t xml:space="preserve"> </w:t>
      </w:r>
      <w:proofErr w:type="spellStart"/>
      <w:r w:rsidR="002F6C70" w:rsidRPr="002F6C70">
        <w:rPr>
          <w:rFonts w:ascii="Arial" w:eastAsia="Arial" w:hAnsi="Arial" w:cs="Arial"/>
          <w:sz w:val="22"/>
          <w:szCs w:val="22"/>
        </w:rPr>
        <w:t>pelanggan</w:t>
      </w:r>
      <w:proofErr w:type="spellEnd"/>
      <w:r w:rsidR="002F6C70" w:rsidRPr="002F6C70">
        <w:rPr>
          <w:rFonts w:ascii="Arial" w:eastAsia="Arial" w:hAnsi="Arial" w:cs="Arial"/>
          <w:sz w:val="22"/>
          <w:szCs w:val="22"/>
        </w:rPr>
        <w:t xml:space="preserve"> </w:t>
      </w:r>
      <w:proofErr w:type="spellStart"/>
      <w:r w:rsidR="002F6C70" w:rsidRPr="002F6C70">
        <w:rPr>
          <w:rFonts w:ascii="Arial" w:eastAsia="Arial" w:hAnsi="Arial" w:cs="Arial"/>
          <w:sz w:val="22"/>
          <w:szCs w:val="22"/>
        </w:rPr>
        <w:t>harus</w:t>
      </w:r>
      <w:proofErr w:type="spellEnd"/>
      <w:r w:rsidR="002F6C70" w:rsidRPr="002F6C70">
        <w:rPr>
          <w:rFonts w:ascii="Arial" w:eastAsia="Arial" w:hAnsi="Arial" w:cs="Arial"/>
          <w:sz w:val="22"/>
          <w:szCs w:val="22"/>
        </w:rPr>
        <w:t xml:space="preserve"> </w:t>
      </w:r>
      <w:proofErr w:type="spellStart"/>
      <w:r w:rsidR="002F6C70" w:rsidRPr="002F6C70">
        <w:rPr>
          <w:rFonts w:ascii="Arial" w:eastAsia="Arial" w:hAnsi="Arial" w:cs="Arial"/>
          <w:sz w:val="22"/>
          <w:szCs w:val="22"/>
        </w:rPr>
        <w:t>memberikan</w:t>
      </w:r>
      <w:proofErr w:type="spellEnd"/>
      <w:r w:rsidR="002F6C70" w:rsidRPr="002F6C70">
        <w:rPr>
          <w:rFonts w:ascii="Arial" w:eastAsia="Arial" w:hAnsi="Arial" w:cs="Arial"/>
          <w:sz w:val="22"/>
          <w:szCs w:val="22"/>
        </w:rPr>
        <w:t xml:space="preserve"> </w:t>
      </w:r>
      <w:proofErr w:type="spellStart"/>
      <w:r w:rsidR="002F6C70" w:rsidRPr="002F6C70">
        <w:rPr>
          <w:rFonts w:ascii="Arial" w:eastAsia="Arial" w:hAnsi="Arial" w:cs="Arial"/>
          <w:sz w:val="22"/>
          <w:szCs w:val="22"/>
        </w:rPr>
        <w:t>pelayanan</w:t>
      </w:r>
      <w:proofErr w:type="spellEnd"/>
      <w:r w:rsidR="002F6C70" w:rsidRPr="002F6C70">
        <w:rPr>
          <w:rFonts w:ascii="Arial" w:eastAsia="Arial" w:hAnsi="Arial" w:cs="Arial"/>
          <w:sz w:val="22"/>
          <w:szCs w:val="22"/>
        </w:rPr>
        <w:t xml:space="preserve"> </w:t>
      </w:r>
      <w:proofErr w:type="spellStart"/>
      <w:r w:rsidR="002F6C70" w:rsidRPr="002F6C70">
        <w:rPr>
          <w:rFonts w:ascii="Arial" w:eastAsia="Arial" w:hAnsi="Arial" w:cs="Arial"/>
          <w:sz w:val="22"/>
          <w:szCs w:val="22"/>
        </w:rPr>
        <w:t>kepada</w:t>
      </w:r>
      <w:proofErr w:type="spellEnd"/>
      <w:r w:rsidR="002F6C70" w:rsidRPr="002F6C70">
        <w:rPr>
          <w:rFonts w:ascii="Arial" w:eastAsia="Arial" w:hAnsi="Arial" w:cs="Arial"/>
          <w:sz w:val="22"/>
          <w:szCs w:val="22"/>
        </w:rPr>
        <w:t xml:space="preserve"> </w:t>
      </w:r>
      <w:proofErr w:type="spellStart"/>
      <w:r w:rsidR="002F6C70" w:rsidRPr="002F6C70">
        <w:rPr>
          <w:rFonts w:ascii="Arial" w:eastAsia="Arial" w:hAnsi="Arial" w:cs="Arial"/>
          <w:sz w:val="22"/>
          <w:szCs w:val="22"/>
        </w:rPr>
        <w:t>pelanggan</w:t>
      </w:r>
      <w:proofErr w:type="spellEnd"/>
      <w:r w:rsidR="002F6C70" w:rsidRPr="002F6C70">
        <w:rPr>
          <w:rFonts w:ascii="Arial" w:eastAsia="Arial" w:hAnsi="Arial" w:cs="Arial"/>
          <w:sz w:val="22"/>
          <w:szCs w:val="22"/>
        </w:rPr>
        <w:t xml:space="preserve"> </w:t>
      </w:r>
      <w:proofErr w:type="spellStart"/>
      <w:r w:rsidR="002F6C70" w:rsidRPr="002F6C70">
        <w:rPr>
          <w:rFonts w:ascii="Arial" w:eastAsia="Arial" w:hAnsi="Arial" w:cs="Arial"/>
          <w:sz w:val="22"/>
          <w:szCs w:val="22"/>
        </w:rPr>
        <w:t>secara</w:t>
      </w:r>
      <w:proofErr w:type="spellEnd"/>
      <w:r w:rsidR="002F6C70" w:rsidRPr="002F6C70">
        <w:rPr>
          <w:rFonts w:ascii="Arial" w:eastAsia="Arial" w:hAnsi="Arial" w:cs="Arial"/>
          <w:sz w:val="22"/>
          <w:szCs w:val="22"/>
        </w:rPr>
        <w:t xml:space="preserve"> </w:t>
      </w:r>
      <w:proofErr w:type="spellStart"/>
      <w:r w:rsidR="002F6C70" w:rsidRPr="002F6C70">
        <w:rPr>
          <w:rFonts w:ascii="Arial" w:eastAsia="Arial" w:hAnsi="Arial" w:cs="Arial"/>
          <w:sz w:val="22"/>
          <w:szCs w:val="22"/>
        </w:rPr>
        <w:t>tulus</w:t>
      </w:r>
      <w:proofErr w:type="spellEnd"/>
      <w:r w:rsidR="002F6C70" w:rsidRPr="002F6C70">
        <w:rPr>
          <w:rFonts w:ascii="Arial" w:eastAsia="Arial" w:hAnsi="Arial" w:cs="Arial"/>
          <w:sz w:val="22"/>
          <w:szCs w:val="22"/>
        </w:rPr>
        <w:t xml:space="preserve">, </w:t>
      </w:r>
      <w:proofErr w:type="spellStart"/>
      <w:r w:rsidR="002F6C70" w:rsidRPr="002F6C70">
        <w:rPr>
          <w:rFonts w:ascii="Arial" w:eastAsia="Arial" w:hAnsi="Arial" w:cs="Arial"/>
          <w:sz w:val="22"/>
          <w:szCs w:val="22"/>
        </w:rPr>
        <w:t>ramah</w:t>
      </w:r>
      <w:proofErr w:type="spellEnd"/>
      <w:r w:rsidR="002F6C70" w:rsidRPr="002F6C70">
        <w:rPr>
          <w:rFonts w:ascii="Arial" w:eastAsia="Arial" w:hAnsi="Arial" w:cs="Arial"/>
          <w:sz w:val="22"/>
          <w:szCs w:val="22"/>
        </w:rPr>
        <w:t xml:space="preserve">, </w:t>
      </w:r>
      <w:proofErr w:type="spellStart"/>
      <w:r w:rsidR="002F6C70" w:rsidRPr="002F6C70">
        <w:rPr>
          <w:rFonts w:ascii="Arial" w:eastAsia="Arial" w:hAnsi="Arial" w:cs="Arial"/>
          <w:sz w:val="22"/>
          <w:szCs w:val="22"/>
        </w:rPr>
        <w:t>fokus</w:t>
      </w:r>
      <w:proofErr w:type="spellEnd"/>
      <w:r w:rsidR="002F6C70" w:rsidRPr="002F6C70">
        <w:rPr>
          <w:rFonts w:ascii="Arial" w:eastAsia="Arial" w:hAnsi="Arial" w:cs="Arial"/>
          <w:sz w:val="22"/>
          <w:szCs w:val="22"/>
        </w:rPr>
        <w:t xml:space="preserve"> dan </w:t>
      </w:r>
      <w:proofErr w:type="spellStart"/>
      <w:r w:rsidR="002F6C70" w:rsidRPr="002F6C70">
        <w:rPr>
          <w:rFonts w:ascii="Arial" w:eastAsia="Arial" w:hAnsi="Arial" w:cs="Arial"/>
          <w:sz w:val="22"/>
          <w:szCs w:val="22"/>
        </w:rPr>
        <w:t>menyadari</w:t>
      </w:r>
      <w:proofErr w:type="spellEnd"/>
      <w:r w:rsidR="002F6C70" w:rsidRPr="002F6C70">
        <w:rPr>
          <w:rFonts w:ascii="Arial" w:eastAsia="Arial" w:hAnsi="Arial" w:cs="Arial"/>
          <w:sz w:val="22"/>
          <w:szCs w:val="22"/>
        </w:rPr>
        <w:t xml:space="preserve"> </w:t>
      </w:r>
      <w:proofErr w:type="spellStart"/>
      <w:r w:rsidR="002F6C70" w:rsidRPr="002F6C70">
        <w:rPr>
          <w:rFonts w:ascii="Arial" w:eastAsia="Arial" w:hAnsi="Arial" w:cs="Arial"/>
          <w:sz w:val="22"/>
          <w:szCs w:val="22"/>
        </w:rPr>
        <w:t>bahwa</w:t>
      </w:r>
      <w:proofErr w:type="spellEnd"/>
      <w:r w:rsidR="002F6C70" w:rsidRPr="002F6C70">
        <w:rPr>
          <w:rFonts w:ascii="Arial" w:eastAsia="Arial" w:hAnsi="Arial" w:cs="Arial"/>
          <w:sz w:val="22"/>
          <w:szCs w:val="22"/>
        </w:rPr>
        <w:t xml:space="preserve"> </w:t>
      </w:r>
      <w:proofErr w:type="spellStart"/>
      <w:r w:rsidR="002F6C70" w:rsidRPr="002F6C70">
        <w:rPr>
          <w:rFonts w:ascii="Arial" w:eastAsia="Arial" w:hAnsi="Arial" w:cs="Arial"/>
          <w:sz w:val="22"/>
          <w:szCs w:val="22"/>
        </w:rPr>
        <w:t>kepuasan</w:t>
      </w:r>
      <w:proofErr w:type="spellEnd"/>
      <w:r w:rsidR="002F6C70" w:rsidRPr="002F6C70">
        <w:rPr>
          <w:rFonts w:ascii="Arial" w:eastAsia="Arial" w:hAnsi="Arial" w:cs="Arial"/>
          <w:sz w:val="22"/>
          <w:szCs w:val="22"/>
        </w:rPr>
        <w:t xml:space="preserve"> </w:t>
      </w:r>
      <w:proofErr w:type="spellStart"/>
      <w:r w:rsidR="002F6C70" w:rsidRPr="002F6C70">
        <w:rPr>
          <w:rFonts w:ascii="Arial" w:eastAsia="Arial" w:hAnsi="Arial" w:cs="Arial"/>
          <w:sz w:val="22"/>
          <w:szCs w:val="22"/>
        </w:rPr>
        <w:t>pelanggan</w:t>
      </w:r>
      <w:proofErr w:type="spellEnd"/>
      <w:r w:rsidR="002F6C70" w:rsidRPr="002F6C70">
        <w:rPr>
          <w:rFonts w:ascii="Arial" w:eastAsia="Arial" w:hAnsi="Arial" w:cs="Arial"/>
          <w:sz w:val="22"/>
          <w:szCs w:val="22"/>
        </w:rPr>
        <w:t xml:space="preserve"> </w:t>
      </w:r>
      <w:proofErr w:type="spellStart"/>
      <w:r w:rsidR="002F6C70" w:rsidRPr="002F6C70">
        <w:rPr>
          <w:rFonts w:ascii="Arial" w:eastAsia="Arial" w:hAnsi="Arial" w:cs="Arial"/>
          <w:sz w:val="22"/>
          <w:szCs w:val="22"/>
        </w:rPr>
        <w:t>adalah</w:t>
      </w:r>
      <w:proofErr w:type="spellEnd"/>
      <w:r w:rsidR="002F6C70" w:rsidRPr="002F6C70">
        <w:rPr>
          <w:rFonts w:ascii="Arial" w:eastAsia="Arial" w:hAnsi="Arial" w:cs="Arial"/>
          <w:sz w:val="22"/>
          <w:szCs w:val="22"/>
        </w:rPr>
        <w:t xml:space="preserve"> </w:t>
      </w:r>
      <w:proofErr w:type="spellStart"/>
      <w:r w:rsidR="002F6C70" w:rsidRPr="002F6C70">
        <w:rPr>
          <w:rFonts w:ascii="Arial" w:eastAsia="Arial" w:hAnsi="Arial" w:cs="Arial"/>
          <w:sz w:val="22"/>
          <w:szCs w:val="22"/>
        </w:rPr>
        <w:t>segalanya</w:t>
      </w:r>
      <w:proofErr w:type="spellEnd"/>
      <w:r w:rsidR="002F6C70" w:rsidRPr="002F6C70">
        <w:rPr>
          <w:rFonts w:ascii="Arial" w:eastAsia="Arial" w:hAnsi="Arial" w:cs="Arial"/>
          <w:sz w:val="22"/>
          <w:szCs w:val="22"/>
        </w:rPr>
        <w:t>.</w:t>
      </w:r>
      <w:r w:rsidR="00267A9E">
        <w:rPr>
          <w:rFonts w:ascii="Arial" w:eastAsia="Arial" w:hAnsi="Arial" w:cs="Arial"/>
          <w:sz w:val="22"/>
          <w:szCs w:val="22"/>
        </w:rPr>
        <w:fldChar w:fldCharType="begin" w:fldLock="1"/>
      </w:r>
      <w:r w:rsidR="007950E8">
        <w:rPr>
          <w:rFonts w:ascii="Arial" w:eastAsia="Arial" w:hAnsi="Arial" w:cs="Arial"/>
          <w:sz w:val="22"/>
          <w:szCs w:val="22"/>
        </w:rPr>
        <w:instrText>ADDIN CSL_CITATION {"citationItems":[{"id":"ITEM-1","itemData":{"author":[{"dropping-particle":"","family":"Yamit","given":"Z","non-dropping-particle":"","parse-names":false,"suffix":""}],"id":"ITEM-1","issued":{"date-parts":[["2002"]]},"publisher":"Ekonisia","publisher-place":"Yogyakarta","title":"Manajemen Kualitas Produksi dan Jasa.","type":"book"},"uris":["http://www.mendeley.com/documents/?uuid=38dce894-61d5-4d9a-8438-0c489e2f7b96"]}],"mendeley":{"formattedCitation":"(12)","plainTextFormattedCitation":"(12)","previouslyFormattedCitation":"(12)"},"properties":{"noteIndex":0},"schema":"https://github.com/citation-style-language/schema/raw/master/csl-citation.json"}</w:instrText>
      </w:r>
      <w:r w:rsidR="00267A9E">
        <w:rPr>
          <w:rFonts w:ascii="Arial" w:eastAsia="Arial" w:hAnsi="Arial" w:cs="Arial"/>
          <w:sz w:val="22"/>
          <w:szCs w:val="22"/>
        </w:rPr>
        <w:fldChar w:fldCharType="separate"/>
      </w:r>
      <w:r w:rsidR="00F14336" w:rsidRPr="00F14336">
        <w:rPr>
          <w:rFonts w:ascii="Arial" w:eastAsia="Arial" w:hAnsi="Arial" w:cs="Arial"/>
          <w:noProof/>
          <w:sz w:val="22"/>
          <w:szCs w:val="22"/>
        </w:rPr>
        <w:t>(12)</w:t>
      </w:r>
      <w:r w:rsidR="00267A9E">
        <w:rPr>
          <w:rFonts w:ascii="Arial" w:eastAsia="Arial" w:hAnsi="Arial" w:cs="Arial"/>
          <w:sz w:val="22"/>
          <w:szCs w:val="22"/>
        </w:rPr>
        <w:fldChar w:fldCharType="end"/>
      </w:r>
      <w:r w:rsidR="00267A9E">
        <w:rPr>
          <w:rFonts w:ascii="Arial" w:eastAsia="Arial" w:hAnsi="Arial" w:cs="Arial"/>
          <w:sz w:val="22"/>
          <w:szCs w:val="22"/>
        </w:rPr>
        <w:t xml:space="preserve"> </w:t>
      </w:r>
    </w:p>
    <w:p w14:paraId="02D1990D" w14:textId="62F8075A" w:rsidR="006A6590" w:rsidRDefault="006A6590" w:rsidP="007950E8">
      <w:pPr>
        <w:spacing w:before="3" w:line="360" w:lineRule="auto"/>
        <w:ind w:right="79"/>
        <w:jc w:val="both"/>
        <w:rPr>
          <w:rFonts w:ascii="Arial" w:eastAsia="Arial" w:hAnsi="Arial" w:cs="Arial"/>
          <w:sz w:val="22"/>
          <w:szCs w:val="22"/>
        </w:rPr>
      </w:pPr>
      <w:proofErr w:type="spellStart"/>
      <w:r>
        <w:rPr>
          <w:rFonts w:ascii="Arial" w:eastAsia="Arial" w:hAnsi="Arial" w:cs="Arial"/>
          <w:sz w:val="22"/>
          <w:szCs w:val="22"/>
        </w:rPr>
        <w:t>Berdasarkan</w:t>
      </w:r>
      <w:proofErr w:type="spellEnd"/>
      <w:r>
        <w:rPr>
          <w:rFonts w:ascii="Arial" w:eastAsia="Arial" w:hAnsi="Arial" w:cs="Arial"/>
          <w:sz w:val="22"/>
          <w:szCs w:val="22"/>
        </w:rPr>
        <w:t xml:space="preserve"> uji statistic </w:t>
      </w:r>
      <w:proofErr w:type="spellStart"/>
      <w:r>
        <w:rPr>
          <w:rFonts w:ascii="Arial" w:eastAsia="Arial" w:hAnsi="Arial" w:cs="Arial"/>
          <w:sz w:val="22"/>
          <w:szCs w:val="22"/>
        </w:rPr>
        <w:t>pearson</w:t>
      </w:r>
      <w:proofErr w:type="spellEnd"/>
      <w:r>
        <w:rPr>
          <w:rFonts w:ascii="Arial" w:eastAsia="Arial" w:hAnsi="Arial" w:cs="Arial"/>
          <w:sz w:val="22"/>
          <w:szCs w:val="22"/>
        </w:rPr>
        <w:t xml:space="preserve"> correlation </w:t>
      </w:r>
      <w:proofErr w:type="spellStart"/>
      <w:r>
        <w:rPr>
          <w:rFonts w:ascii="Arial" w:eastAsia="Arial" w:hAnsi="Arial" w:cs="Arial"/>
          <w:sz w:val="22"/>
          <w:szCs w:val="22"/>
        </w:rPr>
        <w:t>didapatkan</w:t>
      </w:r>
      <w:proofErr w:type="spellEnd"/>
      <w:r>
        <w:rPr>
          <w:rFonts w:ascii="Arial" w:eastAsia="Arial" w:hAnsi="Arial" w:cs="Arial"/>
          <w:sz w:val="22"/>
          <w:szCs w:val="22"/>
        </w:rPr>
        <w:t xml:space="preserve"> </w:t>
      </w:r>
      <w:proofErr w:type="spellStart"/>
      <w:r>
        <w:rPr>
          <w:rFonts w:ascii="Arial" w:eastAsia="Arial" w:hAnsi="Arial" w:cs="Arial"/>
          <w:sz w:val="22"/>
          <w:szCs w:val="22"/>
        </w:rPr>
        <w:t>bahwa</w:t>
      </w:r>
      <w:proofErr w:type="spellEnd"/>
      <w:r>
        <w:rPr>
          <w:rFonts w:ascii="Arial" w:eastAsia="Arial" w:hAnsi="Arial" w:cs="Arial"/>
          <w:sz w:val="22"/>
          <w:szCs w:val="22"/>
        </w:rPr>
        <w:t xml:space="preserve"> nilai p value </w:t>
      </w:r>
      <w:proofErr w:type="spellStart"/>
      <w:r>
        <w:rPr>
          <w:rFonts w:ascii="Arial" w:eastAsia="Arial" w:hAnsi="Arial" w:cs="Arial"/>
          <w:sz w:val="22"/>
          <w:szCs w:val="22"/>
        </w:rPr>
        <w:t>sebesar</w:t>
      </w:r>
      <w:proofErr w:type="spellEnd"/>
      <w:r>
        <w:rPr>
          <w:rFonts w:ascii="Arial" w:eastAsia="Arial" w:hAnsi="Arial" w:cs="Arial"/>
          <w:sz w:val="22"/>
          <w:szCs w:val="22"/>
        </w:rPr>
        <w:t xml:space="preserve"> 0.507 dan nilai </w:t>
      </w:r>
      <w:proofErr w:type="spellStart"/>
      <w:r>
        <w:rPr>
          <w:rFonts w:ascii="Arial" w:eastAsia="Arial" w:hAnsi="Arial" w:cs="Arial"/>
          <w:sz w:val="22"/>
          <w:szCs w:val="22"/>
        </w:rPr>
        <w:t>nignifikansinya</w:t>
      </w:r>
      <w:proofErr w:type="spellEnd"/>
      <w:r>
        <w:rPr>
          <w:rFonts w:ascii="Arial" w:eastAsia="Arial" w:hAnsi="Arial" w:cs="Arial"/>
          <w:sz w:val="22"/>
          <w:szCs w:val="22"/>
        </w:rPr>
        <w:t xml:space="preserve"> </w:t>
      </w:r>
      <w:proofErr w:type="spellStart"/>
      <w:r>
        <w:rPr>
          <w:rFonts w:ascii="Arial" w:eastAsia="Arial" w:hAnsi="Arial" w:cs="Arial"/>
          <w:sz w:val="22"/>
          <w:szCs w:val="22"/>
        </w:rPr>
        <w:t>adalah</w:t>
      </w:r>
      <w:proofErr w:type="spellEnd"/>
      <w:r>
        <w:rPr>
          <w:rFonts w:ascii="Arial" w:eastAsia="Arial" w:hAnsi="Arial" w:cs="Arial"/>
          <w:sz w:val="22"/>
          <w:szCs w:val="22"/>
        </w:rPr>
        <w:t xml:space="preserve"> 0.000 </w:t>
      </w:r>
      <w:r w:rsidR="00A70683">
        <w:rPr>
          <w:rFonts w:ascii="Arial" w:eastAsia="Arial" w:hAnsi="Arial" w:cs="Arial"/>
          <w:sz w:val="22"/>
          <w:szCs w:val="22"/>
        </w:rPr>
        <w:t xml:space="preserve">yang </w:t>
      </w:r>
      <w:proofErr w:type="spellStart"/>
      <w:r w:rsidR="00A70683">
        <w:rPr>
          <w:rFonts w:ascii="Arial" w:eastAsia="Arial" w:hAnsi="Arial" w:cs="Arial"/>
          <w:sz w:val="22"/>
          <w:szCs w:val="22"/>
        </w:rPr>
        <w:t>artinya</w:t>
      </w:r>
      <w:proofErr w:type="spellEnd"/>
      <w:r w:rsidR="00A70683">
        <w:rPr>
          <w:rFonts w:ascii="Arial" w:eastAsia="Arial" w:hAnsi="Arial" w:cs="Arial"/>
          <w:sz w:val="22"/>
          <w:szCs w:val="22"/>
        </w:rPr>
        <w:t xml:space="preserve"> </w:t>
      </w:r>
      <w:proofErr w:type="spellStart"/>
      <w:r w:rsidR="00A70683">
        <w:rPr>
          <w:rFonts w:ascii="Arial" w:eastAsia="Arial" w:hAnsi="Arial" w:cs="Arial"/>
          <w:sz w:val="22"/>
          <w:szCs w:val="22"/>
        </w:rPr>
        <w:t>terdapat</w:t>
      </w:r>
      <w:proofErr w:type="spellEnd"/>
      <w:r w:rsidR="00A70683">
        <w:rPr>
          <w:rFonts w:ascii="Arial" w:eastAsia="Arial" w:hAnsi="Arial" w:cs="Arial"/>
          <w:sz w:val="22"/>
          <w:szCs w:val="22"/>
        </w:rPr>
        <w:t xml:space="preserve"> </w:t>
      </w:r>
      <w:proofErr w:type="spellStart"/>
      <w:r w:rsidR="00A70683">
        <w:rPr>
          <w:rFonts w:ascii="Arial" w:eastAsia="Arial" w:hAnsi="Arial" w:cs="Arial"/>
          <w:sz w:val="22"/>
          <w:szCs w:val="22"/>
        </w:rPr>
        <w:t>hubungan</w:t>
      </w:r>
      <w:proofErr w:type="spellEnd"/>
      <w:r w:rsidR="00A70683">
        <w:rPr>
          <w:rFonts w:ascii="Arial" w:eastAsia="Arial" w:hAnsi="Arial" w:cs="Arial"/>
          <w:sz w:val="22"/>
          <w:szCs w:val="22"/>
        </w:rPr>
        <w:t xml:space="preserve"> </w:t>
      </w:r>
      <w:proofErr w:type="spellStart"/>
      <w:r w:rsidR="00A70683">
        <w:rPr>
          <w:rFonts w:ascii="Arial" w:eastAsia="Arial" w:hAnsi="Arial" w:cs="Arial"/>
          <w:sz w:val="22"/>
          <w:szCs w:val="22"/>
        </w:rPr>
        <w:t>antara</w:t>
      </w:r>
      <w:proofErr w:type="spellEnd"/>
      <w:r w:rsidR="00A70683">
        <w:rPr>
          <w:rFonts w:ascii="Arial" w:eastAsia="Arial" w:hAnsi="Arial" w:cs="Arial"/>
          <w:sz w:val="22"/>
          <w:szCs w:val="22"/>
        </w:rPr>
        <w:t xml:space="preserve"> </w:t>
      </w:r>
      <w:proofErr w:type="spellStart"/>
      <w:r w:rsidR="00A70683">
        <w:rPr>
          <w:rFonts w:ascii="Arial" w:eastAsia="Arial" w:hAnsi="Arial" w:cs="Arial"/>
          <w:sz w:val="22"/>
          <w:szCs w:val="22"/>
        </w:rPr>
        <w:t>kualitas</w:t>
      </w:r>
      <w:proofErr w:type="spellEnd"/>
      <w:r w:rsidR="00A70683">
        <w:rPr>
          <w:rFonts w:ascii="Arial" w:eastAsia="Arial" w:hAnsi="Arial" w:cs="Arial"/>
          <w:sz w:val="22"/>
          <w:szCs w:val="22"/>
        </w:rPr>
        <w:t xml:space="preserve"> </w:t>
      </w:r>
      <w:proofErr w:type="spellStart"/>
      <w:r w:rsidR="00A70683">
        <w:rPr>
          <w:rFonts w:ascii="Arial" w:eastAsia="Arial" w:hAnsi="Arial" w:cs="Arial"/>
          <w:sz w:val="22"/>
          <w:szCs w:val="22"/>
        </w:rPr>
        <w:t>pelayanan</w:t>
      </w:r>
      <w:proofErr w:type="spellEnd"/>
      <w:r w:rsidR="00A70683">
        <w:rPr>
          <w:rFonts w:ascii="Arial" w:eastAsia="Arial" w:hAnsi="Arial" w:cs="Arial"/>
          <w:sz w:val="22"/>
          <w:szCs w:val="22"/>
        </w:rPr>
        <w:t xml:space="preserve"> </w:t>
      </w:r>
      <w:proofErr w:type="spellStart"/>
      <w:r w:rsidR="00A70683">
        <w:rPr>
          <w:rFonts w:ascii="Arial" w:eastAsia="Arial" w:hAnsi="Arial" w:cs="Arial"/>
          <w:sz w:val="22"/>
          <w:szCs w:val="22"/>
        </w:rPr>
        <w:t>dengan</w:t>
      </w:r>
      <w:proofErr w:type="spellEnd"/>
      <w:r w:rsidR="00A70683">
        <w:rPr>
          <w:rFonts w:ascii="Arial" w:eastAsia="Arial" w:hAnsi="Arial" w:cs="Arial"/>
          <w:sz w:val="22"/>
          <w:szCs w:val="22"/>
        </w:rPr>
        <w:t xml:space="preserve"> </w:t>
      </w:r>
      <w:proofErr w:type="spellStart"/>
      <w:r w:rsidR="00A70683">
        <w:rPr>
          <w:rFonts w:ascii="Arial" w:eastAsia="Arial" w:hAnsi="Arial" w:cs="Arial"/>
          <w:sz w:val="22"/>
          <w:szCs w:val="22"/>
        </w:rPr>
        <w:t>kepuasan</w:t>
      </w:r>
      <w:proofErr w:type="spellEnd"/>
      <w:r w:rsidR="00A70683">
        <w:rPr>
          <w:rFonts w:ascii="Arial" w:eastAsia="Arial" w:hAnsi="Arial" w:cs="Arial"/>
          <w:sz w:val="22"/>
          <w:szCs w:val="22"/>
        </w:rPr>
        <w:t xml:space="preserve"> </w:t>
      </w:r>
      <w:proofErr w:type="spellStart"/>
      <w:r w:rsidR="00A70683">
        <w:rPr>
          <w:rFonts w:ascii="Arial" w:eastAsia="Arial" w:hAnsi="Arial" w:cs="Arial"/>
          <w:sz w:val="22"/>
          <w:szCs w:val="22"/>
        </w:rPr>
        <w:t>pasien</w:t>
      </w:r>
      <w:proofErr w:type="spellEnd"/>
      <w:r w:rsidR="00A70683">
        <w:rPr>
          <w:rFonts w:ascii="Arial" w:eastAsia="Arial" w:hAnsi="Arial" w:cs="Arial"/>
          <w:sz w:val="22"/>
          <w:szCs w:val="22"/>
        </w:rPr>
        <w:t xml:space="preserve"> di </w:t>
      </w:r>
      <w:proofErr w:type="spellStart"/>
      <w:r w:rsidR="00A70683">
        <w:rPr>
          <w:rFonts w:ascii="Arial" w:eastAsia="Arial" w:hAnsi="Arial" w:cs="Arial"/>
          <w:sz w:val="22"/>
          <w:szCs w:val="22"/>
        </w:rPr>
        <w:t>klinik</w:t>
      </w:r>
      <w:proofErr w:type="spellEnd"/>
      <w:r w:rsidR="00A70683">
        <w:rPr>
          <w:rFonts w:ascii="Arial" w:eastAsia="Arial" w:hAnsi="Arial" w:cs="Arial"/>
          <w:sz w:val="22"/>
          <w:szCs w:val="22"/>
        </w:rPr>
        <w:t xml:space="preserve"> </w:t>
      </w:r>
      <w:proofErr w:type="spellStart"/>
      <w:r w:rsidR="00A70683">
        <w:rPr>
          <w:rFonts w:ascii="Arial" w:eastAsia="Arial" w:hAnsi="Arial" w:cs="Arial"/>
          <w:sz w:val="22"/>
          <w:szCs w:val="22"/>
        </w:rPr>
        <w:t>pratama</w:t>
      </w:r>
      <w:proofErr w:type="spellEnd"/>
      <w:r w:rsidR="00A70683">
        <w:rPr>
          <w:rFonts w:ascii="Arial" w:eastAsia="Arial" w:hAnsi="Arial" w:cs="Arial"/>
          <w:sz w:val="22"/>
          <w:szCs w:val="22"/>
        </w:rPr>
        <w:t xml:space="preserve"> </w:t>
      </w:r>
      <w:proofErr w:type="spellStart"/>
      <w:r w:rsidR="00A70683">
        <w:rPr>
          <w:rFonts w:ascii="Arial" w:eastAsia="Arial" w:hAnsi="Arial" w:cs="Arial"/>
          <w:sz w:val="22"/>
          <w:szCs w:val="22"/>
        </w:rPr>
        <w:t>kauman</w:t>
      </w:r>
      <w:proofErr w:type="spellEnd"/>
      <w:r w:rsidR="00A70683">
        <w:rPr>
          <w:rFonts w:ascii="Arial" w:eastAsia="Arial" w:hAnsi="Arial" w:cs="Arial"/>
          <w:sz w:val="22"/>
          <w:szCs w:val="22"/>
        </w:rPr>
        <w:t xml:space="preserve"> </w:t>
      </w:r>
      <w:proofErr w:type="spellStart"/>
      <w:r w:rsidR="00A70683">
        <w:rPr>
          <w:rFonts w:ascii="Arial" w:eastAsia="Arial" w:hAnsi="Arial" w:cs="Arial"/>
          <w:sz w:val="22"/>
          <w:szCs w:val="22"/>
        </w:rPr>
        <w:t>salaman</w:t>
      </w:r>
      <w:proofErr w:type="spellEnd"/>
      <w:r w:rsidR="00A70683">
        <w:rPr>
          <w:rFonts w:ascii="Arial" w:eastAsia="Arial" w:hAnsi="Arial" w:cs="Arial"/>
          <w:sz w:val="22"/>
          <w:szCs w:val="22"/>
        </w:rPr>
        <w:t xml:space="preserve">, </w:t>
      </w:r>
      <w:proofErr w:type="spellStart"/>
      <w:r w:rsidR="00A70683">
        <w:rPr>
          <w:rFonts w:ascii="Arial" w:eastAsia="Arial" w:hAnsi="Arial" w:cs="Arial"/>
          <w:sz w:val="22"/>
          <w:szCs w:val="22"/>
        </w:rPr>
        <w:t>dengan</w:t>
      </w:r>
      <w:proofErr w:type="spellEnd"/>
      <w:r w:rsidR="00A70683">
        <w:rPr>
          <w:rFonts w:ascii="Arial" w:eastAsia="Arial" w:hAnsi="Arial" w:cs="Arial"/>
          <w:sz w:val="22"/>
          <w:szCs w:val="22"/>
        </w:rPr>
        <w:t xml:space="preserve"> </w:t>
      </w:r>
      <w:proofErr w:type="spellStart"/>
      <w:r w:rsidR="00A70683">
        <w:rPr>
          <w:rFonts w:ascii="Arial" w:eastAsia="Arial" w:hAnsi="Arial" w:cs="Arial"/>
          <w:sz w:val="22"/>
          <w:szCs w:val="22"/>
        </w:rPr>
        <w:t>keeratan</w:t>
      </w:r>
      <w:proofErr w:type="spellEnd"/>
      <w:r w:rsidR="00A70683">
        <w:rPr>
          <w:rFonts w:ascii="Arial" w:eastAsia="Arial" w:hAnsi="Arial" w:cs="Arial"/>
          <w:sz w:val="22"/>
          <w:szCs w:val="22"/>
        </w:rPr>
        <w:t xml:space="preserve"> </w:t>
      </w:r>
      <w:proofErr w:type="spellStart"/>
      <w:r w:rsidR="00A70683">
        <w:rPr>
          <w:rFonts w:ascii="Arial" w:eastAsia="Arial" w:hAnsi="Arial" w:cs="Arial"/>
          <w:sz w:val="22"/>
          <w:szCs w:val="22"/>
        </w:rPr>
        <w:t>hubungan</w:t>
      </w:r>
      <w:proofErr w:type="spellEnd"/>
      <w:r w:rsidR="00A70683">
        <w:rPr>
          <w:rFonts w:ascii="Arial" w:eastAsia="Arial" w:hAnsi="Arial" w:cs="Arial"/>
          <w:sz w:val="22"/>
          <w:szCs w:val="22"/>
        </w:rPr>
        <w:t xml:space="preserve"> </w:t>
      </w:r>
      <w:proofErr w:type="spellStart"/>
      <w:r w:rsidR="00A70683">
        <w:rPr>
          <w:rFonts w:ascii="Arial" w:eastAsia="Arial" w:hAnsi="Arial" w:cs="Arial"/>
          <w:sz w:val="22"/>
          <w:szCs w:val="22"/>
        </w:rPr>
        <w:t>sedang</w:t>
      </w:r>
      <w:proofErr w:type="spellEnd"/>
      <w:r w:rsidR="00A70683">
        <w:rPr>
          <w:rFonts w:ascii="Arial" w:eastAsia="Arial" w:hAnsi="Arial" w:cs="Arial"/>
          <w:sz w:val="22"/>
          <w:szCs w:val="22"/>
        </w:rPr>
        <w:t>.</w:t>
      </w:r>
      <w:r w:rsidR="00A70683" w:rsidRPr="00A70683">
        <w:t xml:space="preserve"> </w:t>
      </w:r>
      <w:r w:rsidR="00A70683" w:rsidRPr="00A70683">
        <w:rPr>
          <w:rFonts w:ascii="Courier New" w:eastAsia="Arial" w:hAnsi="Courier New" w:cs="Courier New"/>
          <w:sz w:val="22"/>
          <w:szCs w:val="22"/>
        </w:rPr>
        <w:t>﻿</w:t>
      </w:r>
      <w:proofErr w:type="spellStart"/>
      <w:r w:rsidR="00A70683" w:rsidRPr="00A70683">
        <w:rPr>
          <w:rFonts w:ascii="Arial" w:eastAsia="Arial" w:hAnsi="Arial" w:cs="Arial"/>
          <w:sz w:val="22"/>
          <w:szCs w:val="22"/>
        </w:rPr>
        <w:t>Kualitas</w:t>
      </w:r>
      <w:proofErr w:type="spellEnd"/>
      <w:r w:rsidR="00A70683" w:rsidRPr="00A70683">
        <w:rPr>
          <w:rFonts w:ascii="Arial" w:eastAsia="Arial" w:hAnsi="Arial" w:cs="Arial"/>
          <w:sz w:val="22"/>
          <w:szCs w:val="22"/>
        </w:rPr>
        <w:t xml:space="preserve"> </w:t>
      </w:r>
      <w:proofErr w:type="spellStart"/>
      <w:r w:rsidR="00A70683" w:rsidRPr="00A70683">
        <w:rPr>
          <w:rFonts w:ascii="Arial" w:eastAsia="Arial" w:hAnsi="Arial" w:cs="Arial"/>
          <w:sz w:val="22"/>
          <w:szCs w:val="22"/>
        </w:rPr>
        <w:t>pelayanan</w:t>
      </w:r>
      <w:proofErr w:type="spellEnd"/>
      <w:r w:rsidR="00A70683" w:rsidRPr="00A70683">
        <w:rPr>
          <w:rFonts w:ascii="Arial" w:eastAsia="Arial" w:hAnsi="Arial" w:cs="Arial"/>
          <w:sz w:val="22"/>
          <w:szCs w:val="22"/>
        </w:rPr>
        <w:t xml:space="preserve"> yang </w:t>
      </w:r>
      <w:proofErr w:type="spellStart"/>
      <w:r w:rsidR="00A70683" w:rsidRPr="00A70683">
        <w:rPr>
          <w:rFonts w:ascii="Arial" w:eastAsia="Arial" w:hAnsi="Arial" w:cs="Arial"/>
          <w:sz w:val="22"/>
          <w:szCs w:val="22"/>
        </w:rPr>
        <w:t>baik</w:t>
      </w:r>
      <w:proofErr w:type="spellEnd"/>
      <w:r w:rsidR="00A70683" w:rsidRPr="00A70683">
        <w:rPr>
          <w:rFonts w:ascii="Arial" w:eastAsia="Arial" w:hAnsi="Arial" w:cs="Arial"/>
          <w:sz w:val="22"/>
          <w:szCs w:val="22"/>
        </w:rPr>
        <w:t xml:space="preserve"> </w:t>
      </w:r>
      <w:proofErr w:type="spellStart"/>
      <w:r w:rsidR="00A70683" w:rsidRPr="00A70683">
        <w:rPr>
          <w:rFonts w:ascii="Arial" w:eastAsia="Arial" w:hAnsi="Arial" w:cs="Arial"/>
          <w:sz w:val="22"/>
          <w:szCs w:val="22"/>
        </w:rPr>
        <w:t>merupakan</w:t>
      </w:r>
      <w:proofErr w:type="spellEnd"/>
      <w:r w:rsidR="00A70683" w:rsidRPr="00A70683">
        <w:rPr>
          <w:rFonts w:ascii="Arial" w:eastAsia="Arial" w:hAnsi="Arial" w:cs="Arial"/>
          <w:sz w:val="22"/>
          <w:szCs w:val="22"/>
        </w:rPr>
        <w:t xml:space="preserve"> </w:t>
      </w:r>
      <w:proofErr w:type="spellStart"/>
      <w:r w:rsidR="00A70683" w:rsidRPr="00A70683">
        <w:rPr>
          <w:rFonts w:ascii="Arial" w:eastAsia="Arial" w:hAnsi="Arial" w:cs="Arial"/>
          <w:sz w:val="22"/>
          <w:szCs w:val="22"/>
        </w:rPr>
        <w:t>faktor</w:t>
      </w:r>
      <w:proofErr w:type="spellEnd"/>
      <w:r w:rsidR="00A70683" w:rsidRPr="00A70683">
        <w:rPr>
          <w:rFonts w:ascii="Arial" w:eastAsia="Arial" w:hAnsi="Arial" w:cs="Arial"/>
          <w:sz w:val="22"/>
          <w:szCs w:val="22"/>
        </w:rPr>
        <w:t xml:space="preserve"> yang </w:t>
      </w:r>
      <w:proofErr w:type="spellStart"/>
      <w:r w:rsidR="00A70683" w:rsidRPr="00A70683">
        <w:rPr>
          <w:rFonts w:ascii="Arial" w:eastAsia="Arial" w:hAnsi="Arial" w:cs="Arial"/>
          <w:sz w:val="22"/>
          <w:szCs w:val="22"/>
        </w:rPr>
        <w:t>penting</w:t>
      </w:r>
      <w:proofErr w:type="spellEnd"/>
      <w:r w:rsidR="00A70683" w:rsidRPr="00A70683">
        <w:rPr>
          <w:rFonts w:ascii="Arial" w:eastAsia="Arial" w:hAnsi="Arial" w:cs="Arial"/>
          <w:sz w:val="22"/>
          <w:szCs w:val="22"/>
        </w:rPr>
        <w:t xml:space="preserve"> </w:t>
      </w:r>
      <w:proofErr w:type="spellStart"/>
      <w:r w:rsidR="00A70683" w:rsidRPr="00A70683">
        <w:rPr>
          <w:rFonts w:ascii="Arial" w:eastAsia="Arial" w:hAnsi="Arial" w:cs="Arial"/>
          <w:sz w:val="22"/>
          <w:szCs w:val="22"/>
        </w:rPr>
        <w:t>dalam</w:t>
      </w:r>
      <w:proofErr w:type="spellEnd"/>
      <w:r w:rsidR="00A70683" w:rsidRPr="00A70683">
        <w:rPr>
          <w:rFonts w:ascii="Arial" w:eastAsia="Arial" w:hAnsi="Arial" w:cs="Arial"/>
          <w:sz w:val="22"/>
          <w:szCs w:val="22"/>
        </w:rPr>
        <w:t xml:space="preserve"> salah </w:t>
      </w:r>
      <w:proofErr w:type="spellStart"/>
      <w:r w:rsidR="00A70683" w:rsidRPr="00A70683">
        <w:rPr>
          <w:rFonts w:ascii="Arial" w:eastAsia="Arial" w:hAnsi="Arial" w:cs="Arial"/>
          <w:sz w:val="22"/>
          <w:szCs w:val="22"/>
        </w:rPr>
        <w:t>satu</w:t>
      </w:r>
      <w:proofErr w:type="spellEnd"/>
      <w:r w:rsidR="00A70683" w:rsidRPr="00A70683">
        <w:rPr>
          <w:rFonts w:ascii="Arial" w:eastAsia="Arial" w:hAnsi="Arial" w:cs="Arial"/>
          <w:sz w:val="22"/>
          <w:szCs w:val="22"/>
        </w:rPr>
        <w:t xml:space="preserve"> </w:t>
      </w:r>
      <w:proofErr w:type="spellStart"/>
      <w:r w:rsidR="00A70683" w:rsidRPr="00A70683">
        <w:rPr>
          <w:rFonts w:ascii="Arial" w:eastAsia="Arial" w:hAnsi="Arial" w:cs="Arial"/>
          <w:sz w:val="22"/>
          <w:szCs w:val="22"/>
        </w:rPr>
        <w:t>usaha</w:t>
      </w:r>
      <w:proofErr w:type="spellEnd"/>
      <w:r w:rsidR="00A70683" w:rsidRPr="00A70683">
        <w:rPr>
          <w:rFonts w:ascii="Arial" w:eastAsia="Arial" w:hAnsi="Arial" w:cs="Arial"/>
          <w:sz w:val="22"/>
          <w:szCs w:val="22"/>
        </w:rPr>
        <w:t xml:space="preserve"> </w:t>
      </w:r>
      <w:proofErr w:type="spellStart"/>
      <w:r w:rsidR="00A70683" w:rsidRPr="00A70683">
        <w:rPr>
          <w:rFonts w:ascii="Arial" w:eastAsia="Arial" w:hAnsi="Arial" w:cs="Arial"/>
          <w:sz w:val="22"/>
          <w:szCs w:val="22"/>
        </w:rPr>
        <w:t>menciptakan</w:t>
      </w:r>
      <w:proofErr w:type="spellEnd"/>
      <w:r w:rsidR="00A70683" w:rsidRPr="00A70683">
        <w:rPr>
          <w:rFonts w:ascii="Arial" w:eastAsia="Arial" w:hAnsi="Arial" w:cs="Arial"/>
          <w:sz w:val="22"/>
          <w:szCs w:val="22"/>
        </w:rPr>
        <w:t xml:space="preserve"> </w:t>
      </w:r>
      <w:proofErr w:type="spellStart"/>
      <w:r w:rsidR="00A70683" w:rsidRPr="00A70683">
        <w:rPr>
          <w:rFonts w:ascii="Arial" w:eastAsia="Arial" w:hAnsi="Arial" w:cs="Arial"/>
          <w:sz w:val="22"/>
          <w:szCs w:val="22"/>
        </w:rPr>
        <w:t>kepuasan</w:t>
      </w:r>
      <w:proofErr w:type="spellEnd"/>
      <w:r w:rsidR="00A70683" w:rsidRPr="00A70683">
        <w:rPr>
          <w:rFonts w:ascii="Arial" w:eastAsia="Arial" w:hAnsi="Arial" w:cs="Arial"/>
          <w:sz w:val="22"/>
          <w:szCs w:val="22"/>
        </w:rPr>
        <w:t xml:space="preserve"> </w:t>
      </w:r>
      <w:proofErr w:type="spellStart"/>
      <w:r w:rsidR="00A70683" w:rsidRPr="00A70683">
        <w:rPr>
          <w:rFonts w:ascii="Arial" w:eastAsia="Arial" w:hAnsi="Arial" w:cs="Arial"/>
          <w:sz w:val="22"/>
          <w:szCs w:val="22"/>
        </w:rPr>
        <w:t>konsumen</w:t>
      </w:r>
      <w:proofErr w:type="spellEnd"/>
      <w:r w:rsidR="00A70683" w:rsidRPr="00A70683">
        <w:rPr>
          <w:rFonts w:ascii="Arial" w:eastAsia="Arial" w:hAnsi="Arial" w:cs="Arial"/>
          <w:sz w:val="22"/>
          <w:szCs w:val="22"/>
        </w:rPr>
        <w:t xml:space="preserve">. </w:t>
      </w:r>
      <w:proofErr w:type="spellStart"/>
      <w:r w:rsidR="00A70683" w:rsidRPr="00A70683">
        <w:rPr>
          <w:rFonts w:ascii="Arial" w:eastAsia="Arial" w:hAnsi="Arial" w:cs="Arial"/>
          <w:sz w:val="22"/>
          <w:szCs w:val="22"/>
        </w:rPr>
        <w:t>Pelayanan</w:t>
      </w:r>
      <w:proofErr w:type="spellEnd"/>
      <w:r w:rsidR="00A70683" w:rsidRPr="00A70683">
        <w:rPr>
          <w:rFonts w:ascii="Arial" w:eastAsia="Arial" w:hAnsi="Arial" w:cs="Arial"/>
          <w:sz w:val="22"/>
          <w:szCs w:val="22"/>
        </w:rPr>
        <w:t xml:space="preserve"> yang </w:t>
      </w:r>
      <w:proofErr w:type="spellStart"/>
      <w:r w:rsidR="00A70683" w:rsidRPr="00A70683">
        <w:rPr>
          <w:rFonts w:ascii="Arial" w:eastAsia="Arial" w:hAnsi="Arial" w:cs="Arial"/>
          <w:sz w:val="22"/>
          <w:szCs w:val="22"/>
        </w:rPr>
        <w:t>baik</w:t>
      </w:r>
      <w:proofErr w:type="spellEnd"/>
      <w:r w:rsidR="00A70683" w:rsidRPr="00A70683">
        <w:rPr>
          <w:rFonts w:ascii="Arial" w:eastAsia="Arial" w:hAnsi="Arial" w:cs="Arial"/>
          <w:sz w:val="22"/>
          <w:szCs w:val="22"/>
        </w:rPr>
        <w:t xml:space="preserve">, yang </w:t>
      </w:r>
      <w:proofErr w:type="spellStart"/>
      <w:r w:rsidR="00A70683" w:rsidRPr="00A70683">
        <w:rPr>
          <w:rFonts w:ascii="Arial" w:eastAsia="Arial" w:hAnsi="Arial" w:cs="Arial"/>
          <w:sz w:val="22"/>
          <w:szCs w:val="22"/>
        </w:rPr>
        <w:t>diberikan</w:t>
      </w:r>
      <w:proofErr w:type="spellEnd"/>
      <w:r w:rsidR="00A70683" w:rsidRPr="00A70683">
        <w:rPr>
          <w:rFonts w:ascii="Arial" w:eastAsia="Arial" w:hAnsi="Arial" w:cs="Arial"/>
          <w:sz w:val="22"/>
          <w:szCs w:val="22"/>
        </w:rPr>
        <w:t xml:space="preserve"> oleh </w:t>
      </w:r>
      <w:proofErr w:type="spellStart"/>
      <w:r w:rsidR="00A70683" w:rsidRPr="00A70683">
        <w:rPr>
          <w:rFonts w:ascii="Arial" w:eastAsia="Arial" w:hAnsi="Arial" w:cs="Arial"/>
          <w:sz w:val="22"/>
          <w:szCs w:val="22"/>
        </w:rPr>
        <w:t>perawat</w:t>
      </w:r>
      <w:proofErr w:type="spellEnd"/>
      <w:r w:rsidR="00A70683" w:rsidRPr="00A70683">
        <w:rPr>
          <w:rFonts w:ascii="Arial" w:eastAsia="Arial" w:hAnsi="Arial" w:cs="Arial"/>
          <w:sz w:val="22"/>
          <w:szCs w:val="22"/>
        </w:rPr>
        <w:t xml:space="preserve"> </w:t>
      </w:r>
      <w:proofErr w:type="spellStart"/>
      <w:r w:rsidR="00A70683" w:rsidRPr="00A70683">
        <w:rPr>
          <w:rFonts w:ascii="Arial" w:eastAsia="Arial" w:hAnsi="Arial" w:cs="Arial"/>
          <w:sz w:val="22"/>
          <w:szCs w:val="22"/>
        </w:rPr>
        <w:t>kepada</w:t>
      </w:r>
      <w:proofErr w:type="spellEnd"/>
      <w:r w:rsidR="00A70683" w:rsidRPr="00A70683">
        <w:rPr>
          <w:rFonts w:ascii="Arial" w:eastAsia="Arial" w:hAnsi="Arial" w:cs="Arial"/>
          <w:sz w:val="22"/>
          <w:szCs w:val="22"/>
        </w:rPr>
        <w:t xml:space="preserve"> </w:t>
      </w:r>
      <w:proofErr w:type="spellStart"/>
      <w:r w:rsidR="00A70683" w:rsidRPr="00A70683">
        <w:rPr>
          <w:rFonts w:ascii="Arial" w:eastAsia="Arial" w:hAnsi="Arial" w:cs="Arial"/>
          <w:sz w:val="22"/>
          <w:szCs w:val="22"/>
        </w:rPr>
        <w:t>pasien</w:t>
      </w:r>
      <w:proofErr w:type="spellEnd"/>
      <w:r w:rsidR="00A70683" w:rsidRPr="00A70683">
        <w:rPr>
          <w:rFonts w:ascii="Arial" w:eastAsia="Arial" w:hAnsi="Arial" w:cs="Arial"/>
          <w:sz w:val="22"/>
          <w:szCs w:val="22"/>
        </w:rPr>
        <w:t xml:space="preserve"> </w:t>
      </w:r>
      <w:proofErr w:type="spellStart"/>
      <w:r w:rsidR="00A70683" w:rsidRPr="00A70683">
        <w:rPr>
          <w:rFonts w:ascii="Arial" w:eastAsia="Arial" w:hAnsi="Arial" w:cs="Arial"/>
          <w:sz w:val="22"/>
          <w:szCs w:val="22"/>
        </w:rPr>
        <w:t>sehingga</w:t>
      </w:r>
      <w:proofErr w:type="spellEnd"/>
      <w:r w:rsidR="00A70683" w:rsidRPr="00A70683">
        <w:rPr>
          <w:rFonts w:ascii="Arial" w:eastAsia="Arial" w:hAnsi="Arial" w:cs="Arial"/>
          <w:sz w:val="22"/>
          <w:szCs w:val="22"/>
        </w:rPr>
        <w:t xml:space="preserve"> </w:t>
      </w:r>
      <w:proofErr w:type="spellStart"/>
      <w:r w:rsidR="00A70683" w:rsidRPr="00A70683">
        <w:rPr>
          <w:rFonts w:ascii="Arial" w:eastAsia="Arial" w:hAnsi="Arial" w:cs="Arial"/>
          <w:sz w:val="22"/>
          <w:szCs w:val="22"/>
        </w:rPr>
        <w:t>menciptakan</w:t>
      </w:r>
      <w:proofErr w:type="spellEnd"/>
      <w:r w:rsidR="00A70683" w:rsidRPr="00A70683">
        <w:rPr>
          <w:rFonts w:ascii="Arial" w:eastAsia="Arial" w:hAnsi="Arial" w:cs="Arial"/>
          <w:sz w:val="22"/>
          <w:szCs w:val="22"/>
        </w:rPr>
        <w:t xml:space="preserve"> </w:t>
      </w:r>
      <w:proofErr w:type="spellStart"/>
      <w:r w:rsidR="00A70683" w:rsidRPr="00A70683">
        <w:rPr>
          <w:rFonts w:ascii="Arial" w:eastAsia="Arial" w:hAnsi="Arial" w:cs="Arial"/>
          <w:sz w:val="22"/>
          <w:szCs w:val="22"/>
        </w:rPr>
        <w:t>pasien</w:t>
      </w:r>
      <w:proofErr w:type="spellEnd"/>
      <w:r w:rsidR="00A70683" w:rsidRPr="00A70683">
        <w:rPr>
          <w:rFonts w:ascii="Arial" w:eastAsia="Arial" w:hAnsi="Arial" w:cs="Arial"/>
          <w:sz w:val="22"/>
          <w:szCs w:val="22"/>
        </w:rPr>
        <w:t xml:space="preserve"> </w:t>
      </w:r>
      <w:proofErr w:type="spellStart"/>
      <w:r w:rsidR="00A70683" w:rsidRPr="00A70683">
        <w:rPr>
          <w:rFonts w:ascii="Arial" w:eastAsia="Arial" w:hAnsi="Arial" w:cs="Arial"/>
          <w:sz w:val="22"/>
          <w:szCs w:val="22"/>
        </w:rPr>
        <w:t>puas</w:t>
      </w:r>
      <w:proofErr w:type="spellEnd"/>
      <w:r w:rsidR="00A70683" w:rsidRPr="00A70683">
        <w:rPr>
          <w:rFonts w:ascii="Arial" w:eastAsia="Arial" w:hAnsi="Arial" w:cs="Arial"/>
          <w:sz w:val="22"/>
          <w:szCs w:val="22"/>
        </w:rPr>
        <w:t xml:space="preserve"> </w:t>
      </w:r>
      <w:proofErr w:type="spellStart"/>
      <w:r w:rsidR="00A70683" w:rsidRPr="00A70683">
        <w:rPr>
          <w:rFonts w:ascii="Arial" w:eastAsia="Arial" w:hAnsi="Arial" w:cs="Arial"/>
          <w:sz w:val="22"/>
          <w:szCs w:val="22"/>
        </w:rPr>
        <w:t>terhadap</w:t>
      </w:r>
      <w:proofErr w:type="spellEnd"/>
      <w:r w:rsidR="00A70683" w:rsidRPr="00A70683">
        <w:rPr>
          <w:rFonts w:ascii="Arial" w:eastAsia="Arial" w:hAnsi="Arial" w:cs="Arial"/>
          <w:sz w:val="22"/>
          <w:szCs w:val="22"/>
        </w:rPr>
        <w:t xml:space="preserve"> </w:t>
      </w:r>
      <w:proofErr w:type="spellStart"/>
      <w:r w:rsidR="00A70683" w:rsidRPr="00A70683">
        <w:rPr>
          <w:rFonts w:ascii="Arial" w:eastAsia="Arial" w:hAnsi="Arial" w:cs="Arial"/>
          <w:sz w:val="22"/>
          <w:szCs w:val="22"/>
        </w:rPr>
        <w:t>pelayanan</w:t>
      </w:r>
      <w:proofErr w:type="spellEnd"/>
      <w:r w:rsidR="00A70683" w:rsidRPr="00A70683">
        <w:rPr>
          <w:rFonts w:ascii="Arial" w:eastAsia="Arial" w:hAnsi="Arial" w:cs="Arial"/>
          <w:sz w:val="22"/>
          <w:szCs w:val="22"/>
        </w:rPr>
        <w:t xml:space="preserve"> </w:t>
      </w:r>
      <w:proofErr w:type="spellStart"/>
      <w:r w:rsidR="00A70683" w:rsidRPr="00A70683">
        <w:rPr>
          <w:rFonts w:ascii="Arial" w:eastAsia="Arial" w:hAnsi="Arial" w:cs="Arial"/>
          <w:sz w:val="22"/>
          <w:szCs w:val="22"/>
        </w:rPr>
        <w:t>keperawatan</w:t>
      </w:r>
      <w:proofErr w:type="spellEnd"/>
      <w:r w:rsidR="00A70683" w:rsidRPr="00A70683">
        <w:rPr>
          <w:rFonts w:ascii="Arial" w:eastAsia="Arial" w:hAnsi="Arial" w:cs="Arial"/>
          <w:sz w:val="22"/>
          <w:szCs w:val="22"/>
        </w:rPr>
        <w:t xml:space="preserve"> yang </w:t>
      </w:r>
      <w:proofErr w:type="spellStart"/>
      <w:r w:rsidR="00A70683" w:rsidRPr="00A70683">
        <w:rPr>
          <w:rFonts w:ascii="Arial" w:eastAsia="Arial" w:hAnsi="Arial" w:cs="Arial"/>
          <w:sz w:val="22"/>
          <w:szCs w:val="22"/>
        </w:rPr>
        <w:t>diberikan</w:t>
      </w:r>
      <w:proofErr w:type="spellEnd"/>
      <w:r w:rsidR="00A70683" w:rsidRPr="00A70683">
        <w:rPr>
          <w:rFonts w:ascii="Arial" w:eastAsia="Arial" w:hAnsi="Arial" w:cs="Arial"/>
          <w:sz w:val="22"/>
          <w:szCs w:val="22"/>
        </w:rPr>
        <w:t xml:space="preserve"> oleh </w:t>
      </w:r>
      <w:proofErr w:type="spellStart"/>
      <w:r w:rsidR="00A70683" w:rsidRPr="00A70683">
        <w:rPr>
          <w:rFonts w:ascii="Arial" w:eastAsia="Arial" w:hAnsi="Arial" w:cs="Arial"/>
          <w:sz w:val="22"/>
          <w:szCs w:val="22"/>
        </w:rPr>
        <w:t>rumah</w:t>
      </w:r>
      <w:proofErr w:type="spellEnd"/>
      <w:r w:rsidR="00A70683" w:rsidRPr="00A70683">
        <w:rPr>
          <w:rFonts w:ascii="Arial" w:eastAsia="Arial" w:hAnsi="Arial" w:cs="Arial"/>
          <w:sz w:val="22"/>
          <w:szCs w:val="22"/>
        </w:rPr>
        <w:t xml:space="preserve"> </w:t>
      </w:r>
      <w:proofErr w:type="spellStart"/>
      <w:r w:rsidR="00A70683" w:rsidRPr="00A70683">
        <w:rPr>
          <w:rFonts w:ascii="Arial" w:eastAsia="Arial" w:hAnsi="Arial" w:cs="Arial"/>
          <w:sz w:val="22"/>
          <w:szCs w:val="22"/>
        </w:rPr>
        <w:t>sakit</w:t>
      </w:r>
      <w:proofErr w:type="spellEnd"/>
      <w:r w:rsidR="00A70683" w:rsidRPr="00A70683">
        <w:rPr>
          <w:rFonts w:ascii="Arial" w:eastAsia="Arial" w:hAnsi="Arial" w:cs="Arial"/>
          <w:sz w:val="22"/>
          <w:szCs w:val="22"/>
        </w:rPr>
        <w:t xml:space="preserve">. </w:t>
      </w:r>
      <w:proofErr w:type="spellStart"/>
      <w:r w:rsidR="00A70683" w:rsidRPr="00A70683">
        <w:rPr>
          <w:rFonts w:ascii="Arial" w:eastAsia="Arial" w:hAnsi="Arial" w:cs="Arial"/>
          <w:sz w:val="22"/>
          <w:szCs w:val="22"/>
        </w:rPr>
        <w:t>Kepuasan</w:t>
      </w:r>
      <w:proofErr w:type="spellEnd"/>
      <w:r w:rsidR="00A70683" w:rsidRPr="00A70683">
        <w:rPr>
          <w:rFonts w:ascii="Arial" w:eastAsia="Arial" w:hAnsi="Arial" w:cs="Arial"/>
          <w:sz w:val="22"/>
          <w:szCs w:val="22"/>
        </w:rPr>
        <w:t xml:space="preserve"> </w:t>
      </w:r>
      <w:proofErr w:type="spellStart"/>
      <w:r w:rsidR="00A70683" w:rsidRPr="00A70683">
        <w:rPr>
          <w:rFonts w:ascii="Arial" w:eastAsia="Arial" w:hAnsi="Arial" w:cs="Arial"/>
          <w:sz w:val="22"/>
          <w:szCs w:val="22"/>
        </w:rPr>
        <w:t>adalah</w:t>
      </w:r>
      <w:proofErr w:type="spellEnd"/>
      <w:r w:rsidR="00A70683" w:rsidRPr="00A70683">
        <w:rPr>
          <w:rFonts w:ascii="Arial" w:eastAsia="Arial" w:hAnsi="Arial" w:cs="Arial"/>
          <w:sz w:val="22"/>
          <w:szCs w:val="22"/>
        </w:rPr>
        <w:t xml:space="preserve"> </w:t>
      </w:r>
      <w:proofErr w:type="spellStart"/>
      <w:r w:rsidR="00A70683" w:rsidRPr="00A70683">
        <w:rPr>
          <w:rFonts w:ascii="Arial" w:eastAsia="Arial" w:hAnsi="Arial" w:cs="Arial"/>
          <w:sz w:val="22"/>
          <w:szCs w:val="22"/>
        </w:rPr>
        <w:t>gagasan</w:t>
      </w:r>
      <w:proofErr w:type="spellEnd"/>
      <w:r w:rsidR="00A70683" w:rsidRPr="00A70683">
        <w:rPr>
          <w:rFonts w:ascii="Arial" w:eastAsia="Arial" w:hAnsi="Arial" w:cs="Arial"/>
          <w:sz w:val="22"/>
          <w:szCs w:val="22"/>
        </w:rPr>
        <w:t xml:space="preserve"> </w:t>
      </w:r>
      <w:proofErr w:type="spellStart"/>
      <w:r w:rsidR="00A70683" w:rsidRPr="00A70683">
        <w:rPr>
          <w:rFonts w:ascii="Arial" w:eastAsia="Arial" w:hAnsi="Arial" w:cs="Arial"/>
          <w:sz w:val="22"/>
          <w:szCs w:val="22"/>
        </w:rPr>
        <w:t>emosional</w:t>
      </w:r>
      <w:proofErr w:type="spellEnd"/>
      <w:r w:rsidR="00A70683" w:rsidRPr="00A70683">
        <w:rPr>
          <w:rFonts w:ascii="Arial" w:eastAsia="Arial" w:hAnsi="Arial" w:cs="Arial"/>
          <w:sz w:val="22"/>
          <w:szCs w:val="22"/>
        </w:rPr>
        <w:t xml:space="preserve"> yang </w:t>
      </w:r>
      <w:proofErr w:type="spellStart"/>
      <w:r w:rsidR="00A70683" w:rsidRPr="00A70683">
        <w:rPr>
          <w:rFonts w:ascii="Arial" w:eastAsia="Arial" w:hAnsi="Arial" w:cs="Arial"/>
          <w:sz w:val="22"/>
          <w:szCs w:val="22"/>
        </w:rPr>
        <w:t>dapat</w:t>
      </w:r>
      <w:proofErr w:type="spellEnd"/>
      <w:r w:rsidR="00A70683" w:rsidRPr="00A70683">
        <w:rPr>
          <w:rFonts w:ascii="Arial" w:eastAsia="Arial" w:hAnsi="Arial" w:cs="Arial"/>
          <w:sz w:val="22"/>
          <w:szCs w:val="22"/>
        </w:rPr>
        <w:t xml:space="preserve"> </w:t>
      </w:r>
      <w:proofErr w:type="spellStart"/>
      <w:r w:rsidR="00A70683" w:rsidRPr="00A70683">
        <w:rPr>
          <w:rFonts w:ascii="Arial" w:eastAsia="Arial" w:hAnsi="Arial" w:cs="Arial"/>
          <w:sz w:val="22"/>
          <w:szCs w:val="22"/>
        </w:rPr>
        <w:t>mempengaruhi</w:t>
      </w:r>
      <w:proofErr w:type="spellEnd"/>
      <w:r w:rsidR="00A70683" w:rsidRPr="00A70683">
        <w:rPr>
          <w:rFonts w:ascii="Arial" w:eastAsia="Arial" w:hAnsi="Arial" w:cs="Arial"/>
          <w:sz w:val="22"/>
          <w:szCs w:val="22"/>
        </w:rPr>
        <w:t xml:space="preserve"> </w:t>
      </w:r>
      <w:proofErr w:type="spellStart"/>
      <w:r w:rsidR="00A70683" w:rsidRPr="00A70683">
        <w:rPr>
          <w:rFonts w:ascii="Arial" w:eastAsia="Arial" w:hAnsi="Arial" w:cs="Arial"/>
          <w:sz w:val="22"/>
          <w:szCs w:val="22"/>
        </w:rPr>
        <w:t>penilaian</w:t>
      </w:r>
      <w:proofErr w:type="spellEnd"/>
      <w:r w:rsidR="00A70683" w:rsidRPr="00A70683">
        <w:rPr>
          <w:rFonts w:ascii="Arial" w:eastAsia="Arial" w:hAnsi="Arial" w:cs="Arial"/>
          <w:sz w:val="22"/>
          <w:szCs w:val="22"/>
        </w:rPr>
        <w:t xml:space="preserve"> </w:t>
      </w:r>
      <w:proofErr w:type="spellStart"/>
      <w:r w:rsidR="00A70683" w:rsidRPr="00A70683">
        <w:rPr>
          <w:rFonts w:ascii="Arial" w:eastAsia="Arial" w:hAnsi="Arial" w:cs="Arial"/>
          <w:sz w:val="22"/>
          <w:szCs w:val="22"/>
        </w:rPr>
        <w:t>jasa</w:t>
      </w:r>
      <w:proofErr w:type="spellEnd"/>
      <w:r w:rsidR="00A70683" w:rsidRPr="00A70683">
        <w:rPr>
          <w:rFonts w:ascii="Arial" w:eastAsia="Arial" w:hAnsi="Arial" w:cs="Arial"/>
          <w:sz w:val="22"/>
          <w:szCs w:val="22"/>
        </w:rPr>
        <w:t xml:space="preserve"> yang </w:t>
      </w:r>
      <w:proofErr w:type="spellStart"/>
      <w:r w:rsidR="00A70683" w:rsidRPr="00A70683">
        <w:rPr>
          <w:rFonts w:ascii="Arial" w:eastAsia="Arial" w:hAnsi="Arial" w:cs="Arial"/>
          <w:sz w:val="22"/>
          <w:szCs w:val="22"/>
        </w:rPr>
        <w:t>disediakan</w:t>
      </w:r>
      <w:proofErr w:type="spellEnd"/>
      <w:r w:rsidR="00A70683" w:rsidRPr="00A70683">
        <w:rPr>
          <w:rFonts w:ascii="Arial" w:eastAsia="Arial" w:hAnsi="Arial" w:cs="Arial"/>
          <w:sz w:val="22"/>
          <w:szCs w:val="22"/>
        </w:rPr>
        <w:t xml:space="preserve"> </w:t>
      </w:r>
      <w:proofErr w:type="spellStart"/>
      <w:r w:rsidR="00A70683" w:rsidRPr="00A70683">
        <w:rPr>
          <w:rFonts w:ascii="Arial" w:eastAsia="Arial" w:hAnsi="Arial" w:cs="Arial"/>
          <w:sz w:val="22"/>
          <w:szCs w:val="22"/>
        </w:rPr>
        <w:t>termaksud</w:t>
      </w:r>
      <w:proofErr w:type="spellEnd"/>
      <w:r w:rsidR="00A70683" w:rsidRPr="00A70683">
        <w:rPr>
          <w:rFonts w:ascii="Arial" w:eastAsia="Arial" w:hAnsi="Arial" w:cs="Arial"/>
          <w:sz w:val="22"/>
          <w:szCs w:val="22"/>
        </w:rPr>
        <w:t xml:space="preserve"> </w:t>
      </w:r>
      <w:proofErr w:type="spellStart"/>
      <w:r w:rsidR="00A70683" w:rsidRPr="00A70683">
        <w:rPr>
          <w:rFonts w:ascii="Arial" w:eastAsia="Arial" w:hAnsi="Arial" w:cs="Arial"/>
          <w:sz w:val="22"/>
          <w:szCs w:val="22"/>
        </w:rPr>
        <w:t>kualitas</w:t>
      </w:r>
      <w:proofErr w:type="spellEnd"/>
      <w:r w:rsidR="00A70683" w:rsidRPr="00A70683">
        <w:rPr>
          <w:rFonts w:ascii="Arial" w:eastAsia="Arial" w:hAnsi="Arial" w:cs="Arial"/>
          <w:sz w:val="22"/>
          <w:szCs w:val="22"/>
        </w:rPr>
        <w:t xml:space="preserve"> </w:t>
      </w:r>
      <w:proofErr w:type="spellStart"/>
      <w:r w:rsidR="00A70683" w:rsidRPr="00A70683">
        <w:rPr>
          <w:rFonts w:ascii="Arial" w:eastAsia="Arial" w:hAnsi="Arial" w:cs="Arial"/>
          <w:sz w:val="22"/>
          <w:szCs w:val="22"/>
        </w:rPr>
        <w:t>pelayanan</w:t>
      </w:r>
      <w:proofErr w:type="spellEnd"/>
      <w:r w:rsidR="00A70683" w:rsidRPr="00A70683">
        <w:rPr>
          <w:rFonts w:ascii="Arial" w:eastAsia="Arial" w:hAnsi="Arial" w:cs="Arial"/>
          <w:sz w:val="22"/>
          <w:szCs w:val="22"/>
        </w:rPr>
        <w:t xml:space="preserve"> yang </w:t>
      </w:r>
      <w:proofErr w:type="spellStart"/>
      <w:r w:rsidR="00A70683" w:rsidRPr="00A70683">
        <w:rPr>
          <w:rFonts w:ascii="Arial" w:eastAsia="Arial" w:hAnsi="Arial" w:cs="Arial"/>
          <w:sz w:val="22"/>
          <w:szCs w:val="22"/>
        </w:rPr>
        <w:t>ada</w:t>
      </w:r>
      <w:proofErr w:type="spellEnd"/>
      <w:r w:rsidR="00A70683" w:rsidRPr="00A70683">
        <w:rPr>
          <w:rFonts w:ascii="Arial" w:eastAsia="Arial" w:hAnsi="Arial" w:cs="Arial"/>
          <w:sz w:val="22"/>
          <w:szCs w:val="22"/>
        </w:rPr>
        <w:t xml:space="preserve"> di </w:t>
      </w:r>
      <w:proofErr w:type="spellStart"/>
      <w:r w:rsidR="00A70683" w:rsidRPr="00A70683">
        <w:rPr>
          <w:rFonts w:ascii="Arial" w:eastAsia="Arial" w:hAnsi="Arial" w:cs="Arial"/>
          <w:sz w:val="22"/>
          <w:szCs w:val="22"/>
        </w:rPr>
        <w:t>rumah</w:t>
      </w:r>
      <w:proofErr w:type="spellEnd"/>
      <w:r w:rsidR="00A70683" w:rsidRPr="00A70683">
        <w:rPr>
          <w:rFonts w:ascii="Arial" w:eastAsia="Arial" w:hAnsi="Arial" w:cs="Arial"/>
          <w:sz w:val="22"/>
          <w:szCs w:val="22"/>
        </w:rPr>
        <w:t xml:space="preserve"> </w:t>
      </w:r>
      <w:proofErr w:type="spellStart"/>
      <w:r w:rsidR="00A70683" w:rsidRPr="00A70683">
        <w:rPr>
          <w:rFonts w:ascii="Arial" w:eastAsia="Arial" w:hAnsi="Arial" w:cs="Arial"/>
          <w:sz w:val="22"/>
          <w:szCs w:val="22"/>
        </w:rPr>
        <w:t>sakit</w:t>
      </w:r>
      <w:proofErr w:type="spellEnd"/>
      <w:r w:rsidR="00A70683" w:rsidRPr="00A70683">
        <w:rPr>
          <w:rFonts w:ascii="Arial" w:eastAsia="Arial" w:hAnsi="Arial" w:cs="Arial"/>
          <w:sz w:val="22"/>
          <w:szCs w:val="22"/>
        </w:rPr>
        <w:t>.</w:t>
      </w:r>
      <w:r w:rsidR="00A70683">
        <w:rPr>
          <w:rFonts w:ascii="Arial" w:eastAsia="Arial" w:hAnsi="Arial" w:cs="Arial"/>
          <w:sz w:val="22"/>
          <w:szCs w:val="22"/>
        </w:rPr>
        <w:fldChar w:fldCharType="begin" w:fldLock="1"/>
      </w:r>
      <w:r w:rsidR="00A70683">
        <w:rPr>
          <w:rFonts w:ascii="Arial" w:eastAsia="Arial" w:hAnsi="Arial" w:cs="Arial"/>
          <w:sz w:val="22"/>
          <w:szCs w:val="22"/>
        </w:rPr>
        <w:instrText>ADDIN CSL_CITATION {"citationItems":[{"id":"ITEM-1","itemData":{"abstract":"BPJS is a national agency established to organize social security programs in Indonesia. As a large and new system took place within a relatively short period of time, complaints were made about the system and health services implemented by BPJS Kesehatan. There were many participants of the BPJS Kesehatan who complained about the leveled referral service system applied by the BPJS Kesehatan. This will certainly influence the patient satisfaction. Such conditions have made hospitals always maintain the quality of their services.The aim of this research is to determine the correlation between the quality of nursing service and satisfaction of BPJS at Panembahan Senopati Hospital, Bantul.This research applies quantitative descriptive research with cross sectional design. Population of this research is patients in the 3rd class inpatient care rooms at Panembahan Senopati Hospital, Bantul. Sample in this research for BPJS patients is 90. Data analysis in this study for correlation test using statistic test Kendal tau. Based on the result of the research, it is found that there is a weak correlation between quality of nursing service and patient satisfaction of BPJS in the 3rd class inpatient care room at Panembahan Senopati Hospital, Bantul with 0.001 and r = 0.337. There is a weak correlation between quality of nursing service, patients of BPJS satisfaction. Keywords:","author":[{"dropping-particle":"","family":"Putri","given":"Imram Radne Rimba","non-dropping-particle":"","parse-names":false,"suffix":""}],"container-title":"Indonesian Journal of Hospital Administration","id":"ITEM-1","issue":"2","issued":{"date-parts":[["2018"]]},"page":"63-69","title":"The Correlation Between the Quality of Nursing Servce And Patient satisfaction Using","type":"article-journal","volume":"1"},"uris":["http://www.mendeley.com/documents/?uuid=35af705b-dda7-48ba-9567-1c9a1fa8caa1"]}],"mendeley":{"formattedCitation":"(13)","plainTextFormattedCitation":"(13)"},"properties":{"noteIndex":0},"schema":"https://github.com/citation-style-language/schema/raw/master/csl-citation.json"}</w:instrText>
      </w:r>
      <w:r w:rsidR="00A70683">
        <w:rPr>
          <w:rFonts w:ascii="Arial" w:eastAsia="Arial" w:hAnsi="Arial" w:cs="Arial"/>
          <w:sz w:val="22"/>
          <w:szCs w:val="22"/>
        </w:rPr>
        <w:fldChar w:fldCharType="separate"/>
      </w:r>
      <w:r w:rsidR="00A70683" w:rsidRPr="00A70683">
        <w:rPr>
          <w:rFonts w:ascii="Arial" w:eastAsia="Arial" w:hAnsi="Arial" w:cs="Arial"/>
          <w:noProof/>
          <w:sz w:val="22"/>
          <w:szCs w:val="22"/>
        </w:rPr>
        <w:t>(13)</w:t>
      </w:r>
      <w:r w:rsidR="00A70683">
        <w:rPr>
          <w:rFonts w:ascii="Arial" w:eastAsia="Arial" w:hAnsi="Arial" w:cs="Arial"/>
          <w:sz w:val="22"/>
          <w:szCs w:val="22"/>
        </w:rPr>
        <w:fldChar w:fldCharType="end"/>
      </w:r>
    </w:p>
    <w:p w14:paraId="484323A7" w14:textId="07066377" w:rsidR="00BC31CE" w:rsidRDefault="00A70683">
      <w:pPr>
        <w:spacing w:before="3" w:line="360" w:lineRule="auto"/>
        <w:ind w:right="79"/>
        <w:jc w:val="both"/>
        <w:rPr>
          <w:rFonts w:ascii="Arial" w:eastAsia="Arial" w:hAnsi="Arial" w:cs="Arial"/>
          <w:sz w:val="22"/>
          <w:szCs w:val="22"/>
        </w:rPr>
      </w:pPr>
      <w:proofErr w:type="spellStart"/>
      <w:r>
        <w:rPr>
          <w:rFonts w:ascii="Arial" w:eastAsia="Arial" w:hAnsi="Arial" w:cs="Arial"/>
          <w:sz w:val="22"/>
          <w:szCs w:val="22"/>
        </w:rPr>
        <w:t>Berdasarkan</w:t>
      </w:r>
      <w:proofErr w:type="spellEnd"/>
      <w:r>
        <w:rPr>
          <w:rFonts w:ascii="Arial" w:eastAsia="Arial" w:hAnsi="Arial" w:cs="Arial"/>
          <w:sz w:val="22"/>
          <w:szCs w:val="22"/>
        </w:rPr>
        <w:t xml:space="preserve"> uji statistic </w:t>
      </w:r>
      <w:proofErr w:type="spellStart"/>
      <w:r>
        <w:rPr>
          <w:rFonts w:ascii="Arial" w:eastAsia="Arial" w:hAnsi="Arial" w:cs="Arial"/>
          <w:sz w:val="22"/>
          <w:szCs w:val="22"/>
        </w:rPr>
        <w:t>pearson</w:t>
      </w:r>
      <w:proofErr w:type="spellEnd"/>
      <w:r>
        <w:rPr>
          <w:rFonts w:ascii="Arial" w:eastAsia="Arial" w:hAnsi="Arial" w:cs="Arial"/>
          <w:sz w:val="22"/>
          <w:szCs w:val="22"/>
        </w:rPr>
        <w:t xml:space="preserve"> correlation </w:t>
      </w:r>
      <w:proofErr w:type="spellStart"/>
      <w:r>
        <w:rPr>
          <w:rFonts w:ascii="Arial" w:eastAsia="Arial" w:hAnsi="Arial" w:cs="Arial"/>
          <w:sz w:val="22"/>
          <w:szCs w:val="22"/>
        </w:rPr>
        <w:t>didapatkan</w:t>
      </w:r>
      <w:proofErr w:type="spellEnd"/>
      <w:r>
        <w:rPr>
          <w:rFonts w:ascii="Arial" w:eastAsia="Arial" w:hAnsi="Arial" w:cs="Arial"/>
          <w:sz w:val="22"/>
          <w:szCs w:val="22"/>
        </w:rPr>
        <w:t xml:space="preserve"> </w:t>
      </w:r>
      <w:proofErr w:type="spellStart"/>
      <w:r>
        <w:rPr>
          <w:rFonts w:ascii="Arial" w:eastAsia="Arial" w:hAnsi="Arial" w:cs="Arial"/>
          <w:sz w:val="22"/>
          <w:szCs w:val="22"/>
        </w:rPr>
        <w:t>bahwa</w:t>
      </w:r>
      <w:proofErr w:type="spellEnd"/>
      <w:r>
        <w:rPr>
          <w:rFonts w:ascii="Arial" w:eastAsia="Arial" w:hAnsi="Arial" w:cs="Arial"/>
          <w:sz w:val="22"/>
          <w:szCs w:val="22"/>
        </w:rPr>
        <w:t xml:space="preserve"> nilai p value </w:t>
      </w:r>
      <w:proofErr w:type="spellStart"/>
      <w:r>
        <w:rPr>
          <w:rFonts w:ascii="Arial" w:eastAsia="Arial" w:hAnsi="Arial" w:cs="Arial"/>
          <w:sz w:val="22"/>
          <w:szCs w:val="22"/>
        </w:rPr>
        <w:t>sebesar</w:t>
      </w:r>
      <w:proofErr w:type="spellEnd"/>
      <w:r>
        <w:rPr>
          <w:rFonts w:ascii="Arial" w:eastAsia="Arial" w:hAnsi="Arial" w:cs="Arial"/>
          <w:sz w:val="22"/>
          <w:szCs w:val="22"/>
        </w:rPr>
        <w:t xml:space="preserve"> 0.507 dan nilai </w:t>
      </w:r>
      <w:proofErr w:type="spellStart"/>
      <w:r>
        <w:rPr>
          <w:rFonts w:ascii="Arial" w:eastAsia="Arial" w:hAnsi="Arial" w:cs="Arial"/>
          <w:sz w:val="22"/>
          <w:szCs w:val="22"/>
        </w:rPr>
        <w:t>nignifikansinya</w:t>
      </w:r>
      <w:proofErr w:type="spellEnd"/>
      <w:r>
        <w:rPr>
          <w:rFonts w:ascii="Arial" w:eastAsia="Arial" w:hAnsi="Arial" w:cs="Arial"/>
          <w:sz w:val="22"/>
          <w:szCs w:val="22"/>
        </w:rPr>
        <w:t xml:space="preserve"> </w:t>
      </w:r>
      <w:proofErr w:type="spellStart"/>
      <w:r>
        <w:rPr>
          <w:rFonts w:ascii="Arial" w:eastAsia="Arial" w:hAnsi="Arial" w:cs="Arial"/>
          <w:sz w:val="22"/>
          <w:szCs w:val="22"/>
        </w:rPr>
        <w:t>adalah</w:t>
      </w:r>
      <w:proofErr w:type="spellEnd"/>
      <w:r>
        <w:rPr>
          <w:rFonts w:ascii="Arial" w:eastAsia="Arial" w:hAnsi="Arial" w:cs="Arial"/>
          <w:sz w:val="22"/>
          <w:szCs w:val="22"/>
        </w:rPr>
        <w:t xml:space="preserve"> 0.000 yang </w:t>
      </w:r>
      <w:proofErr w:type="spellStart"/>
      <w:r>
        <w:rPr>
          <w:rFonts w:ascii="Arial" w:eastAsia="Arial" w:hAnsi="Arial" w:cs="Arial"/>
          <w:sz w:val="22"/>
          <w:szCs w:val="22"/>
        </w:rPr>
        <w:t>artinya</w:t>
      </w:r>
      <w:proofErr w:type="spellEnd"/>
      <w:r>
        <w:rPr>
          <w:rFonts w:ascii="Arial" w:eastAsia="Arial" w:hAnsi="Arial" w:cs="Arial"/>
          <w:sz w:val="22"/>
          <w:szCs w:val="22"/>
        </w:rPr>
        <w:t xml:space="preserve"> </w:t>
      </w:r>
      <w:proofErr w:type="spellStart"/>
      <w:r>
        <w:rPr>
          <w:rFonts w:ascii="Arial" w:eastAsia="Arial" w:hAnsi="Arial" w:cs="Arial"/>
          <w:sz w:val="22"/>
          <w:szCs w:val="22"/>
        </w:rPr>
        <w:t>terdapat</w:t>
      </w:r>
      <w:proofErr w:type="spellEnd"/>
      <w:r>
        <w:rPr>
          <w:rFonts w:ascii="Arial" w:eastAsia="Arial" w:hAnsi="Arial" w:cs="Arial"/>
          <w:sz w:val="22"/>
          <w:szCs w:val="22"/>
        </w:rPr>
        <w:t xml:space="preserve"> </w:t>
      </w:r>
      <w:proofErr w:type="spellStart"/>
      <w:r>
        <w:rPr>
          <w:rFonts w:ascii="Arial" w:eastAsia="Arial" w:hAnsi="Arial" w:cs="Arial"/>
          <w:sz w:val="22"/>
          <w:szCs w:val="22"/>
        </w:rPr>
        <w:t>hubungan</w:t>
      </w:r>
      <w:proofErr w:type="spellEnd"/>
      <w:r>
        <w:rPr>
          <w:rFonts w:ascii="Arial" w:eastAsia="Arial" w:hAnsi="Arial" w:cs="Arial"/>
          <w:sz w:val="22"/>
          <w:szCs w:val="22"/>
        </w:rPr>
        <w:t xml:space="preserve"> </w:t>
      </w:r>
      <w:proofErr w:type="spellStart"/>
      <w:r>
        <w:rPr>
          <w:rFonts w:ascii="Arial" w:eastAsia="Arial" w:hAnsi="Arial" w:cs="Arial"/>
          <w:sz w:val="22"/>
          <w:szCs w:val="22"/>
        </w:rPr>
        <w:t>antara</w:t>
      </w:r>
      <w:proofErr w:type="spellEnd"/>
      <w:r>
        <w:rPr>
          <w:rFonts w:ascii="Arial" w:eastAsia="Arial" w:hAnsi="Arial" w:cs="Arial"/>
          <w:sz w:val="22"/>
          <w:szCs w:val="22"/>
        </w:rPr>
        <w:t xml:space="preserve"> </w:t>
      </w:r>
      <w:proofErr w:type="spellStart"/>
      <w:r>
        <w:rPr>
          <w:rFonts w:ascii="Arial" w:eastAsia="Arial" w:hAnsi="Arial" w:cs="Arial"/>
          <w:sz w:val="22"/>
          <w:szCs w:val="22"/>
        </w:rPr>
        <w:t>kualitas</w:t>
      </w:r>
      <w:proofErr w:type="spellEnd"/>
      <w:r>
        <w:rPr>
          <w:rFonts w:ascii="Arial" w:eastAsia="Arial" w:hAnsi="Arial" w:cs="Arial"/>
          <w:sz w:val="22"/>
          <w:szCs w:val="22"/>
        </w:rPr>
        <w:t xml:space="preserve"> </w:t>
      </w:r>
      <w:proofErr w:type="spellStart"/>
      <w:r>
        <w:rPr>
          <w:rFonts w:ascii="Arial" w:eastAsia="Arial" w:hAnsi="Arial" w:cs="Arial"/>
          <w:sz w:val="22"/>
          <w:szCs w:val="22"/>
        </w:rPr>
        <w:lastRenderedPageBreak/>
        <w:t>pelayanan</w:t>
      </w:r>
      <w:proofErr w:type="spellEnd"/>
      <w:r>
        <w:rPr>
          <w:rFonts w:ascii="Arial" w:eastAsia="Arial" w:hAnsi="Arial" w:cs="Arial"/>
          <w:sz w:val="22"/>
          <w:szCs w:val="22"/>
        </w:rPr>
        <w:t xml:space="preserve"> </w:t>
      </w:r>
      <w:proofErr w:type="spellStart"/>
      <w:r>
        <w:rPr>
          <w:rFonts w:ascii="Arial" w:eastAsia="Arial" w:hAnsi="Arial" w:cs="Arial"/>
          <w:sz w:val="22"/>
          <w:szCs w:val="22"/>
        </w:rPr>
        <w:t>dengan</w:t>
      </w:r>
      <w:proofErr w:type="spellEnd"/>
      <w:r>
        <w:rPr>
          <w:rFonts w:ascii="Arial" w:eastAsia="Arial" w:hAnsi="Arial" w:cs="Arial"/>
          <w:sz w:val="22"/>
          <w:szCs w:val="22"/>
        </w:rPr>
        <w:t xml:space="preserve"> </w:t>
      </w:r>
      <w:proofErr w:type="spellStart"/>
      <w:r>
        <w:rPr>
          <w:rFonts w:ascii="Arial" w:eastAsia="Arial" w:hAnsi="Arial" w:cs="Arial"/>
          <w:sz w:val="22"/>
          <w:szCs w:val="22"/>
        </w:rPr>
        <w:t>kepuasan</w:t>
      </w:r>
      <w:proofErr w:type="spellEnd"/>
      <w:r>
        <w:rPr>
          <w:rFonts w:ascii="Arial" w:eastAsia="Arial" w:hAnsi="Arial" w:cs="Arial"/>
          <w:sz w:val="22"/>
          <w:szCs w:val="22"/>
        </w:rPr>
        <w:t xml:space="preserve"> </w:t>
      </w:r>
      <w:proofErr w:type="spellStart"/>
      <w:r>
        <w:rPr>
          <w:rFonts w:ascii="Arial" w:eastAsia="Arial" w:hAnsi="Arial" w:cs="Arial"/>
          <w:sz w:val="22"/>
          <w:szCs w:val="22"/>
        </w:rPr>
        <w:t>pasien</w:t>
      </w:r>
      <w:proofErr w:type="spellEnd"/>
      <w:r>
        <w:rPr>
          <w:rFonts w:ascii="Arial" w:eastAsia="Arial" w:hAnsi="Arial" w:cs="Arial"/>
          <w:sz w:val="22"/>
          <w:szCs w:val="22"/>
        </w:rPr>
        <w:t xml:space="preserve"> di </w:t>
      </w:r>
      <w:proofErr w:type="spellStart"/>
      <w:r>
        <w:rPr>
          <w:rFonts w:ascii="Arial" w:eastAsia="Arial" w:hAnsi="Arial" w:cs="Arial"/>
          <w:sz w:val="22"/>
          <w:szCs w:val="22"/>
        </w:rPr>
        <w:t>klinik</w:t>
      </w:r>
      <w:proofErr w:type="spellEnd"/>
      <w:r>
        <w:rPr>
          <w:rFonts w:ascii="Arial" w:eastAsia="Arial" w:hAnsi="Arial" w:cs="Arial"/>
          <w:sz w:val="22"/>
          <w:szCs w:val="22"/>
        </w:rPr>
        <w:t xml:space="preserve"> </w:t>
      </w:r>
      <w:proofErr w:type="spellStart"/>
      <w:r>
        <w:rPr>
          <w:rFonts w:ascii="Arial" w:eastAsia="Arial" w:hAnsi="Arial" w:cs="Arial"/>
          <w:sz w:val="22"/>
          <w:szCs w:val="22"/>
        </w:rPr>
        <w:t>pratama</w:t>
      </w:r>
      <w:proofErr w:type="spellEnd"/>
      <w:r>
        <w:rPr>
          <w:rFonts w:ascii="Arial" w:eastAsia="Arial" w:hAnsi="Arial" w:cs="Arial"/>
          <w:sz w:val="22"/>
          <w:szCs w:val="22"/>
        </w:rPr>
        <w:t xml:space="preserve"> </w:t>
      </w:r>
      <w:proofErr w:type="spellStart"/>
      <w:r>
        <w:rPr>
          <w:rFonts w:ascii="Arial" w:eastAsia="Arial" w:hAnsi="Arial" w:cs="Arial"/>
          <w:sz w:val="22"/>
          <w:szCs w:val="22"/>
        </w:rPr>
        <w:t>kauman</w:t>
      </w:r>
      <w:proofErr w:type="spellEnd"/>
      <w:r>
        <w:rPr>
          <w:rFonts w:ascii="Arial" w:eastAsia="Arial" w:hAnsi="Arial" w:cs="Arial"/>
          <w:sz w:val="22"/>
          <w:szCs w:val="22"/>
        </w:rPr>
        <w:t xml:space="preserve"> </w:t>
      </w:r>
      <w:proofErr w:type="spellStart"/>
      <w:r>
        <w:rPr>
          <w:rFonts w:ascii="Arial" w:eastAsia="Arial" w:hAnsi="Arial" w:cs="Arial"/>
          <w:sz w:val="22"/>
          <w:szCs w:val="22"/>
        </w:rPr>
        <w:t>salaman</w:t>
      </w:r>
      <w:proofErr w:type="spellEnd"/>
      <w:r>
        <w:rPr>
          <w:rFonts w:ascii="Arial" w:eastAsia="Arial" w:hAnsi="Arial" w:cs="Arial"/>
          <w:sz w:val="22"/>
          <w:szCs w:val="22"/>
        </w:rPr>
        <w:t xml:space="preserve">, </w:t>
      </w:r>
      <w:proofErr w:type="spellStart"/>
      <w:r>
        <w:rPr>
          <w:rFonts w:ascii="Arial" w:eastAsia="Arial" w:hAnsi="Arial" w:cs="Arial"/>
          <w:sz w:val="22"/>
          <w:szCs w:val="22"/>
        </w:rPr>
        <w:t>dengan</w:t>
      </w:r>
      <w:proofErr w:type="spellEnd"/>
      <w:r>
        <w:rPr>
          <w:rFonts w:ascii="Arial" w:eastAsia="Arial" w:hAnsi="Arial" w:cs="Arial"/>
          <w:sz w:val="22"/>
          <w:szCs w:val="22"/>
        </w:rPr>
        <w:t xml:space="preserve"> </w:t>
      </w:r>
      <w:proofErr w:type="spellStart"/>
      <w:r>
        <w:rPr>
          <w:rFonts w:ascii="Arial" w:eastAsia="Arial" w:hAnsi="Arial" w:cs="Arial"/>
          <w:sz w:val="22"/>
          <w:szCs w:val="22"/>
        </w:rPr>
        <w:t>keeratan</w:t>
      </w:r>
      <w:proofErr w:type="spellEnd"/>
      <w:r>
        <w:rPr>
          <w:rFonts w:ascii="Arial" w:eastAsia="Arial" w:hAnsi="Arial" w:cs="Arial"/>
          <w:sz w:val="22"/>
          <w:szCs w:val="22"/>
        </w:rPr>
        <w:t xml:space="preserve"> </w:t>
      </w:r>
      <w:proofErr w:type="spellStart"/>
      <w:r>
        <w:rPr>
          <w:rFonts w:ascii="Arial" w:eastAsia="Arial" w:hAnsi="Arial" w:cs="Arial"/>
          <w:sz w:val="22"/>
          <w:szCs w:val="22"/>
        </w:rPr>
        <w:t>hubungan</w:t>
      </w:r>
      <w:proofErr w:type="spellEnd"/>
      <w:r>
        <w:rPr>
          <w:rFonts w:ascii="Arial" w:eastAsia="Arial" w:hAnsi="Arial" w:cs="Arial"/>
          <w:sz w:val="22"/>
          <w:szCs w:val="22"/>
        </w:rPr>
        <w:t xml:space="preserve"> </w:t>
      </w:r>
      <w:proofErr w:type="spellStart"/>
      <w:r>
        <w:rPr>
          <w:rFonts w:ascii="Arial" w:eastAsia="Arial" w:hAnsi="Arial" w:cs="Arial"/>
          <w:sz w:val="22"/>
          <w:szCs w:val="22"/>
        </w:rPr>
        <w:t>sedang</w:t>
      </w:r>
      <w:proofErr w:type="spellEnd"/>
      <w:r w:rsidR="0011169F">
        <w:rPr>
          <w:rFonts w:ascii="Arial" w:eastAsia="Arial" w:hAnsi="Arial" w:cs="Arial"/>
          <w:sz w:val="22"/>
          <w:szCs w:val="22"/>
        </w:rPr>
        <w:t xml:space="preserve">. </w:t>
      </w:r>
      <w:proofErr w:type="spellStart"/>
      <w:r w:rsidR="0011169F">
        <w:rPr>
          <w:rFonts w:ascii="Arial" w:eastAsia="Arial" w:hAnsi="Arial" w:cs="Arial"/>
          <w:sz w:val="22"/>
          <w:szCs w:val="22"/>
        </w:rPr>
        <w:t>Respoden</w:t>
      </w:r>
      <w:proofErr w:type="spellEnd"/>
      <w:r w:rsidR="0011169F">
        <w:rPr>
          <w:rFonts w:ascii="Arial" w:eastAsia="Arial" w:hAnsi="Arial" w:cs="Arial"/>
          <w:sz w:val="22"/>
          <w:szCs w:val="22"/>
        </w:rPr>
        <w:t xml:space="preserve"> </w:t>
      </w:r>
      <w:proofErr w:type="spellStart"/>
      <w:r w:rsidR="0011169F">
        <w:rPr>
          <w:rFonts w:ascii="Arial" w:eastAsia="Arial" w:hAnsi="Arial" w:cs="Arial"/>
          <w:sz w:val="22"/>
          <w:szCs w:val="22"/>
        </w:rPr>
        <w:t>menyatakan</w:t>
      </w:r>
      <w:proofErr w:type="spellEnd"/>
      <w:r w:rsidR="0011169F">
        <w:rPr>
          <w:rFonts w:ascii="Arial" w:eastAsia="Arial" w:hAnsi="Arial" w:cs="Arial"/>
          <w:sz w:val="22"/>
          <w:szCs w:val="22"/>
        </w:rPr>
        <w:t xml:space="preserve"> </w:t>
      </w:r>
      <w:proofErr w:type="spellStart"/>
      <w:r w:rsidR="0011169F">
        <w:rPr>
          <w:rFonts w:ascii="Arial" w:eastAsia="Arial" w:hAnsi="Arial" w:cs="Arial"/>
          <w:sz w:val="22"/>
          <w:szCs w:val="22"/>
        </w:rPr>
        <w:t>bahwa</w:t>
      </w:r>
      <w:proofErr w:type="spellEnd"/>
      <w:r w:rsidR="0011169F">
        <w:rPr>
          <w:rFonts w:ascii="Arial" w:eastAsia="Arial" w:hAnsi="Arial" w:cs="Arial"/>
          <w:sz w:val="22"/>
          <w:szCs w:val="22"/>
        </w:rPr>
        <w:t xml:space="preserve"> </w:t>
      </w:r>
      <w:proofErr w:type="spellStart"/>
      <w:r w:rsidR="0011169F">
        <w:rPr>
          <w:rFonts w:ascii="Arial" w:eastAsia="Arial" w:hAnsi="Arial" w:cs="Arial"/>
          <w:sz w:val="22"/>
          <w:szCs w:val="22"/>
        </w:rPr>
        <w:t>keberadaan</w:t>
      </w:r>
      <w:proofErr w:type="spellEnd"/>
      <w:r w:rsidR="0011169F">
        <w:rPr>
          <w:rFonts w:ascii="Arial" w:eastAsia="Arial" w:hAnsi="Arial" w:cs="Arial"/>
          <w:sz w:val="22"/>
          <w:szCs w:val="22"/>
        </w:rPr>
        <w:t xml:space="preserve"> </w:t>
      </w:r>
      <w:proofErr w:type="spellStart"/>
      <w:r w:rsidR="0011169F">
        <w:rPr>
          <w:rFonts w:ascii="Arial" w:eastAsia="Arial" w:hAnsi="Arial" w:cs="Arial"/>
          <w:sz w:val="22"/>
          <w:szCs w:val="22"/>
        </w:rPr>
        <w:t>layanan</w:t>
      </w:r>
      <w:proofErr w:type="spellEnd"/>
      <w:r w:rsidR="0011169F">
        <w:rPr>
          <w:rFonts w:ascii="Arial" w:eastAsia="Arial" w:hAnsi="Arial" w:cs="Arial"/>
          <w:sz w:val="22"/>
          <w:szCs w:val="22"/>
        </w:rPr>
        <w:t xml:space="preserve"> </w:t>
      </w:r>
      <w:proofErr w:type="spellStart"/>
      <w:r w:rsidR="0011169F">
        <w:rPr>
          <w:rFonts w:ascii="Arial" w:eastAsia="Arial" w:hAnsi="Arial" w:cs="Arial"/>
          <w:sz w:val="22"/>
          <w:szCs w:val="22"/>
        </w:rPr>
        <w:t>Ketika</w:t>
      </w:r>
      <w:proofErr w:type="spellEnd"/>
      <w:r w:rsidR="0011169F">
        <w:rPr>
          <w:rFonts w:ascii="Arial" w:eastAsia="Arial" w:hAnsi="Arial" w:cs="Arial"/>
          <w:sz w:val="22"/>
          <w:szCs w:val="22"/>
        </w:rPr>
        <w:t xml:space="preserve"> </w:t>
      </w:r>
      <w:proofErr w:type="spellStart"/>
      <w:r w:rsidR="0011169F">
        <w:rPr>
          <w:rFonts w:ascii="Arial" w:eastAsia="Arial" w:hAnsi="Arial" w:cs="Arial"/>
          <w:sz w:val="22"/>
          <w:szCs w:val="22"/>
        </w:rPr>
        <w:t>dibutuhkan</w:t>
      </w:r>
      <w:proofErr w:type="spellEnd"/>
      <w:r w:rsidR="0011169F">
        <w:rPr>
          <w:rFonts w:ascii="Arial" w:eastAsia="Arial" w:hAnsi="Arial" w:cs="Arial"/>
          <w:sz w:val="22"/>
          <w:szCs w:val="22"/>
        </w:rPr>
        <w:t xml:space="preserve"> </w:t>
      </w:r>
      <w:proofErr w:type="spellStart"/>
      <w:r w:rsidR="0011169F">
        <w:rPr>
          <w:rFonts w:ascii="Arial" w:eastAsia="Arial" w:hAnsi="Arial" w:cs="Arial"/>
          <w:sz w:val="22"/>
          <w:szCs w:val="22"/>
        </w:rPr>
        <w:t>selalu</w:t>
      </w:r>
      <w:proofErr w:type="spellEnd"/>
      <w:r w:rsidR="0011169F">
        <w:rPr>
          <w:rFonts w:ascii="Arial" w:eastAsia="Arial" w:hAnsi="Arial" w:cs="Arial"/>
          <w:sz w:val="22"/>
          <w:szCs w:val="22"/>
        </w:rPr>
        <w:t xml:space="preserve"> </w:t>
      </w:r>
      <w:proofErr w:type="spellStart"/>
      <w:r w:rsidR="0011169F">
        <w:rPr>
          <w:rFonts w:ascii="Arial" w:eastAsia="Arial" w:hAnsi="Arial" w:cs="Arial"/>
          <w:sz w:val="22"/>
          <w:szCs w:val="22"/>
        </w:rPr>
        <w:t>ada</w:t>
      </w:r>
      <w:proofErr w:type="spellEnd"/>
      <w:r w:rsidR="0011169F">
        <w:rPr>
          <w:rFonts w:ascii="Arial" w:eastAsia="Arial" w:hAnsi="Arial" w:cs="Arial"/>
          <w:sz w:val="22"/>
          <w:szCs w:val="22"/>
        </w:rPr>
        <w:t xml:space="preserve">, </w:t>
      </w:r>
      <w:proofErr w:type="spellStart"/>
      <w:r w:rsidR="0011169F">
        <w:rPr>
          <w:rFonts w:ascii="Arial" w:eastAsia="Arial" w:hAnsi="Arial" w:cs="Arial"/>
          <w:sz w:val="22"/>
          <w:szCs w:val="22"/>
        </w:rPr>
        <w:t>selain</w:t>
      </w:r>
      <w:proofErr w:type="spellEnd"/>
      <w:r w:rsidR="0011169F">
        <w:rPr>
          <w:rFonts w:ascii="Arial" w:eastAsia="Arial" w:hAnsi="Arial" w:cs="Arial"/>
          <w:sz w:val="22"/>
          <w:szCs w:val="22"/>
        </w:rPr>
        <w:t xml:space="preserve"> </w:t>
      </w:r>
      <w:proofErr w:type="spellStart"/>
      <w:r w:rsidR="0011169F">
        <w:rPr>
          <w:rFonts w:ascii="Arial" w:eastAsia="Arial" w:hAnsi="Arial" w:cs="Arial"/>
          <w:sz w:val="22"/>
          <w:szCs w:val="22"/>
        </w:rPr>
        <w:t>itu</w:t>
      </w:r>
      <w:proofErr w:type="spellEnd"/>
      <w:r w:rsidR="0011169F">
        <w:rPr>
          <w:rFonts w:ascii="Arial" w:eastAsia="Arial" w:hAnsi="Arial" w:cs="Arial"/>
          <w:sz w:val="22"/>
          <w:szCs w:val="22"/>
        </w:rPr>
        <w:t xml:space="preserve"> </w:t>
      </w:r>
      <w:proofErr w:type="spellStart"/>
      <w:r w:rsidR="0011169F">
        <w:rPr>
          <w:rFonts w:ascii="Arial" w:eastAsia="Arial" w:hAnsi="Arial" w:cs="Arial"/>
          <w:sz w:val="22"/>
          <w:szCs w:val="22"/>
        </w:rPr>
        <w:t>ketanggapan</w:t>
      </w:r>
      <w:proofErr w:type="spellEnd"/>
      <w:r w:rsidR="0011169F">
        <w:rPr>
          <w:rFonts w:ascii="Arial" w:eastAsia="Arial" w:hAnsi="Arial" w:cs="Arial"/>
          <w:sz w:val="22"/>
          <w:szCs w:val="22"/>
        </w:rPr>
        <w:t xml:space="preserve">, </w:t>
      </w:r>
      <w:proofErr w:type="spellStart"/>
      <w:r w:rsidR="0011169F">
        <w:rPr>
          <w:rFonts w:ascii="Arial" w:eastAsia="Arial" w:hAnsi="Arial" w:cs="Arial"/>
          <w:sz w:val="22"/>
          <w:szCs w:val="22"/>
        </w:rPr>
        <w:t>ketepatan</w:t>
      </w:r>
      <w:proofErr w:type="spellEnd"/>
      <w:r w:rsidR="0011169F">
        <w:rPr>
          <w:rFonts w:ascii="Arial" w:eastAsia="Arial" w:hAnsi="Arial" w:cs="Arial"/>
          <w:sz w:val="22"/>
          <w:szCs w:val="22"/>
        </w:rPr>
        <w:t xml:space="preserve"> </w:t>
      </w:r>
      <w:proofErr w:type="spellStart"/>
      <w:r w:rsidR="0011169F">
        <w:rPr>
          <w:rFonts w:ascii="Arial" w:eastAsia="Arial" w:hAnsi="Arial" w:cs="Arial"/>
          <w:sz w:val="22"/>
          <w:szCs w:val="22"/>
        </w:rPr>
        <w:t>serta</w:t>
      </w:r>
      <w:proofErr w:type="spellEnd"/>
      <w:r w:rsidR="0011169F">
        <w:rPr>
          <w:rFonts w:ascii="Arial" w:eastAsia="Arial" w:hAnsi="Arial" w:cs="Arial"/>
          <w:sz w:val="22"/>
          <w:szCs w:val="22"/>
        </w:rPr>
        <w:t xml:space="preserve"> </w:t>
      </w:r>
      <w:proofErr w:type="spellStart"/>
      <w:r w:rsidR="0011169F">
        <w:rPr>
          <w:rFonts w:ascii="Arial" w:eastAsia="Arial" w:hAnsi="Arial" w:cs="Arial"/>
          <w:sz w:val="22"/>
          <w:szCs w:val="22"/>
        </w:rPr>
        <w:t>ke</w:t>
      </w:r>
      <w:proofErr w:type="spellEnd"/>
      <w:r w:rsidR="0011169F">
        <w:rPr>
          <w:rFonts w:ascii="Arial" w:eastAsia="Arial" w:hAnsi="Arial" w:cs="Arial"/>
          <w:sz w:val="22"/>
          <w:szCs w:val="22"/>
        </w:rPr>
        <w:t xml:space="preserve"> </w:t>
      </w:r>
      <w:proofErr w:type="spellStart"/>
      <w:r w:rsidR="0011169F">
        <w:rPr>
          <w:rFonts w:ascii="Arial" w:eastAsia="Arial" w:hAnsi="Arial" w:cs="Arial"/>
          <w:sz w:val="22"/>
          <w:szCs w:val="22"/>
        </w:rPr>
        <w:t>profesionalan</w:t>
      </w:r>
      <w:proofErr w:type="spellEnd"/>
      <w:r w:rsidR="0011169F">
        <w:rPr>
          <w:rFonts w:ascii="Arial" w:eastAsia="Arial" w:hAnsi="Arial" w:cs="Arial"/>
          <w:sz w:val="22"/>
          <w:szCs w:val="22"/>
        </w:rPr>
        <w:t xml:space="preserve"> </w:t>
      </w:r>
      <w:proofErr w:type="spellStart"/>
      <w:r w:rsidR="0011169F">
        <w:rPr>
          <w:rFonts w:ascii="Arial" w:eastAsia="Arial" w:hAnsi="Arial" w:cs="Arial"/>
          <w:sz w:val="22"/>
          <w:szCs w:val="22"/>
        </w:rPr>
        <w:t>dalam</w:t>
      </w:r>
      <w:proofErr w:type="spellEnd"/>
      <w:r w:rsidR="0011169F">
        <w:rPr>
          <w:rFonts w:ascii="Arial" w:eastAsia="Arial" w:hAnsi="Arial" w:cs="Arial"/>
          <w:sz w:val="22"/>
          <w:szCs w:val="22"/>
        </w:rPr>
        <w:t xml:space="preserve"> </w:t>
      </w:r>
      <w:proofErr w:type="spellStart"/>
      <w:r w:rsidR="0011169F">
        <w:rPr>
          <w:rFonts w:ascii="Arial" w:eastAsia="Arial" w:hAnsi="Arial" w:cs="Arial"/>
          <w:sz w:val="22"/>
          <w:szCs w:val="22"/>
        </w:rPr>
        <w:t>pelayanan</w:t>
      </w:r>
      <w:proofErr w:type="spellEnd"/>
      <w:r w:rsidR="0011169F">
        <w:rPr>
          <w:rFonts w:ascii="Arial" w:eastAsia="Arial" w:hAnsi="Arial" w:cs="Arial"/>
          <w:sz w:val="22"/>
          <w:szCs w:val="22"/>
        </w:rPr>
        <w:t xml:space="preserve"> </w:t>
      </w:r>
      <w:proofErr w:type="spellStart"/>
      <w:r w:rsidR="0011169F">
        <w:rPr>
          <w:rFonts w:ascii="Arial" w:eastAsia="Arial" w:hAnsi="Arial" w:cs="Arial"/>
          <w:sz w:val="22"/>
          <w:szCs w:val="22"/>
        </w:rPr>
        <w:t>dalam</w:t>
      </w:r>
      <w:proofErr w:type="spellEnd"/>
      <w:r w:rsidR="0011169F">
        <w:rPr>
          <w:rFonts w:ascii="Arial" w:eastAsia="Arial" w:hAnsi="Arial" w:cs="Arial"/>
          <w:sz w:val="22"/>
          <w:szCs w:val="22"/>
        </w:rPr>
        <w:t xml:space="preserve"> </w:t>
      </w:r>
      <w:proofErr w:type="spellStart"/>
      <w:r w:rsidR="0011169F">
        <w:rPr>
          <w:rFonts w:ascii="Arial" w:eastAsia="Arial" w:hAnsi="Arial" w:cs="Arial"/>
          <w:sz w:val="22"/>
          <w:szCs w:val="22"/>
        </w:rPr>
        <w:t>kategori</w:t>
      </w:r>
      <w:proofErr w:type="spellEnd"/>
      <w:r w:rsidR="0011169F">
        <w:rPr>
          <w:rFonts w:ascii="Arial" w:eastAsia="Arial" w:hAnsi="Arial" w:cs="Arial"/>
          <w:sz w:val="22"/>
          <w:szCs w:val="22"/>
        </w:rPr>
        <w:t xml:space="preserve"> </w:t>
      </w:r>
      <w:proofErr w:type="spellStart"/>
      <w:r w:rsidR="0011169F">
        <w:rPr>
          <w:rFonts w:ascii="Arial" w:eastAsia="Arial" w:hAnsi="Arial" w:cs="Arial"/>
          <w:sz w:val="22"/>
          <w:szCs w:val="22"/>
        </w:rPr>
        <w:t>baik</w:t>
      </w:r>
      <w:proofErr w:type="spellEnd"/>
      <w:r w:rsidR="0011169F">
        <w:rPr>
          <w:rFonts w:ascii="Arial" w:eastAsia="Arial" w:hAnsi="Arial" w:cs="Arial"/>
          <w:sz w:val="22"/>
          <w:szCs w:val="22"/>
        </w:rPr>
        <w:t xml:space="preserve"> </w:t>
      </w:r>
      <w:proofErr w:type="spellStart"/>
      <w:r w:rsidR="0011169F">
        <w:rPr>
          <w:rFonts w:ascii="Arial" w:eastAsia="Arial" w:hAnsi="Arial" w:cs="Arial"/>
          <w:sz w:val="22"/>
          <w:szCs w:val="22"/>
        </w:rPr>
        <w:t>sehingga</w:t>
      </w:r>
      <w:proofErr w:type="spellEnd"/>
      <w:r w:rsidR="0011169F">
        <w:rPr>
          <w:rFonts w:ascii="Arial" w:eastAsia="Arial" w:hAnsi="Arial" w:cs="Arial"/>
          <w:sz w:val="22"/>
          <w:szCs w:val="22"/>
        </w:rPr>
        <w:t xml:space="preserve"> </w:t>
      </w:r>
      <w:proofErr w:type="spellStart"/>
      <w:r w:rsidR="0011169F">
        <w:rPr>
          <w:rFonts w:ascii="Arial" w:eastAsia="Arial" w:hAnsi="Arial" w:cs="Arial"/>
          <w:sz w:val="22"/>
          <w:szCs w:val="22"/>
        </w:rPr>
        <w:t>kepuasan</w:t>
      </w:r>
      <w:proofErr w:type="spellEnd"/>
      <w:r w:rsidR="0011169F">
        <w:rPr>
          <w:rFonts w:ascii="Arial" w:eastAsia="Arial" w:hAnsi="Arial" w:cs="Arial"/>
          <w:sz w:val="22"/>
          <w:szCs w:val="22"/>
        </w:rPr>
        <w:t xml:space="preserve"> </w:t>
      </w:r>
      <w:proofErr w:type="spellStart"/>
      <w:r w:rsidR="0011169F">
        <w:rPr>
          <w:rFonts w:ascii="Arial" w:eastAsia="Arial" w:hAnsi="Arial" w:cs="Arial"/>
          <w:sz w:val="22"/>
          <w:szCs w:val="22"/>
        </w:rPr>
        <w:t>pelanggan</w:t>
      </w:r>
      <w:proofErr w:type="spellEnd"/>
      <w:r w:rsidR="0011169F">
        <w:rPr>
          <w:rFonts w:ascii="Arial" w:eastAsia="Arial" w:hAnsi="Arial" w:cs="Arial"/>
          <w:sz w:val="22"/>
          <w:szCs w:val="22"/>
        </w:rPr>
        <w:t xml:space="preserve"> </w:t>
      </w:r>
      <w:proofErr w:type="spellStart"/>
      <w:r w:rsidR="0011169F">
        <w:rPr>
          <w:rFonts w:ascii="Arial" w:eastAsia="Arial" w:hAnsi="Arial" w:cs="Arial"/>
          <w:sz w:val="22"/>
          <w:szCs w:val="22"/>
        </w:rPr>
        <w:t>akan</w:t>
      </w:r>
      <w:proofErr w:type="spellEnd"/>
      <w:r w:rsidR="0011169F">
        <w:rPr>
          <w:rFonts w:ascii="Arial" w:eastAsia="Arial" w:hAnsi="Arial" w:cs="Arial"/>
          <w:sz w:val="22"/>
          <w:szCs w:val="22"/>
        </w:rPr>
        <w:t xml:space="preserve"> </w:t>
      </w:r>
      <w:proofErr w:type="spellStart"/>
      <w:r w:rsidR="0011169F">
        <w:rPr>
          <w:rFonts w:ascii="Arial" w:eastAsia="Arial" w:hAnsi="Arial" w:cs="Arial"/>
          <w:sz w:val="22"/>
          <w:szCs w:val="22"/>
        </w:rPr>
        <w:t>sejalan</w:t>
      </w:r>
      <w:proofErr w:type="spellEnd"/>
      <w:r w:rsidR="0011169F">
        <w:rPr>
          <w:rFonts w:ascii="Arial" w:eastAsia="Arial" w:hAnsi="Arial" w:cs="Arial"/>
          <w:sz w:val="22"/>
          <w:szCs w:val="22"/>
        </w:rPr>
        <w:t xml:space="preserve"> </w:t>
      </w:r>
      <w:proofErr w:type="spellStart"/>
      <w:r w:rsidR="0011169F">
        <w:rPr>
          <w:rFonts w:ascii="Arial" w:eastAsia="Arial" w:hAnsi="Arial" w:cs="Arial"/>
          <w:sz w:val="22"/>
          <w:szCs w:val="22"/>
        </w:rPr>
        <w:t>dengan</w:t>
      </w:r>
      <w:proofErr w:type="spellEnd"/>
      <w:r w:rsidR="0011169F">
        <w:rPr>
          <w:rFonts w:ascii="Arial" w:eastAsia="Arial" w:hAnsi="Arial" w:cs="Arial"/>
          <w:sz w:val="22"/>
          <w:szCs w:val="22"/>
        </w:rPr>
        <w:t xml:space="preserve"> </w:t>
      </w:r>
      <w:proofErr w:type="spellStart"/>
      <w:r w:rsidR="005D60E0">
        <w:rPr>
          <w:rFonts w:ascii="Arial" w:eastAsia="Arial" w:hAnsi="Arial" w:cs="Arial"/>
          <w:sz w:val="22"/>
          <w:szCs w:val="22"/>
        </w:rPr>
        <w:t>baiknya</w:t>
      </w:r>
      <w:proofErr w:type="spellEnd"/>
      <w:r w:rsidR="005D60E0">
        <w:rPr>
          <w:rFonts w:ascii="Arial" w:eastAsia="Arial" w:hAnsi="Arial" w:cs="Arial"/>
          <w:sz w:val="22"/>
          <w:szCs w:val="22"/>
        </w:rPr>
        <w:t xml:space="preserve"> </w:t>
      </w:r>
      <w:proofErr w:type="spellStart"/>
      <w:r w:rsidR="005D60E0">
        <w:rPr>
          <w:rFonts w:ascii="Arial" w:eastAsia="Arial" w:hAnsi="Arial" w:cs="Arial"/>
          <w:sz w:val="22"/>
          <w:szCs w:val="22"/>
        </w:rPr>
        <w:t>mutu</w:t>
      </w:r>
      <w:proofErr w:type="spellEnd"/>
      <w:r w:rsidR="005D60E0">
        <w:rPr>
          <w:rFonts w:ascii="Arial" w:eastAsia="Arial" w:hAnsi="Arial" w:cs="Arial"/>
          <w:sz w:val="22"/>
          <w:szCs w:val="22"/>
        </w:rPr>
        <w:t xml:space="preserve"> </w:t>
      </w:r>
      <w:proofErr w:type="spellStart"/>
      <w:r w:rsidR="005D60E0">
        <w:rPr>
          <w:rFonts w:ascii="Arial" w:eastAsia="Arial" w:hAnsi="Arial" w:cs="Arial"/>
          <w:sz w:val="22"/>
          <w:szCs w:val="22"/>
        </w:rPr>
        <w:t>pelayanan</w:t>
      </w:r>
      <w:proofErr w:type="spellEnd"/>
      <w:r w:rsidR="005D60E0">
        <w:rPr>
          <w:rFonts w:ascii="Arial" w:eastAsia="Arial" w:hAnsi="Arial" w:cs="Arial"/>
          <w:sz w:val="22"/>
          <w:szCs w:val="22"/>
        </w:rPr>
        <w:t xml:space="preserve"> yang </w:t>
      </w:r>
      <w:proofErr w:type="spellStart"/>
      <w:r w:rsidR="005D60E0">
        <w:rPr>
          <w:rFonts w:ascii="Arial" w:eastAsia="Arial" w:hAnsi="Arial" w:cs="Arial"/>
          <w:sz w:val="22"/>
          <w:szCs w:val="22"/>
        </w:rPr>
        <w:t>dirikan</w:t>
      </w:r>
      <w:proofErr w:type="spellEnd"/>
      <w:r w:rsidR="005D60E0">
        <w:rPr>
          <w:rFonts w:ascii="Arial" w:eastAsia="Arial" w:hAnsi="Arial" w:cs="Arial"/>
          <w:sz w:val="22"/>
          <w:szCs w:val="22"/>
        </w:rPr>
        <w:t xml:space="preserve"> oleh </w:t>
      </w:r>
      <w:proofErr w:type="spellStart"/>
      <w:r w:rsidR="005D60E0">
        <w:rPr>
          <w:rFonts w:ascii="Arial" w:eastAsia="Arial" w:hAnsi="Arial" w:cs="Arial"/>
          <w:sz w:val="22"/>
          <w:szCs w:val="22"/>
        </w:rPr>
        <w:t>Klinik</w:t>
      </w:r>
      <w:proofErr w:type="spellEnd"/>
      <w:r w:rsidR="005D60E0">
        <w:rPr>
          <w:rFonts w:ascii="Arial" w:eastAsia="Arial" w:hAnsi="Arial" w:cs="Arial"/>
          <w:sz w:val="22"/>
          <w:szCs w:val="22"/>
        </w:rPr>
        <w:t xml:space="preserve"> </w:t>
      </w:r>
      <w:proofErr w:type="spellStart"/>
      <w:r w:rsidR="005D60E0">
        <w:rPr>
          <w:rFonts w:ascii="Arial" w:eastAsia="Arial" w:hAnsi="Arial" w:cs="Arial"/>
          <w:sz w:val="22"/>
          <w:szCs w:val="22"/>
        </w:rPr>
        <w:t>Pratama</w:t>
      </w:r>
      <w:proofErr w:type="spellEnd"/>
      <w:r w:rsidR="005D60E0">
        <w:rPr>
          <w:rFonts w:ascii="Arial" w:eastAsia="Arial" w:hAnsi="Arial" w:cs="Arial"/>
          <w:sz w:val="22"/>
          <w:szCs w:val="22"/>
        </w:rPr>
        <w:t xml:space="preserve"> </w:t>
      </w:r>
      <w:proofErr w:type="spellStart"/>
      <w:r w:rsidR="005D60E0">
        <w:rPr>
          <w:rFonts w:ascii="Arial" w:eastAsia="Arial" w:hAnsi="Arial" w:cs="Arial"/>
          <w:sz w:val="22"/>
          <w:szCs w:val="22"/>
        </w:rPr>
        <w:t>Kauman</w:t>
      </w:r>
      <w:proofErr w:type="spellEnd"/>
      <w:r w:rsidR="005D60E0">
        <w:rPr>
          <w:rFonts w:ascii="Arial" w:eastAsia="Arial" w:hAnsi="Arial" w:cs="Arial"/>
          <w:sz w:val="22"/>
          <w:szCs w:val="22"/>
        </w:rPr>
        <w:t xml:space="preserve"> </w:t>
      </w:r>
      <w:proofErr w:type="spellStart"/>
      <w:r w:rsidR="005D60E0">
        <w:rPr>
          <w:rFonts w:ascii="Arial" w:eastAsia="Arial" w:hAnsi="Arial" w:cs="Arial"/>
          <w:sz w:val="22"/>
          <w:szCs w:val="22"/>
        </w:rPr>
        <w:t>salaman</w:t>
      </w:r>
      <w:proofErr w:type="spellEnd"/>
      <w:r w:rsidR="005D60E0">
        <w:rPr>
          <w:rFonts w:ascii="Arial" w:eastAsia="Arial" w:hAnsi="Arial" w:cs="Arial"/>
          <w:sz w:val="22"/>
          <w:szCs w:val="22"/>
        </w:rPr>
        <w:t xml:space="preserve"> </w:t>
      </w:r>
      <w:proofErr w:type="spellStart"/>
      <w:r w:rsidR="005D60E0">
        <w:rPr>
          <w:rFonts w:ascii="Arial" w:eastAsia="Arial" w:hAnsi="Arial" w:cs="Arial"/>
          <w:sz w:val="22"/>
          <w:szCs w:val="22"/>
        </w:rPr>
        <w:t>dalam</w:t>
      </w:r>
      <w:proofErr w:type="spellEnd"/>
      <w:r w:rsidR="005D60E0">
        <w:rPr>
          <w:rFonts w:ascii="Arial" w:eastAsia="Arial" w:hAnsi="Arial" w:cs="Arial"/>
          <w:sz w:val="22"/>
          <w:szCs w:val="22"/>
        </w:rPr>
        <w:t xml:space="preserve"> </w:t>
      </w:r>
      <w:proofErr w:type="spellStart"/>
      <w:r w:rsidR="005D60E0">
        <w:rPr>
          <w:rFonts w:ascii="Arial" w:eastAsia="Arial" w:hAnsi="Arial" w:cs="Arial"/>
          <w:sz w:val="22"/>
          <w:szCs w:val="22"/>
        </w:rPr>
        <w:t>memberikan</w:t>
      </w:r>
      <w:proofErr w:type="spellEnd"/>
      <w:r w:rsidR="005D60E0">
        <w:rPr>
          <w:rFonts w:ascii="Arial" w:eastAsia="Arial" w:hAnsi="Arial" w:cs="Arial"/>
          <w:sz w:val="22"/>
          <w:szCs w:val="22"/>
        </w:rPr>
        <w:t xml:space="preserve"> </w:t>
      </w:r>
      <w:proofErr w:type="spellStart"/>
      <w:r w:rsidR="005D60E0">
        <w:rPr>
          <w:rFonts w:ascii="Arial" w:eastAsia="Arial" w:hAnsi="Arial" w:cs="Arial"/>
          <w:sz w:val="22"/>
          <w:szCs w:val="22"/>
        </w:rPr>
        <w:t>pelayanan</w:t>
      </w:r>
      <w:proofErr w:type="spellEnd"/>
      <w:r w:rsidR="005D60E0">
        <w:rPr>
          <w:rFonts w:ascii="Arial" w:eastAsia="Arial" w:hAnsi="Arial" w:cs="Arial"/>
          <w:sz w:val="22"/>
          <w:szCs w:val="22"/>
        </w:rPr>
        <w:t xml:space="preserve"> </w:t>
      </w:r>
      <w:proofErr w:type="spellStart"/>
      <w:r w:rsidR="005D60E0">
        <w:rPr>
          <w:rFonts w:ascii="Arial" w:eastAsia="Arial" w:hAnsi="Arial" w:cs="Arial"/>
          <w:sz w:val="22"/>
          <w:szCs w:val="22"/>
        </w:rPr>
        <w:t>Kesehatan</w:t>
      </w:r>
      <w:proofErr w:type="spellEnd"/>
      <w:r w:rsidR="005D60E0">
        <w:rPr>
          <w:rFonts w:ascii="Arial" w:eastAsia="Arial" w:hAnsi="Arial" w:cs="Arial"/>
          <w:sz w:val="22"/>
          <w:szCs w:val="22"/>
        </w:rPr>
        <w:t>.</w:t>
      </w:r>
    </w:p>
    <w:p w14:paraId="1B228268" w14:textId="100806AD" w:rsidR="005D60E0" w:rsidRDefault="005D60E0">
      <w:pPr>
        <w:spacing w:before="3" w:line="360" w:lineRule="auto"/>
        <w:ind w:right="79"/>
        <w:jc w:val="both"/>
        <w:rPr>
          <w:rFonts w:ascii="Arial" w:eastAsia="Arial" w:hAnsi="Arial" w:cs="Arial"/>
          <w:sz w:val="22"/>
          <w:szCs w:val="22"/>
        </w:rPr>
      </w:pPr>
      <w:r w:rsidRPr="005D60E0">
        <w:rPr>
          <w:rFonts w:ascii="Courier New" w:eastAsia="Arial" w:hAnsi="Courier New" w:cs="Courier New"/>
          <w:sz w:val="22"/>
          <w:szCs w:val="22"/>
        </w:rPr>
        <w:t>﻿</w:t>
      </w:r>
      <w:proofErr w:type="spellStart"/>
      <w:r w:rsidRPr="005D60E0">
        <w:rPr>
          <w:rFonts w:ascii="Arial" w:eastAsia="Arial" w:hAnsi="Arial" w:cs="Arial"/>
          <w:sz w:val="22"/>
          <w:szCs w:val="22"/>
        </w:rPr>
        <w:t>Berdasarkan</w:t>
      </w:r>
      <w:proofErr w:type="spellEnd"/>
      <w:r w:rsidRPr="005D60E0">
        <w:rPr>
          <w:rFonts w:ascii="Arial" w:eastAsia="Arial" w:hAnsi="Arial" w:cs="Arial"/>
          <w:sz w:val="22"/>
          <w:szCs w:val="22"/>
        </w:rPr>
        <w:t xml:space="preserve"> </w:t>
      </w:r>
      <w:proofErr w:type="spellStart"/>
      <w:r w:rsidRPr="005D60E0">
        <w:rPr>
          <w:rFonts w:ascii="Arial" w:eastAsia="Arial" w:hAnsi="Arial" w:cs="Arial"/>
          <w:sz w:val="22"/>
          <w:szCs w:val="22"/>
        </w:rPr>
        <w:t>hasil</w:t>
      </w:r>
      <w:proofErr w:type="spellEnd"/>
      <w:r w:rsidRPr="005D60E0">
        <w:rPr>
          <w:rFonts w:ascii="Arial" w:eastAsia="Arial" w:hAnsi="Arial" w:cs="Arial"/>
          <w:sz w:val="22"/>
          <w:szCs w:val="22"/>
        </w:rPr>
        <w:t xml:space="preserve"> </w:t>
      </w:r>
      <w:proofErr w:type="spellStart"/>
      <w:r w:rsidRPr="005D60E0">
        <w:rPr>
          <w:rFonts w:ascii="Arial" w:eastAsia="Arial" w:hAnsi="Arial" w:cs="Arial"/>
          <w:sz w:val="22"/>
          <w:szCs w:val="22"/>
        </w:rPr>
        <w:t>dari</w:t>
      </w:r>
      <w:proofErr w:type="spellEnd"/>
      <w:r w:rsidRPr="005D60E0">
        <w:rPr>
          <w:rFonts w:ascii="Arial" w:eastAsia="Arial" w:hAnsi="Arial" w:cs="Arial"/>
          <w:sz w:val="22"/>
          <w:szCs w:val="22"/>
        </w:rPr>
        <w:t xml:space="preserve"> </w:t>
      </w:r>
      <w:proofErr w:type="spellStart"/>
      <w:r w:rsidRPr="005D60E0">
        <w:rPr>
          <w:rFonts w:ascii="Arial" w:eastAsia="Arial" w:hAnsi="Arial" w:cs="Arial"/>
          <w:sz w:val="22"/>
          <w:szCs w:val="22"/>
        </w:rPr>
        <w:t>penelitian</w:t>
      </w:r>
      <w:proofErr w:type="spellEnd"/>
      <w:r w:rsidRPr="005D60E0">
        <w:rPr>
          <w:rFonts w:ascii="Arial" w:eastAsia="Arial" w:hAnsi="Arial" w:cs="Arial"/>
          <w:sz w:val="22"/>
          <w:szCs w:val="22"/>
        </w:rPr>
        <w:t xml:space="preserve"> </w:t>
      </w:r>
      <w:proofErr w:type="spellStart"/>
      <w:r w:rsidRPr="005D60E0">
        <w:rPr>
          <w:rFonts w:ascii="Arial" w:eastAsia="Arial" w:hAnsi="Arial" w:cs="Arial"/>
          <w:sz w:val="22"/>
          <w:szCs w:val="22"/>
        </w:rPr>
        <w:t>ini</w:t>
      </w:r>
      <w:proofErr w:type="spellEnd"/>
      <w:r w:rsidRPr="005D60E0">
        <w:rPr>
          <w:rFonts w:ascii="Arial" w:eastAsia="Arial" w:hAnsi="Arial" w:cs="Arial"/>
          <w:sz w:val="22"/>
          <w:szCs w:val="22"/>
        </w:rPr>
        <w:t xml:space="preserve"> </w:t>
      </w:r>
      <w:proofErr w:type="spellStart"/>
      <w:r w:rsidRPr="005D60E0">
        <w:rPr>
          <w:rFonts w:ascii="Arial" w:eastAsia="Arial" w:hAnsi="Arial" w:cs="Arial"/>
          <w:sz w:val="22"/>
          <w:szCs w:val="22"/>
        </w:rPr>
        <w:t>maka</w:t>
      </w:r>
      <w:proofErr w:type="spellEnd"/>
      <w:r w:rsidRPr="005D60E0">
        <w:rPr>
          <w:rFonts w:ascii="Arial" w:eastAsia="Arial" w:hAnsi="Arial" w:cs="Arial"/>
          <w:sz w:val="22"/>
          <w:szCs w:val="22"/>
        </w:rPr>
        <w:t xml:space="preserve"> </w:t>
      </w:r>
      <w:proofErr w:type="spellStart"/>
      <w:r w:rsidRPr="005D60E0">
        <w:rPr>
          <w:rFonts w:ascii="Arial" w:eastAsia="Arial" w:hAnsi="Arial" w:cs="Arial"/>
          <w:sz w:val="22"/>
          <w:szCs w:val="22"/>
        </w:rPr>
        <w:t>dapat</w:t>
      </w:r>
      <w:proofErr w:type="spellEnd"/>
      <w:r w:rsidRPr="005D60E0">
        <w:rPr>
          <w:rFonts w:ascii="Arial" w:eastAsia="Arial" w:hAnsi="Arial" w:cs="Arial"/>
          <w:sz w:val="22"/>
          <w:szCs w:val="22"/>
        </w:rPr>
        <w:t xml:space="preserve"> </w:t>
      </w:r>
      <w:proofErr w:type="spellStart"/>
      <w:r w:rsidRPr="005D60E0">
        <w:rPr>
          <w:rFonts w:ascii="Arial" w:eastAsia="Arial" w:hAnsi="Arial" w:cs="Arial"/>
          <w:sz w:val="22"/>
          <w:szCs w:val="22"/>
        </w:rPr>
        <w:t>diketahui</w:t>
      </w:r>
      <w:proofErr w:type="spellEnd"/>
      <w:r w:rsidRPr="005D60E0">
        <w:rPr>
          <w:rFonts w:ascii="Arial" w:eastAsia="Arial" w:hAnsi="Arial" w:cs="Arial"/>
          <w:sz w:val="22"/>
          <w:szCs w:val="22"/>
        </w:rPr>
        <w:t xml:space="preserve"> </w:t>
      </w:r>
      <w:proofErr w:type="spellStart"/>
      <w:r w:rsidRPr="005D60E0">
        <w:rPr>
          <w:rFonts w:ascii="Arial" w:eastAsia="Arial" w:hAnsi="Arial" w:cs="Arial"/>
          <w:sz w:val="22"/>
          <w:szCs w:val="22"/>
        </w:rPr>
        <w:t>bahwa</w:t>
      </w:r>
      <w:proofErr w:type="spellEnd"/>
      <w:r w:rsidRPr="005D60E0">
        <w:rPr>
          <w:rFonts w:ascii="Arial" w:eastAsia="Arial" w:hAnsi="Arial" w:cs="Arial"/>
          <w:sz w:val="22"/>
          <w:szCs w:val="22"/>
        </w:rPr>
        <w:t xml:space="preserve"> </w:t>
      </w:r>
      <w:proofErr w:type="spellStart"/>
      <w:r w:rsidRPr="005D60E0">
        <w:rPr>
          <w:rFonts w:ascii="Arial" w:eastAsia="Arial" w:hAnsi="Arial" w:cs="Arial"/>
          <w:sz w:val="22"/>
          <w:szCs w:val="22"/>
        </w:rPr>
        <w:t>penelitian</w:t>
      </w:r>
      <w:proofErr w:type="spellEnd"/>
      <w:r w:rsidRPr="005D60E0">
        <w:rPr>
          <w:rFonts w:ascii="Arial" w:eastAsia="Arial" w:hAnsi="Arial" w:cs="Arial"/>
          <w:sz w:val="22"/>
          <w:szCs w:val="22"/>
        </w:rPr>
        <w:t xml:space="preserve"> </w:t>
      </w:r>
      <w:proofErr w:type="spellStart"/>
      <w:r w:rsidRPr="005D60E0">
        <w:rPr>
          <w:rFonts w:ascii="Arial" w:eastAsia="Arial" w:hAnsi="Arial" w:cs="Arial"/>
          <w:sz w:val="22"/>
          <w:szCs w:val="22"/>
        </w:rPr>
        <w:t>ini</w:t>
      </w:r>
      <w:proofErr w:type="spellEnd"/>
      <w:r w:rsidRPr="005D60E0">
        <w:rPr>
          <w:rFonts w:ascii="Arial" w:eastAsia="Arial" w:hAnsi="Arial" w:cs="Arial"/>
          <w:sz w:val="22"/>
          <w:szCs w:val="22"/>
        </w:rPr>
        <w:t xml:space="preserve"> </w:t>
      </w:r>
      <w:proofErr w:type="spellStart"/>
      <w:r w:rsidRPr="005D60E0">
        <w:rPr>
          <w:rFonts w:ascii="Arial" w:eastAsia="Arial" w:hAnsi="Arial" w:cs="Arial"/>
          <w:sz w:val="22"/>
          <w:szCs w:val="22"/>
        </w:rPr>
        <w:t>sesuai</w:t>
      </w:r>
      <w:proofErr w:type="spellEnd"/>
      <w:r w:rsidRPr="005D60E0">
        <w:rPr>
          <w:rFonts w:ascii="Arial" w:eastAsia="Arial" w:hAnsi="Arial" w:cs="Arial"/>
          <w:sz w:val="22"/>
          <w:szCs w:val="22"/>
        </w:rPr>
        <w:t xml:space="preserve"> </w:t>
      </w:r>
      <w:proofErr w:type="spellStart"/>
      <w:r w:rsidRPr="005D60E0">
        <w:rPr>
          <w:rFonts w:ascii="Arial" w:eastAsia="Arial" w:hAnsi="Arial" w:cs="Arial"/>
          <w:sz w:val="22"/>
          <w:szCs w:val="22"/>
        </w:rPr>
        <w:t>dengan</w:t>
      </w:r>
      <w:proofErr w:type="spellEnd"/>
      <w:r w:rsidRPr="005D60E0">
        <w:rPr>
          <w:rFonts w:ascii="Arial" w:eastAsia="Arial" w:hAnsi="Arial" w:cs="Arial"/>
          <w:sz w:val="22"/>
          <w:szCs w:val="22"/>
        </w:rPr>
        <w:t xml:space="preserve"> </w:t>
      </w:r>
      <w:proofErr w:type="spellStart"/>
      <w:r w:rsidRPr="005D60E0">
        <w:rPr>
          <w:rFonts w:ascii="Arial" w:eastAsia="Arial" w:hAnsi="Arial" w:cs="Arial"/>
          <w:sz w:val="22"/>
          <w:szCs w:val="22"/>
        </w:rPr>
        <w:t>hipotesis</w:t>
      </w:r>
      <w:proofErr w:type="spellEnd"/>
      <w:r w:rsidRPr="005D60E0">
        <w:rPr>
          <w:rFonts w:ascii="Arial" w:eastAsia="Arial" w:hAnsi="Arial" w:cs="Arial"/>
          <w:sz w:val="22"/>
          <w:szCs w:val="22"/>
        </w:rPr>
        <w:t xml:space="preserve"> </w:t>
      </w:r>
      <w:proofErr w:type="spellStart"/>
      <w:r w:rsidRPr="005D60E0">
        <w:rPr>
          <w:rFonts w:ascii="Arial" w:eastAsia="Arial" w:hAnsi="Arial" w:cs="Arial"/>
          <w:sz w:val="22"/>
          <w:szCs w:val="22"/>
        </w:rPr>
        <w:t>awal</w:t>
      </w:r>
      <w:proofErr w:type="spellEnd"/>
      <w:r w:rsidRPr="005D60E0">
        <w:rPr>
          <w:rFonts w:ascii="Arial" w:eastAsia="Arial" w:hAnsi="Arial" w:cs="Arial"/>
          <w:sz w:val="22"/>
          <w:szCs w:val="22"/>
        </w:rPr>
        <w:t xml:space="preserve">, </w:t>
      </w:r>
      <w:proofErr w:type="spellStart"/>
      <w:r w:rsidRPr="005D60E0">
        <w:rPr>
          <w:rFonts w:ascii="Arial" w:eastAsia="Arial" w:hAnsi="Arial" w:cs="Arial"/>
          <w:sz w:val="22"/>
          <w:szCs w:val="22"/>
        </w:rPr>
        <w:t>yaitu</w:t>
      </w:r>
      <w:proofErr w:type="spellEnd"/>
      <w:r w:rsidRPr="005D60E0">
        <w:rPr>
          <w:rFonts w:ascii="Arial" w:eastAsia="Arial" w:hAnsi="Arial" w:cs="Arial"/>
          <w:sz w:val="22"/>
          <w:szCs w:val="22"/>
        </w:rPr>
        <w:t xml:space="preserve"> </w:t>
      </w:r>
      <w:proofErr w:type="spellStart"/>
      <w:r w:rsidRPr="005D60E0">
        <w:rPr>
          <w:rFonts w:ascii="Arial" w:eastAsia="Arial" w:hAnsi="Arial" w:cs="Arial"/>
          <w:sz w:val="22"/>
          <w:szCs w:val="22"/>
        </w:rPr>
        <w:t>terdapat</w:t>
      </w:r>
      <w:proofErr w:type="spellEnd"/>
      <w:r w:rsidRPr="005D60E0">
        <w:rPr>
          <w:rFonts w:ascii="Arial" w:eastAsia="Arial" w:hAnsi="Arial" w:cs="Arial"/>
          <w:sz w:val="22"/>
          <w:szCs w:val="22"/>
        </w:rPr>
        <w:t xml:space="preserve"> </w:t>
      </w:r>
      <w:proofErr w:type="spellStart"/>
      <w:r w:rsidRPr="005D60E0">
        <w:rPr>
          <w:rFonts w:ascii="Arial" w:eastAsia="Arial" w:hAnsi="Arial" w:cs="Arial"/>
          <w:sz w:val="22"/>
          <w:szCs w:val="22"/>
        </w:rPr>
        <w:t>hubungan</w:t>
      </w:r>
      <w:proofErr w:type="spellEnd"/>
      <w:r w:rsidRPr="005D60E0">
        <w:rPr>
          <w:rFonts w:ascii="Arial" w:eastAsia="Arial" w:hAnsi="Arial" w:cs="Arial"/>
          <w:sz w:val="22"/>
          <w:szCs w:val="22"/>
        </w:rPr>
        <w:t xml:space="preserve"> </w:t>
      </w:r>
      <w:proofErr w:type="spellStart"/>
      <w:r w:rsidRPr="005D60E0">
        <w:rPr>
          <w:rFonts w:ascii="Arial" w:eastAsia="Arial" w:hAnsi="Arial" w:cs="Arial"/>
          <w:sz w:val="22"/>
          <w:szCs w:val="22"/>
        </w:rPr>
        <w:t>antara</w:t>
      </w:r>
      <w:proofErr w:type="spellEnd"/>
      <w:r w:rsidRPr="005D60E0">
        <w:rPr>
          <w:rFonts w:ascii="Arial" w:eastAsia="Arial" w:hAnsi="Arial" w:cs="Arial"/>
          <w:sz w:val="22"/>
          <w:szCs w:val="22"/>
        </w:rPr>
        <w:t xml:space="preserve"> </w:t>
      </w:r>
      <w:proofErr w:type="spellStart"/>
      <w:r w:rsidRPr="005D60E0">
        <w:rPr>
          <w:rFonts w:ascii="Arial" w:eastAsia="Arial" w:hAnsi="Arial" w:cs="Arial"/>
          <w:sz w:val="22"/>
          <w:szCs w:val="22"/>
        </w:rPr>
        <w:t>kualitas</w:t>
      </w:r>
      <w:proofErr w:type="spellEnd"/>
      <w:r w:rsidRPr="005D60E0">
        <w:rPr>
          <w:rFonts w:ascii="Arial" w:eastAsia="Arial" w:hAnsi="Arial" w:cs="Arial"/>
          <w:sz w:val="22"/>
          <w:szCs w:val="22"/>
        </w:rPr>
        <w:t xml:space="preserve"> </w:t>
      </w:r>
      <w:proofErr w:type="spellStart"/>
      <w:r w:rsidRPr="005D60E0">
        <w:rPr>
          <w:rFonts w:ascii="Arial" w:eastAsia="Arial" w:hAnsi="Arial" w:cs="Arial"/>
          <w:sz w:val="22"/>
          <w:szCs w:val="22"/>
        </w:rPr>
        <w:t>pelayanan</w:t>
      </w:r>
      <w:proofErr w:type="spellEnd"/>
      <w:r w:rsidRPr="005D60E0">
        <w:rPr>
          <w:rFonts w:ascii="Arial" w:eastAsia="Arial" w:hAnsi="Arial" w:cs="Arial"/>
          <w:sz w:val="22"/>
          <w:szCs w:val="22"/>
        </w:rPr>
        <w:t xml:space="preserve"> </w:t>
      </w:r>
      <w:proofErr w:type="spellStart"/>
      <w:r w:rsidRPr="005D60E0">
        <w:rPr>
          <w:rFonts w:ascii="Arial" w:eastAsia="Arial" w:hAnsi="Arial" w:cs="Arial"/>
          <w:sz w:val="22"/>
          <w:szCs w:val="22"/>
        </w:rPr>
        <w:t>dengan</w:t>
      </w:r>
      <w:proofErr w:type="spellEnd"/>
      <w:r w:rsidRPr="005D60E0">
        <w:rPr>
          <w:rFonts w:ascii="Arial" w:eastAsia="Arial" w:hAnsi="Arial" w:cs="Arial"/>
          <w:sz w:val="22"/>
          <w:szCs w:val="22"/>
        </w:rPr>
        <w:t xml:space="preserve"> </w:t>
      </w:r>
      <w:proofErr w:type="spellStart"/>
      <w:r w:rsidRPr="005D60E0">
        <w:rPr>
          <w:rFonts w:ascii="Arial" w:eastAsia="Arial" w:hAnsi="Arial" w:cs="Arial"/>
          <w:sz w:val="22"/>
          <w:szCs w:val="22"/>
        </w:rPr>
        <w:t>kepuasan</w:t>
      </w:r>
      <w:proofErr w:type="spellEnd"/>
      <w:r w:rsidRPr="005D60E0">
        <w:rPr>
          <w:rFonts w:ascii="Arial" w:eastAsia="Arial" w:hAnsi="Arial" w:cs="Arial"/>
          <w:sz w:val="22"/>
          <w:szCs w:val="22"/>
        </w:rPr>
        <w:t xml:space="preserve"> </w:t>
      </w:r>
      <w:proofErr w:type="spellStart"/>
      <w:r w:rsidRPr="005D60E0">
        <w:rPr>
          <w:rFonts w:ascii="Arial" w:eastAsia="Arial" w:hAnsi="Arial" w:cs="Arial"/>
          <w:sz w:val="22"/>
          <w:szCs w:val="22"/>
        </w:rPr>
        <w:t>pasien</w:t>
      </w:r>
      <w:proofErr w:type="spellEnd"/>
      <w:r w:rsidRPr="005D60E0">
        <w:rPr>
          <w:rFonts w:ascii="Arial" w:eastAsia="Arial" w:hAnsi="Arial" w:cs="Arial"/>
          <w:sz w:val="22"/>
          <w:szCs w:val="22"/>
        </w:rPr>
        <w:t xml:space="preserve"> </w:t>
      </w:r>
      <w:r>
        <w:rPr>
          <w:rFonts w:ascii="Arial" w:eastAsia="Arial" w:hAnsi="Arial" w:cs="Arial"/>
          <w:sz w:val="22"/>
          <w:szCs w:val="22"/>
        </w:rPr>
        <w:t xml:space="preserve">di </w:t>
      </w:r>
      <w:proofErr w:type="spellStart"/>
      <w:r>
        <w:rPr>
          <w:rFonts w:ascii="Arial" w:eastAsia="Arial" w:hAnsi="Arial" w:cs="Arial"/>
          <w:sz w:val="22"/>
          <w:szCs w:val="22"/>
        </w:rPr>
        <w:t>Klinik</w:t>
      </w:r>
      <w:proofErr w:type="spellEnd"/>
      <w:r>
        <w:rPr>
          <w:rFonts w:ascii="Arial" w:eastAsia="Arial" w:hAnsi="Arial" w:cs="Arial"/>
          <w:sz w:val="22"/>
          <w:szCs w:val="22"/>
        </w:rPr>
        <w:t xml:space="preserve"> </w:t>
      </w:r>
      <w:proofErr w:type="spellStart"/>
      <w:r>
        <w:rPr>
          <w:rFonts w:ascii="Arial" w:eastAsia="Arial" w:hAnsi="Arial" w:cs="Arial"/>
          <w:sz w:val="22"/>
          <w:szCs w:val="22"/>
        </w:rPr>
        <w:t>Pratama</w:t>
      </w:r>
      <w:proofErr w:type="spellEnd"/>
      <w:r>
        <w:rPr>
          <w:rFonts w:ascii="Arial" w:eastAsia="Arial" w:hAnsi="Arial" w:cs="Arial"/>
          <w:sz w:val="22"/>
          <w:szCs w:val="22"/>
        </w:rPr>
        <w:t xml:space="preserve"> </w:t>
      </w:r>
      <w:proofErr w:type="spellStart"/>
      <w:r>
        <w:rPr>
          <w:rFonts w:ascii="Arial" w:eastAsia="Arial" w:hAnsi="Arial" w:cs="Arial"/>
          <w:sz w:val="22"/>
          <w:szCs w:val="22"/>
        </w:rPr>
        <w:t>Kauman</w:t>
      </w:r>
      <w:proofErr w:type="spellEnd"/>
      <w:r>
        <w:rPr>
          <w:rFonts w:ascii="Arial" w:eastAsia="Arial" w:hAnsi="Arial" w:cs="Arial"/>
          <w:sz w:val="22"/>
          <w:szCs w:val="22"/>
        </w:rPr>
        <w:t xml:space="preserve"> </w:t>
      </w:r>
      <w:proofErr w:type="spellStart"/>
      <w:r>
        <w:rPr>
          <w:rFonts w:ascii="Arial" w:eastAsia="Arial" w:hAnsi="Arial" w:cs="Arial"/>
          <w:sz w:val="22"/>
          <w:szCs w:val="22"/>
        </w:rPr>
        <w:t>Salaman</w:t>
      </w:r>
      <w:proofErr w:type="spellEnd"/>
      <w:r w:rsidRPr="005D60E0">
        <w:rPr>
          <w:rFonts w:ascii="Arial" w:eastAsia="Arial" w:hAnsi="Arial" w:cs="Arial"/>
          <w:sz w:val="22"/>
          <w:szCs w:val="22"/>
        </w:rPr>
        <w:t>.</w:t>
      </w:r>
    </w:p>
    <w:p w14:paraId="52BBAB83" w14:textId="77777777" w:rsidR="00BC31CE" w:rsidRDefault="00173674">
      <w:pPr>
        <w:spacing w:before="3" w:line="360" w:lineRule="auto"/>
        <w:ind w:right="79"/>
        <w:jc w:val="both"/>
        <w:rPr>
          <w:rFonts w:ascii="Arial" w:eastAsia="Arial" w:hAnsi="Arial" w:cs="Arial"/>
          <w:b/>
          <w:sz w:val="22"/>
          <w:szCs w:val="22"/>
          <w:lang w:val="id-ID"/>
        </w:rPr>
      </w:pPr>
      <w:r>
        <w:rPr>
          <w:rFonts w:ascii="Arial" w:eastAsia="Arial" w:hAnsi="Arial" w:cs="Arial"/>
          <w:b/>
          <w:sz w:val="22"/>
          <w:szCs w:val="22"/>
          <w:lang w:val="id-ID"/>
        </w:rPr>
        <w:t>SIMPULAN DAN SARAN</w:t>
      </w:r>
    </w:p>
    <w:p w14:paraId="6AF26747" w14:textId="2F47FBD7" w:rsidR="00BC31CE" w:rsidRDefault="00AA30DC">
      <w:pPr>
        <w:spacing w:before="3" w:line="360" w:lineRule="auto"/>
        <w:ind w:right="79"/>
        <w:jc w:val="both"/>
        <w:rPr>
          <w:rFonts w:ascii="Arial" w:eastAsia="Arial" w:hAnsi="Arial" w:cs="Arial"/>
          <w:sz w:val="22"/>
          <w:szCs w:val="22"/>
        </w:rPr>
      </w:pPr>
      <w:proofErr w:type="spellStart"/>
      <w:r>
        <w:rPr>
          <w:rFonts w:ascii="Arial" w:eastAsia="Arial" w:hAnsi="Arial" w:cs="Arial"/>
          <w:sz w:val="22"/>
          <w:szCs w:val="22"/>
        </w:rPr>
        <w:t>Simpulan</w:t>
      </w:r>
      <w:proofErr w:type="spellEnd"/>
    </w:p>
    <w:p w14:paraId="7795285D" w14:textId="340E7CF8" w:rsidR="00AA30DC" w:rsidRDefault="00AA30DC">
      <w:pPr>
        <w:spacing w:before="3" w:line="360" w:lineRule="auto"/>
        <w:ind w:right="79"/>
        <w:jc w:val="both"/>
        <w:rPr>
          <w:rFonts w:ascii="Arial" w:eastAsia="Arial" w:hAnsi="Arial" w:cs="Arial"/>
          <w:sz w:val="22"/>
          <w:szCs w:val="22"/>
        </w:rPr>
      </w:pPr>
      <w:proofErr w:type="spellStart"/>
      <w:r>
        <w:rPr>
          <w:rFonts w:ascii="Arial" w:eastAsia="Arial" w:hAnsi="Arial" w:cs="Arial"/>
          <w:sz w:val="22"/>
          <w:szCs w:val="22"/>
        </w:rPr>
        <w:t>Sebagain</w:t>
      </w:r>
      <w:proofErr w:type="spellEnd"/>
      <w:r>
        <w:rPr>
          <w:rFonts w:ascii="Arial" w:eastAsia="Arial" w:hAnsi="Arial" w:cs="Arial"/>
          <w:sz w:val="22"/>
          <w:szCs w:val="22"/>
        </w:rPr>
        <w:t xml:space="preserve"> </w:t>
      </w:r>
      <w:proofErr w:type="spellStart"/>
      <w:r>
        <w:rPr>
          <w:rFonts w:ascii="Arial" w:eastAsia="Arial" w:hAnsi="Arial" w:cs="Arial"/>
          <w:sz w:val="22"/>
          <w:szCs w:val="22"/>
        </w:rPr>
        <w:t>besar</w:t>
      </w:r>
      <w:proofErr w:type="spellEnd"/>
      <w:r>
        <w:rPr>
          <w:rFonts w:ascii="Arial" w:eastAsia="Arial" w:hAnsi="Arial" w:cs="Arial"/>
          <w:sz w:val="22"/>
          <w:szCs w:val="22"/>
        </w:rPr>
        <w:t xml:space="preserve"> </w:t>
      </w:r>
      <w:proofErr w:type="spellStart"/>
      <w:r>
        <w:rPr>
          <w:rFonts w:ascii="Arial" w:eastAsia="Arial" w:hAnsi="Arial" w:cs="Arial"/>
          <w:sz w:val="22"/>
          <w:szCs w:val="22"/>
        </w:rPr>
        <w:t>responden</w:t>
      </w:r>
      <w:proofErr w:type="spellEnd"/>
      <w:r>
        <w:rPr>
          <w:rFonts w:ascii="Arial" w:eastAsia="Arial" w:hAnsi="Arial" w:cs="Arial"/>
          <w:sz w:val="22"/>
          <w:szCs w:val="22"/>
        </w:rPr>
        <w:t xml:space="preserve"> </w:t>
      </w:r>
      <w:proofErr w:type="spellStart"/>
      <w:r>
        <w:rPr>
          <w:rFonts w:ascii="Arial" w:eastAsia="Arial" w:hAnsi="Arial" w:cs="Arial"/>
          <w:sz w:val="22"/>
          <w:szCs w:val="22"/>
        </w:rPr>
        <w:t>dalam</w:t>
      </w:r>
      <w:proofErr w:type="spellEnd"/>
      <w:r>
        <w:rPr>
          <w:rFonts w:ascii="Arial" w:eastAsia="Arial" w:hAnsi="Arial" w:cs="Arial"/>
          <w:sz w:val="22"/>
          <w:szCs w:val="22"/>
        </w:rPr>
        <w:t xml:space="preserve"> </w:t>
      </w:r>
      <w:proofErr w:type="spellStart"/>
      <w:r>
        <w:rPr>
          <w:rFonts w:ascii="Arial" w:eastAsia="Arial" w:hAnsi="Arial" w:cs="Arial"/>
          <w:sz w:val="22"/>
          <w:szCs w:val="22"/>
        </w:rPr>
        <w:t>penelitian</w:t>
      </w:r>
      <w:proofErr w:type="spellEnd"/>
      <w:r>
        <w:rPr>
          <w:rFonts w:ascii="Arial" w:eastAsia="Arial" w:hAnsi="Arial" w:cs="Arial"/>
          <w:sz w:val="22"/>
          <w:szCs w:val="22"/>
        </w:rPr>
        <w:t xml:space="preserve"> </w:t>
      </w:r>
      <w:proofErr w:type="spellStart"/>
      <w:r>
        <w:rPr>
          <w:rFonts w:ascii="Arial" w:eastAsia="Arial" w:hAnsi="Arial" w:cs="Arial"/>
          <w:sz w:val="22"/>
          <w:szCs w:val="22"/>
        </w:rPr>
        <w:t>ini</w:t>
      </w:r>
      <w:proofErr w:type="spellEnd"/>
      <w:r>
        <w:rPr>
          <w:rFonts w:ascii="Arial" w:eastAsia="Arial" w:hAnsi="Arial" w:cs="Arial"/>
          <w:sz w:val="22"/>
          <w:szCs w:val="22"/>
        </w:rPr>
        <w:t xml:space="preserve"> </w:t>
      </w:r>
      <w:proofErr w:type="spellStart"/>
      <w:r>
        <w:rPr>
          <w:rFonts w:ascii="Arial" w:eastAsia="Arial" w:hAnsi="Arial" w:cs="Arial"/>
          <w:sz w:val="22"/>
          <w:szCs w:val="22"/>
        </w:rPr>
        <w:t>adalah</w:t>
      </w:r>
      <w:proofErr w:type="spellEnd"/>
      <w:r>
        <w:rPr>
          <w:rFonts w:ascii="Arial" w:eastAsia="Arial" w:hAnsi="Arial" w:cs="Arial"/>
          <w:sz w:val="22"/>
          <w:szCs w:val="22"/>
        </w:rPr>
        <w:t xml:space="preserve"> </w:t>
      </w:r>
      <w:proofErr w:type="spellStart"/>
      <w:r>
        <w:rPr>
          <w:rFonts w:ascii="Arial" w:eastAsia="Arial" w:hAnsi="Arial" w:cs="Arial"/>
          <w:sz w:val="22"/>
          <w:szCs w:val="22"/>
        </w:rPr>
        <w:t>berjenis</w:t>
      </w:r>
      <w:proofErr w:type="spellEnd"/>
      <w:r>
        <w:rPr>
          <w:rFonts w:ascii="Arial" w:eastAsia="Arial" w:hAnsi="Arial" w:cs="Arial"/>
          <w:sz w:val="22"/>
          <w:szCs w:val="22"/>
        </w:rPr>
        <w:t xml:space="preserve"> </w:t>
      </w:r>
      <w:proofErr w:type="spellStart"/>
      <w:r>
        <w:rPr>
          <w:rFonts w:ascii="Arial" w:eastAsia="Arial" w:hAnsi="Arial" w:cs="Arial"/>
          <w:sz w:val="22"/>
          <w:szCs w:val="22"/>
        </w:rPr>
        <w:t>kelamin</w:t>
      </w:r>
      <w:proofErr w:type="spellEnd"/>
      <w:r>
        <w:rPr>
          <w:rFonts w:ascii="Arial" w:eastAsia="Arial" w:hAnsi="Arial" w:cs="Arial"/>
          <w:sz w:val="22"/>
          <w:szCs w:val="22"/>
        </w:rPr>
        <w:t xml:space="preserve"> </w:t>
      </w:r>
      <w:proofErr w:type="spellStart"/>
      <w:r>
        <w:rPr>
          <w:rFonts w:ascii="Arial" w:eastAsia="Arial" w:hAnsi="Arial" w:cs="Arial"/>
          <w:sz w:val="22"/>
          <w:szCs w:val="22"/>
        </w:rPr>
        <w:t>perempuan</w:t>
      </w:r>
      <w:proofErr w:type="spellEnd"/>
      <w:r>
        <w:rPr>
          <w:rFonts w:ascii="Arial" w:eastAsia="Arial" w:hAnsi="Arial" w:cs="Arial"/>
          <w:sz w:val="22"/>
          <w:szCs w:val="22"/>
        </w:rPr>
        <w:t xml:space="preserve">, </w:t>
      </w:r>
      <w:proofErr w:type="spellStart"/>
      <w:r>
        <w:rPr>
          <w:rFonts w:ascii="Arial" w:eastAsia="Arial" w:hAnsi="Arial" w:cs="Arial"/>
          <w:sz w:val="22"/>
          <w:szCs w:val="22"/>
        </w:rPr>
        <w:t>pekerjaan</w:t>
      </w:r>
      <w:proofErr w:type="spellEnd"/>
      <w:r>
        <w:rPr>
          <w:rFonts w:ascii="Arial" w:eastAsia="Arial" w:hAnsi="Arial" w:cs="Arial"/>
          <w:sz w:val="22"/>
          <w:szCs w:val="22"/>
        </w:rPr>
        <w:t xml:space="preserve"> </w:t>
      </w:r>
      <w:proofErr w:type="spellStart"/>
      <w:r>
        <w:rPr>
          <w:rFonts w:ascii="Arial" w:eastAsia="Arial" w:hAnsi="Arial" w:cs="Arial"/>
          <w:sz w:val="22"/>
          <w:szCs w:val="22"/>
        </w:rPr>
        <w:t>atau</w:t>
      </w:r>
      <w:proofErr w:type="spellEnd"/>
      <w:r>
        <w:rPr>
          <w:rFonts w:ascii="Arial" w:eastAsia="Arial" w:hAnsi="Arial" w:cs="Arial"/>
          <w:sz w:val="22"/>
          <w:szCs w:val="22"/>
        </w:rPr>
        <w:t xml:space="preserve"> </w:t>
      </w:r>
      <w:proofErr w:type="spellStart"/>
      <w:r>
        <w:rPr>
          <w:rFonts w:ascii="Arial" w:eastAsia="Arial" w:hAnsi="Arial" w:cs="Arial"/>
          <w:sz w:val="22"/>
          <w:szCs w:val="22"/>
        </w:rPr>
        <w:t>aktivitas</w:t>
      </w:r>
      <w:proofErr w:type="spellEnd"/>
      <w:r>
        <w:rPr>
          <w:rFonts w:ascii="Arial" w:eastAsia="Arial" w:hAnsi="Arial" w:cs="Arial"/>
          <w:sz w:val="22"/>
          <w:szCs w:val="22"/>
        </w:rPr>
        <w:t xml:space="preserve"> </w:t>
      </w:r>
      <w:proofErr w:type="spellStart"/>
      <w:r>
        <w:rPr>
          <w:rFonts w:ascii="Arial" w:eastAsia="Arial" w:hAnsi="Arial" w:cs="Arial"/>
          <w:sz w:val="22"/>
          <w:szCs w:val="22"/>
        </w:rPr>
        <w:t>kegiatan</w:t>
      </w:r>
      <w:proofErr w:type="spellEnd"/>
      <w:r>
        <w:rPr>
          <w:rFonts w:ascii="Arial" w:eastAsia="Arial" w:hAnsi="Arial" w:cs="Arial"/>
          <w:sz w:val="22"/>
          <w:szCs w:val="22"/>
        </w:rPr>
        <w:t xml:space="preserve"> </w:t>
      </w:r>
      <w:proofErr w:type="spellStart"/>
      <w:r>
        <w:rPr>
          <w:rFonts w:ascii="Arial" w:eastAsia="Arial" w:hAnsi="Arial" w:cs="Arial"/>
          <w:sz w:val="22"/>
          <w:szCs w:val="22"/>
        </w:rPr>
        <w:t>Sebagian</w:t>
      </w:r>
      <w:proofErr w:type="spellEnd"/>
      <w:r>
        <w:rPr>
          <w:rFonts w:ascii="Arial" w:eastAsia="Arial" w:hAnsi="Arial" w:cs="Arial"/>
          <w:sz w:val="22"/>
          <w:szCs w:val="22"/>
        </w:rPr>
        <w:t xml:space="preserve"> </w:t>
      </w:r>
      <w:proofErr w:type="spellStart"/>
      <w:r>
        <w:rPr>
          <w:rFonts w:ascii="Arial" w:eastAsia="Arial" w:hAnsi="Arial" w:cs="Arial"/>
          <w:sz w:val="22"/>
          <w:szCs w:val="22"/>
        </w:rPr>
        <w:t>besar</w:t>
      </w:r>
      <w:proofErr w:type="spellEnd"/>
      <w:r>
        <w:rPr>
          <w:rFonts w:ascii="Arial" w:eastAsia="Arial" w:hAnsi="Arial" w:cs="Arial"/>
          <w:sz w:val="22"/>
          <w:szCs w:val="22"/>
        </w:rPr>
        <w:t xml:space="preserve"> di </w:t>
      </w:r>
      <w:proofErr w:type="spellStart"/>
      <w:r>
        <w:rPr>
          <w:rFonts w:ascii="Arial" w:eastAsia="Arial" w:hAnsi="Arial" w:cs="Arial"/>
          <w:sz w:val="22"/>
          <w:szCs w:val="22"/>
        </w:rPr>
        <w:t>sektor</w:t>
      </w:r>
      <w:proofErr w:type="spellEnd"/>
      <w:r>
        <w:rPr>
          <w:rFonts w:ascii="Arial" w:eastAsia="Arial" w:hAnsi="Arial" w:cs="Arial"/>
          <w:sz w:val="22"/>
          <w:szCs w:val="22"/>
        </w:rPr>
        <w:t xml:space="preserve"> </w:t>
      </w:r>
      <w:proofErr w:type="spellStart"/>
      <w:r>
        <w:rPr>
          <w:rFonts w:ascii="Arial" w:eastAsia="Arial" w:hAnsi="Arial" w:cs="Arial"/>
          <w:sz w:val="22"/>
          <w:szCs w:val="22"/>
        </w:rPr>
        <w:t>swasta</w:t>
      </w:r>
      <w:proofErr w:type="spellEnd"/>
      <w:r>
        <w:rPr>
          <w:rFonts w:ascii="Arial" w:eastAsia="Arial" w:hAnsi="Arial" w:cs="Arial"/>
          <w:sz w:val="22"/>
          <w:szCs w:val="22"/>
        </w:rPr>
        <w:t xml:space="preserve"> </w:t>
      </w:r>
      <w:proofErr w:type="spellStart"/>
      <w:r>
        <w:rPr>
          <w:rFonts w:ascii="Arial" w:eastAsia="Arial" w:hAnsi="Arial" w:cs="Arial"/>
          <w:sz w:val="22"/>
          <w:szCs w:val="22"/>
        </w:rPr>
        <w:t>dengan</w:t>
      </w:r>
      <w:proofErr w:type="spellEnd"/>
      <w:r>
        <w:rPr>
          <w:rFonts w:ascii="Arial" w:eastAsia="Arial" w:hAnsi="Arial" w:cs="Arial"/>
          <w:sz w:val="22"/>
          <w:szCs w:val="22"/>
        </w:rPr>
        <w:t xml:space="preserve"> Pendidikan </w:t>
      </w:r>
      <w:proofErr w:type="spellStart"/>
      <w:r>
        <w:rPr>
          <w:rFonts w:ascii="Arial" w:eastAsia="Arial" w:hAnsi="Arial" w:cs="Arial"/>
          <w:sz w:val="22"/>
          <w:szCs w:val="22"/>
        </w:rPr>
        <w:t>terbanyak</w:t>
      </w:r>
      <w:proofErr w:type="spellEnd"/>
      <w:r>
        <w:rPr>
          <w:rFonts w:ascii="Arial" w:eastAsia="Arial" w:hAnsi="Arial" w:cs="Arial"/>
          <w:sz w:val="22"/>
          <w:szCs w:val="22"/>
        </w:rPr>
        <w:t xml:space="preserve"> </w:t>
      </w:r>
      <w:proofErr w:type="spellStart"/>
      <w:r>
        <w:rPr>
          <w:rFonts w:ascii="Arial" w:eastAsia="Arial" w:hAnsi="Arial" w:cs="Arial"/>
          <w:sz w:val="22"/>
          <w:szCs w:val="22"/>
        </w:rPr>
        <w:t>adalah</w:t>
      </w:r>
      <w:proofErr w:type="spellEnd"/>
      <w:r>
        <w:rPr>
          <w:rFonts w:ascii="Arial" w:eastAsia="Arial" w:hAnsi="Arial" w:cs="Arial"/>
          <w:sz w:val="22"/>
          <w:szCs w:val="22"/>
        </w:rPr>
        <w:t xml:space="preserve"> SMA. </w:t>
      </w:r>
      <w:proofErr w:type="spellStart"/>
      <w:r>
        <w:rPr>
          <w:rFonts w:ascii="Arial" w:eastAsia="Arial" w:hAnsi="Arial" w:cs="Arial"/>
          <w:sz w:val="22"/>
          <w:szCs w:val="22"/>
        </w:rPr>
        <w:t>Terdapat</w:t>
      </w:r>
      <w:proofErr w:type="spellEnd"/>
      <w:r>
        <w:rPr>
          <w:rFonts w:ascii="Arial" w:eastAsia="Arial" w:hAnsi="Arial" w:cs="Arial"/>
          <w:sz w:val="22"/>
          <w:szCs w:val="22"/>
        </w:rPr>
        <w:t xml:space="preserve"> </w:t>
      </w:r>
      <w:proofErr w:type="spellStart"/>
      <w:r>
        <w:rPr>
          <w:rFonts w:ascii="Arial" w:eastAsia="Arial" w:hAnsi="Arial" w:cs="Arial"/>
          <w:sz w:val="22"/>
          <w:szCs w:val="22"/>
        </w:rPr>
        <w:t>hubungan</w:t>
      </w:r>
      <w:proofErr w:type="spellEnd"/>
      <w:r>
        <w:rPr>
          <w:rFonts w:ascii="Arial" w:eastAsia="Arial" w:hAnsi="Arial" w:cs="Arial"/>
          <w:sz w:val="22"/>
          <w:szCs w:val="22"/>
        </w:rPr>
        <w:t xml:space="preserve"> </w:t>
      </w:r>
      <w:proofErr w:type="spellStart"/>
      <w:r>
        <w:rPr>
          <w:rFonts w:ascii="Arial" w:eastAsia="Arial" w:hAnsi="Arial" w:cs="Arial"/>
          <w:sz w:val="22"/>
          <w:szCs w:val="22"/>
        </w:rPr>
        <w:t>antara</w:t>
      </w:r>
      <w:proofErr w:type="spellEnd"/>
      <w:r>
        <w:rPr>
          <w:rFonts w:ascii="Arial" w:eastAsia="Arial" w:hAnsi="Arial" w:cs="Arial"/>
          <w:sz w:val="22"/>
          <w:szCs w:val="22"/>
        </w:rPr>
        <w:t xml:space="preserve"> </w:t>
      </w:r>
      <w:proofErr w:type="spellStart"/>
      <w:r>
        <w:rPr>
          <w:rFonts w:ascii="Arial" w:eastAsia="Arial" w:hAnsi="Arial" w:cs="Arial"/>
          <w:sz w:val="22"/>
          <w:szCs w:val="22"/>
        </w:rPr>
        <w:t>kualitas</w:t>
      </w:r>
      <w:proofErr w:type="spellEnd"/>
      <w:r>
        <w:rPr>
          <w:rFonts w:ascii="Arial" w:eastAsia="Arial" w:hAnsi="Arial" w:cs="Arial"/>
          <w:sz w:val="22"/>
          <w:szCs w:val="22"/>
        </w:rPr>
        <w:t xml:space="preserve"> </w:t>
      </w:r>
      <w:proofErr w:type="spellStart"/>
      <w:r>
        <w:rPr>
          <w:rFonts w:ascii="Arial" w:eastAsia="Arial" w:hAnsi="Arial" w:cs="Arial"/>
          <w:sz w:val="22"/>
          <w:szCs w:val="22"/>
        </w:rPr>
        <w:t>pelayanan</w:t>
      </w:r>
      <w:proofErr w:type="spellEnd"/>
      <w:r>
        <w:rPr>
          <w:rFonts w:ascii="Arial" w:eastAsia="Arial" w:hAnsi="Arial" w:cs="Arial"/>
          <w:sz w:val="22"/>
          <w:szCs w:val="22"/>
        </w:rPr>
        <w:t xml:space="preserve"> </w:t>
      </w:r>
      <w:proofErr w:type="spellStart"/>
      <w:r>
        <w:rPr>
          <w:rFonts w:ascii="Arial" w:eastAsia="Arial" w:hAnsi="Arial" w:cs="Arial"/>
          <w:sz w:val="22"/>
          <w:szCs w:val="22"/>
        </w:rPr>
        <w:t>dengan</w:t>
      </w:r>
      <w:proofErr w:type="spellEnd"/>
      <w:r>
        <w:rPr>
          <w:rFonts w:ascii="Arial" w:eastAsia="Arial" w:hAnsi="Arial" w:cs="Arial"/>
          <w:sz w:val="22"/>
          <w:szCs w:val="22"/>
        </w:rPr>
        <w:t xml:space="preserve"> </w:t>
      </w:r>
      <w:proofErr w:type="spellStart"/>
      <w:r>
        <w:rPr>
          <w:rFonts w:ascii="Arial" w:eastAsia="Arial" w:hAnsi="Arial" w:cs="Arial"/>
          <w:sz w:val="22"/>
          <w:szCs w:val="22"/>
        </w:rPr>
        <w:t>kepuasan</w:t>
      </w:r>
      <w:proofErr w:type="spellEnd"/>
      <w:r>
        <w:rPr>
          <w:rFonts w:ascii="Arial" w:eastAsia="Arial" w:hAnsi="Arial" w:cs="Arial"/>
          <w:sz w:val="22"/>
          <w:szCs w:val="22"/>
        </w:rPr>
        <w:t xml:space="preserve"> </w:t>
      </w:r>
      <w:proofErr w:type="spellStart"/>
      <w:r>
        <w:rPr>
          <w:rFonts w:ascii="Arial" w:eastAsia="Arial" w:hAnsi="Arial" w:cs="Arial"/>
          <w:sz w:val="22"/>
          <w:szCs w:val="22"/>
        </w:rPr>
        <w:t>pasien</w:t>
      </w:r>
      <w:proofErr w:type="spellEnd"/>
      <w:r>
        <w:rPr>
          <w:rFonts w:ascii="Arial" w:eastAsia="Arial" w:hAnsi="Arial" w:cs="Arial"/>
          <w:sz w:val="22"/>
          <w:szCs w:val="22"/>
        </w:rPr>
        <w:t xml:space="preserve"> di </w:t>
      </w:r>
      <w:proofErr w:type="spellStart"/>
      <w:r>
        <w:rPr>
          <w:rFonts w:ascii="Arial" w:eastAsia="Arial" w:hAnsi="Arial" w:cs="Arial"/>
          <w:sz w:val="22"/>
          <w:szCs w:val="22"/>
        </w:rPr>
        <w:t>klinik</w:t>
      </w:r>
      <w:proofErr w:type="spellEnd"/>
      <w:r>
        <w:rPr>
          <w:rFonts w:ascii="Arial" w:eastAsia="Arial" w:hAnsi="Arial" w:cs="Arial"/>
          <w:sz w:val="22"/>
          <w:szCs w:val="22"/>
        </w:rPr>
        <w:t xml:space="preserve"> </w:t>
      </w:r>
      <w:proofErr w:type="spellStart"/>
      <w:r>
        <w:rPr>
          <w:rFonts w:ascii="Arial" w:eastAsia="Arial" w:hAnsi="Arial" w:cs="Arial"/>
          <w:sz w:val="22"/>
          <w:szCs w:val="22"/>
        </w:rPr>
        <w:t>pratama</w:t>
      </w:r>
      <w:proofErr w:type="spellEnd"/>
      <w:r>
        <w:rPr>
          <w:rFonts w:ascii="Arial" w:eastAsia="Arial" w:hAnsi="Arial" w:cs="Arial"/>
          <w:sz w:val="22"/>
          <w:szCs w:val="22"/>
        </w:rPr>
        <w:t xml:space="preserve"> </w:t>
      </w:r>
      <w:proofErr w:type="spellStart"/>
      <w:r>
        <w:rPr>
          <w:rFonts w:ascii="Arial" w:eastAsia="Arial" w:hAnsi="Arial" w:cs="Arial"/>
          <w:sz w:val="22"/>
          <w:szCs w:val="22"/>
        </w:rPr>
        <w:t>kauman</w:t>
      </w:r>
      <w:proofErr w:type="spellEnd"/>
      <w:r>
        <w:rPr>
          <w:rFonts w:ascii="Arial" w:eastAsia="Arial" w:hAnsi="Arial" w:cs="Arial"/>
          <w:sz w:val="22"/>
          <w:szCs w:val="22"/>
        </w:rPr>
        <w:t xml:space="preserve">, </w:t>
      </w:r>
      <w:proofErr w:type="spellStart"/>
      <w:r>
        <w:rPr>
          <w:rFonts w:ascii="Arial" w:eastAsia="Arial" w:hAnsi="Arial" w:cs="Arial"/>
          <w:sz w:val="22"/>
          <w:szCs w:val="22"/>
        </w:rPr>
        <w:t>dengan</w:t>
      </w:r>
      <w:proofErr w:type="spellEnd"/>
      <w:r>
        <w:rPr>
          <w:rFonts w:ascii="Arial" w:eastAsia="Arial" w:hAnsi="Arial" w:cs="Arial"/>
          <w:sz w:val="22"/>
          <w:szCs w:val="22"/>
        </w:rPr>
        <w:t xml:space="preserve"> </w:t>
      </w:r>
      <w:proofErr w:type="spellStart"/>
      <w:r>
        <w:rPr>
          <w:rFonts w:ascii="Arial" w:eastAsia="Arial" w:hAnsi="Arial" w:cs="Arial"/>
          <w:sz w:val="22"/>
          <w:szCs w:val="22"/>
        </w:rPr>
        <w:t>tingkat</w:t>
      </w:r>
      <w:proofErr w:type="spellEnd"/>
      <w:r>
        <w:rPr>
          <w:rFonts w:ascii="Arial" w:eastAsia="Arial" w:hAnsi="Arial" w:cs="Arial"/>
          <w:sz w:val="22"/>
          <w:szCs w:val="22"/>
        </w:rPr>
        <w:t xml:space="preserve"> </w:t>
      </w:r>
      <w:proofErr w:type="spellStart"/>
      <w:r>
        <w:rPr>
          <w:rFonts w:ascii="Arial" w:eastAsia="Arial" w:hAnsi="Arial" w:cs="Arial"/>
          <w:sz w:val="22"/>
          <w:szCs w:val="22"/>
        </w:rPr>
        <w:t>keeratan</w:t>
      </w:r>
      <w:proofErr w:type="spellEnd"/>
      <w:r>
        <w:rPr>
          <w:rFonts w:ascii="Arial" w:eastAsia="Arial" w:hAnsi="Arial" w:cs="Arial"/>
          <w:sz w:val="22"/>
          <w:szCs w:val="22"/>
        </w:rPr>
        <w:t xml:space="preserve"> </w:t>
      </w:r>
      <w:proofErr w:type="spellStart"/>
      <w:r>
        <w:rPr>
          <w:rFonts w:ascii="Arial" w:eastAsia="Arial" w:hAnsi="Arial" w:cs="Arial"/>
          <w:sz w:val="22"/>
          <w:szCs w:val="22"/>
        </w:rPr>
        <w:t>hubungan</w:t>
      </w:r>
      <w:proofErr w:type="spellEnd"/>
      <w:r>
        <w:rPr>
          <w:rFonts w:ascii="Arial" w:eastAsia="Arial" w:hAnsi="Arial" w:cs="Arial"/>
          <w:sz w:val="22"/>
          <w:szCs w:val="22"/>
        </w:rPr>
        <w:t xml:space="preserve"> yang </w:t>
      </w:r>
      <w:proofErr w:type="spellStart"/>
      <w:r>
        <w:rPr>
          <w:rFonts w:ascii="Arial" w:eastAsia="Arial" w:hAnsi="Arial" w:cs="Arial"/>
          <w:sz w:val="22"/>
          <w:szCs w:val="22"/>
        </w:rPr>
        <w:t>sedang</w:t>
      </w:r>
      <w:proofErr w:type="spellEnd"/>
      <w:r>
        <w:rPr>
          <w:rFonts w:ascii="Arial" w:eastAsia="Arial" w:hAnsi="Arial" w:cs="Arial"/>
          <w:sz w:val="22"/>
          <w:szCs w:val="22"/>
        </w:rPr>
        <w:t>.</w:t>
      </w:r>
    </w:p>
    <w:p w14:paraId="2ADCFC87" w14:textId="0388BDDD" w:rsidR="00AA30DC" w:rsidRDefault="00AA30DC">
      <w:pPr>
        <w:spacing w:before="3" w:line="360" w:lineRule="auto"/>
        <w:ind w:right="79"/>
        <w:jc w:val="both"/>
        <w:rPr>
          <w:rFonts w:ascii="Arial" w:eastAsia="Arial" w:hAnsi="Arial" w:cs="Arial"/>
          <w:sz w:val="22"/>
          <w:szCs w:val="22"/>
        </w:rPr>
      </w:pPr>
      <w:r>
        <w:rPr>
          <w:rFonts w:ascii="Arial" w:eastAsia="Arial" w:hAnsi="Arial" w:cs="Arial"/>
          <w:sz w:val="22"/>
          <w:szCs w:val="22"/>
        </w:rPr>
        <w:t>Saran</w:t>
      </w:r>
    </w:p>
    <w:p w14:paraId="2FE88819" w14:textId="0505DBB0" w:rsidR="00AA30DC" w:rsidRDefault="00AA30DC">
      <w:pPr>
        <w:spacing w:before="3" w:line="360" w:lineRule="auto"/>
        <w:ind w:right="79"/>
        <w:jc w:val="both"/>
        <w:rPr>
          <w:rFonts w:ascii="Arial" w:eastAsia="Arial" w:hAnsi="Arial" w:cs="Arial"/>
          <w:sz w:val="22"/>
          <w:szCs w:val="22"/>
        </w:rPr>
      </w:pPr>
      <w:r>
        <w:rPr>
          <w:rFonts w:ascii="Arial" w:eastAsia="Arial" w:hAnsi="Arial" w:cs="Arial"/>
          <w:sz w:val="22"/>
          <w:szCs w:val="22"/>
        </w:rPr>
        <w:t xml:space="preserve">Saran yang </w:t>
      </w:r>
      <w:proofErr w:type="spellStart"/>
      <w:r>
        <w:rPr>
          <w:rFonts w:ascii="Arial" w:eastAsia="Arial" w:hAnsi="Arial" w:cs="Arial"/>
          <w:sz w:val="22"/>
          <w:szCs w:val="22"/>
        </w:rPr>
        <w:t>dibisa</w:t>
      </w:r>
      <w:proofErr w:type="spellEnd"/>
      <w:r>
        <w:rPr>
          <w:rFonts w:ascii="Arial" w:eastAsia="Arial" w:hAnsi="Arial" w:cs="Arial"/>
          <w:sz w:val="22"/>
          <w:szCs w:val="22"/>
        </w:rPr>
        <w:t xml:space="preserve"> </w:t>
      </w:r>
      <w:proofErr w:type="spellStart"/>
      <w:r>
        <w:rPr>
          <w:rFonts w:ascii="Arial" w:eastAsia="Arial" w:hAnsi="Arial" w:cs="Arial"/>
          <w:sz w:val="22"/>
          <w:szCs w:val="22"/>
        </w:rPr>
        <w:t>disampaikan</w:t>
      </w:r>
      <w:proofErr w:type="spellEnd"/>
      <w:r>
        <w:rPr>
          <w:rFonts w:ascii="Arial" w:eastAsia="Arial" w:hAnsi="Arial" w:cs="Arial"/>
          <w:sz w:val="22"/>
          <w:szCs w:val="22"/>
        </w:rPr>
        <w:t xml:space="preserve"> </w:t>
      </w:r>
      <w:proofErr w:type="spellStart"/>
      <w:r>
        <w:rPr>
          <w:rFonts w:ascii="Arial" w:eastAsia="Arial" w:hAnsi="Arial" w:cs="Arial"/>
          <w:sz w:val="22"/>
          <w:szCs w:val="22"/>
        </w:rPr>
        <w:t>untuk</w:t>
      </w:r>
      <w:proofErr w:type="spellEnd"/>
      <w:r>
        <w:rPr>
          <w:rFonts w:ascii="Arial" w:eastAsia="Arial" w:hAnsi="Arial" w:cs="Arial"/>
          <w:sz w:val="22"/>
          <w:szCs w:val="22"/>
        </w:rPr>
        <w:t xml:space="preserve"> </w:t>
      </w:r>
      <w:proofErr w:type="spellStart"/>
      <w:r>
        <w:rPr>
          <w:rFonts w:ascii="Arial" w:eastAsia="Arial" w:hAnsi="Arial" w:cs="Arial"/>
          <w:sz w:val="22"/>
          <w:szCs w:val="22"/>
        </w:rPr>
        <w:t>pihak</w:t>
      </w:r>
      <w:proofErr w:type="spellEnd"/>
      <w:r>
        <w:rPr>
          <w:rFonts w:ascii="Arial" w:eastAsia="Arial" w:hAnsi="Arial" w:cs="Arial"/>
          <w:sz w:val="22"/>
          <w:szCs w:val="22"/>
        </w:rPr>
        <w:t xml:space="preserve"> </w:t>
      </w:r>
      <w:proofErr w:type="spellStart"/>
      <w:r>
        <w:rPr>
          <w:rFonts w:ascii="Arial" w:eastAsia="Arial" w:hAnsi="Arial" w:cs="Arial"/>
          <w:sz w:val="22"/>
          <w:szCs w:val="22"/>
        </w:rPr>
        <w:t>pengelolah</w:t>
      </w:r>
      <w:proofErr w:type="spellEnd"/>
      <w:r>
        <w:rPr>
          <w:rFonts w:ascii="Arial" w:eastAsia="Arial" w:hAnsi="Arial" w:cs="Arial"/>
          <w:sz w:val="22"/>
          <w:szCs w:val="22"/>
        </w:rPr>
        <w:t xml:space="preserve"> </w:t>
      </w:r>
      <w:proofErr w:type="spellStart"/>
      <w:r>
        <w:rPr>
          <w:rFonts w:ascii="Arial" w:eastAsia="Arial" w:hAnsi="Arial" w:cs="Arial"/>
          <w:sz w:val="22"/>
          <w:szCs w:val="22"/>
        </w:rPr>
        <w:t>Klinik</w:t>
      </w:r>
      <w:proofErr w:type="spellEnd"/>
      <w:r>
        <w:rPr>
          <w:rFonts w:ascii="Arial" w:eastAsia="Arial" w:hAnsi="Arial" w:cs="Arial"/>
          <w:sz w:val="22"/>
          <w:szCs w:val="22"/>
        </w:rPr>
        <w:t xml:space="preserve"> </w:t>
      </w:r>
      <w:proofErr w:type="spellStart"/>
      <w:r>
        <w:rPr>
          <w:rFonts w:ascii="Arial" w:eastAsia="Arial" w:hAnsi="Arial" w:cs="Arial"/>
          <w:sz w:val="22"/>
          <w:szCs w:val="22"/>
        </w:rPr>
        <w:t>Pratama</w:t>
      </w:r>
      <w:proofErr w:type="spellEnd"/>
      <w:r>
        <w:rPr>
          <w:rFonts w:ascii="Arial" w:eastAsia="Arial" w:hAnsi="Arial" w:cs="Arial"/>
          <w:sz w:val="22"/>
          <w:szCs w:val="22"/>
        </w:rPr>
        <w:t xml:space="preserve"> </w:t>
      </w:r>
      <w:proofErr w:type="spellStart"/>
      <w:r>
        <w:rPr>
          <w:rFonts w:ascii="Arial" w:eastAsia="Arial" w:hAnsi="Arial" w:cs="Arial"/>
          <w:sz w:val="22"/>
          <w:szCs w:val="22"/>
        </w:rPr>
        <w:t>Kauman</w:t>
      </w:r>
      <w:proofErr w:type="spellEnd"/>
      <w:r>
        <w:rPr>
          <w:rFonts w:ascii="Arial" w:eastAsia="Arial" w:hAnsi="Arial" w:cs="Arial"/>
          <w:sz w:val="22"/>
          <w:szCs w:val="22"/>
        </w:rPr>
        <w:t xml:space="preserve"> </w:t>
      </w:r>
      <w:proofErr w:type="spellStart"/>
      <w:r>
        <w:rPr>
          <w:rFonts w:ascii="Arial" w:eastAsia="Arial" w:hAnsi="Arial" w:cs="Arial"/>
          <w:sz w:val="22"/>
          <w:szCs w:val="22"/>
        </w:rPr>
        <w:t>salaman</w:t>
      </w:r>
      <w:proofErr w:type="spellEnd"/>
      <w:r>
        <w:rPr>
          <w:rFonts w:ascii="Arial" w:eastAsia="Arial" w:hAnsi="Arial" w:cs="Arial"/>
          <w:sz w:val="22"/>
          <w:szCs w:val="22"/>
        </w:rPr>
        <w:t xml:space="preserve"> </w:t>
      </w:r>
      <w:proofErr w:type="spellStart"/>
      <w:r>
        <w:rPr>
          <w:rFonts w:ascii="Arial" w:eastAsia="Arial" w:hAnsi="Arial" w:cs="Arial"/>
          <w:sz w:val="22"/>
          <w:szCs w:val="22"/>
        </w:rPr>
        <w:t>untuk</w:t>
      </w:r>
      <w:proofErr w:type="spellEnd"/>
      <w:r>
        <w:rPr>
          <w:rFonts w:ascii="Arial" w:eastAsia="Arial" w:hAnsi="Arial" w:cs="Arial"/>
          <w:sz w:val="22"/>
          <w:szCs w:val="22"/>
        </w:rPr>
        <w:t xml:space="preserve"> </w:t>
      </w:r>
      <w:proofErr w:type="spellStart"/>
      <w:r>
        <w:rPr>
          <w:rFonts w:ascii="Arial" w:eastAsia="Arial" w:hAnsi="Arial" w:cs="Arial"/>
          <w:sz w:val="22"/>
          <w:szCs w:val="22"/>
        </w:rPr>
        <w:t>selalu</w:t>
      </w:r>
      <w:proofErr w:type="spellEnd"/>
      <w:r>
        <w:rPr>
          <w:rFonts w:ascii="Arial" w:eastAsia="Arial" w:hAnsi="Arial" w:cs="Arial"/>
          <w:sz w:val="22"/>
          <w:szCs w:val="22"/>
        </w:rPr>
        <w:t xml:space="preserve"> </w:t>
      </w:r>
      <w:proofErr w:type="spellStart"/>
      <w:r w:rsidR="00FA6729">
        <w:rPr>
          <w:rFonts w:ascii="Arial" w:eastAsia="Arial" w:hAnsi="Arial" w:cs="Arial"/>
          <w:sz w:val="22"/>
          <w:szCs w:val="22"/>
        </w:rPr>
        <w:t>memperhatikan</w:t>
      </w:r>
      <w:proofErr w:type="spellEnd"/>
      <w:r>
        <w:rPr>
          <w:rFonts w:ascii="Arial" w:eastAsia="Arial" w:hAnsi="Arial" w:cs="Arial"/>
          <w:sz w:val="22"/>
          <w:szCs w:val="22"/>
        </w:rPr>
        <w:t xml:space="preserve"> </w:t>
      </w:r>
      <w:proofErr w:type="spellStart"/>
      <w:r>
        <w:rPr>
          <w:rFonts w:ascii="Arial" w:eastAsia="Arial" w:hAnsi="Arial" w:cs="Arial"/>
          <w:sz w:val="22"/>
          <w:szCs w:val="22"/>
        </w:rPr>
        <w:t>kualitas</w:t>
      </w:r>
      <w:proofErr w:type="spellEnd"/>
      <w:r>
        <w:rPr>
          <w:rFonts w:ascii="Arial" w:eastAsia="Arial" w:hAnsi="Arial" w:cs="Arial"/>
          <w:sz w:val="22"/>
          <w:szCs w:val="22"/>
        </w:rPr>
        <w:t xml:space="preserve"> </w:t>
      </w:r>
      <w:proofErr w:type="spellStart"/>
      <w:r>
        <w:rPr>
          <w:rFonts w:ascii="Arial" w:eastAsia="Arial" w:hAnsi="Arial" w:cs="Arial"/>
          <w:sz w:val="22"/>
          <w:szCs w:val="22"/>
        </w:rPr>
        <w:t>pelayanan</w:t>
      </w:r>
      <w:proofErr w:type="spellEnd"/>
      <w:r w:rsidR="00FA6729">
        <w:rPr>
          <w:rFonts w:ascii="Arial" w:eastAsia="Arial" w:hAnsi="Arial" w:cs="Arial"/>
          <w:sz w:val="22"/>
          <w:szCs w:val="22"/>
        </w:rPr>
        <w:t xml:space="preserve"> agar </w:t>
      </w:r>
      <w:proofErr w:type="spellStart"/>
      <w:r w:rsidR="00FA6729">
        <w:rPr>
          <w:rFonts w:ascii="Arial" w:eastAsia="Arial" w:hAnsi="Arial" w:cs="Arial"/>
          <w:sz w:val="22"/>
          <w:szCs w:val="22"/>
        </w:rPr>
        <w:t>kepuasan</w:t>
      </w:r>
      <w:proofErr w:type="spellEnd"/>
      <w:r w:rsidR="00FA6729">
        <w:rPr>
          <w:rFonts w:ascii="Arial" w:eastAsia="Arial" w:hAnsi="Arial" w:cs="Arial"/>
          <w:sz w:val="22"/>
          <w:szCs w:val="22"/>
        </w:rPr>
        <w:t xml:space="preserve"> </w:t>
      </w:r>
      <w:proofErr w:type="spellStart"/>
      <w:r w:rsidR="00FA6729">
        <w:rPr>
          <w:rFonts w:ascii="Arial" w:eastAsia="Arial" w:hAnsi="Arial" w:cs="Arial"/>
          <w:sz w:val="22"/>
          <w:szCs w:val="22"/>
        </w:rPr>
        <w:t>pasien</w:t>
      </w:r>
      <w:proofErr w:type="spellEnd"/>
      <w:r w:rsidR="00FA6729">
        <w:rPr>
          <w:rFonts w:ascii="Arial" w:eastAsia="Arial" w:hAnsi="Arial" w:cs="Arial"/>
          <w:sz w:val="22"/>
          <w:szCs w:val="22"/>
        </w:rPr>
        <w:t xml:space="preserve"> </w:t>
      </w:r>
      <w:proofErr w:type="spellStart"/>
      <w:r w:rsidR="00FA6729">
        <w:rPr>
          <w:rFonts w:ascii="Arial" w:eastAsia="Arial" w:hAnsi="Arial" w:cs="Arial"/>
          <w:sz w:val="22"/>
          <w:szCs w:val="22"/>
        </w:rPr>
        <w:t>selalu</w:t>
      </w:r>
      <w:proofErr w:type="spellEnd"/>
      <w:r w:rsidR="00FA6729">
        <w:rPr>
          <w:rFonts w:ascii="Arial" w:eastAsia="Arial" w:hAnsi="Arial" w:cs="Arial"/>
          <w:sz w:val="22"/>
          <w:szCs w:val="22"/>
        </w:rPr>
        <w:t xml:space="preserve"> </w:t>
      </w:r>
      <w:proofErr w:type="spellStart"/>
      <w:r w:rsidR="00FA6729">
        <w:rPr>
          <w:rFonts w:ascii="Arial" w:eastAsia="Arial" w:hAnsi="Arial" w:cs="Arial"/>
          <w:sz w:val="22"/>
          <w:szCs w:val="22"/>
        </w:rPr>
        <w:t>terjaga</w:t>
      </w:r>
      <w:proofErr w:type="spellEnd"/>
      <w:r w:rsidR="00FA6729">
        <w:rPr>
          <w:rFonts w:ascii="Arial" w:eastAsia="Arial" w:hAnsi="Arial" w:cs="Arial"/>
          <w:sz w:val="22"/>
          <w:szCs w:val="22"/>
        </w:rPr>
        <w:t xml:space="preserve">, </w:t>
      </w:r>
      <w:proofErr w:type="spellStart"/>
      <w:r w:rsidR="00FA6729">
        <w:rPr>
          <w:rFonts w:ascii="Arial" w:eastAsia="Arial" w:hAnsi="Arial" w:cs="Arial"/>
          <w:sz w:val="22"/>
          <w:szCs w:val="22"/>
        </w:rPr>
        <w:t>ataupun</w:t>
      </w:r>
      <w:proofErr w:type="spellEnd"/>
      <w:r w:rsidR="00FA6729">
        <w:rPr>
          <w:rFonts w:ascii="Arial" w:eastAsia="Arial" w:hAnsi="Arial" w:cs="Arial"/>
          <w:sz w:val="22"/>
          <w:szCs w:val="22"/>
        </w:rPr>
        <w:t xml:space="preserve"> </w:t>
      </w:r>
      <w:proofErr w:type="spellStart"/>
      <w:r w:rsidR="00FA6729">
        <w:rPr>
          <w:rFonts w:ascii="Arial" w:eastAsia="Arial" w:hAnsi="Arial" w:cs="Arial"/>
          <w:sz w:val="22"/>
          <w:szCs w:val="22"/>
        </w:rPr>
        <w:t>mengoptimalkan</w:t>
      </w:r>
      <w:proofErr w:type="spellEnd"/>
      <w:r w:rsidR="00FA6729">
        <w:rPr>
          <w:rFonts w:ascii="Arial" w:eastAsia="Arial" w:hAnsi="Arial" w:cs="Arial"/>
          <w:sz w:val="22"/>
          <w:szCs w:val="22"/>
        </w:rPr>
        <w:t xml:space="preserve"> </w:t>
      </w:r>
      <w:proofErr w:type="spellStart"/>
      <w:r w:rsidR="00FA6729">
        <w:rPr>
          <w:rFonts w:ascii="Arial" w:eastAsia="Arial" w:hAnsi="Arial" w:cs="Arial"/>
          <w:sz w:val="22"/>
          <w:szCs w:val="22"/>
        </w:rPr>
        <w:t>pelayanan</w:t>
      </w:r>
      <w:proofErr w:type="spellEnd"/>
      <w:r w:rsidR="00FA6729">
        <w:rPr>
          <w:rFonts w:ascii="Arial" w:eastAsia="Arial" w:hAnsi="Arial" w:cs="Arial"/>
          <w:sz w:val="22"/>
          <w:szCs w:val="22"/>
        </w:rPr>
        <w:t xml:space="preserve"> yang </w:t>
      </w:r>
      <w:proofErr w:type="spellStart"/>
      <w:r w:rsidR="00FA6729">
        <w:rPr>
          <w:rFonts w:ascii="Arial" w:eastAsia="Arial" w:hAnsi="Arial" w:cs="Arial"/>
          <w:sz w:val="22"/>
          <w:szCs w:val="22"/>
        </w:rPr>
        <w:t>sudah</w:t>
      </w:r>
      <w:proofErr w:type="spellEnd"/>
      <w:r w:rsidR="00FA6729">
        <w:rPr>
          <w:rFonts w:ascii="Arial" w:eastAsia="Arial" w:hAnsi="Arial" w:cs="Arial"/>
          <w:sz w:val="22"/>
          <w:szCs w:val="22"/>
        </w:rPr>
        <w:t xml:space="preserve"> </w:t>
      </w:r>
      <w:proofErr w:type="spellStart"/>
      <w:r w:rsidR="00FA6729">
        <w:rPr>
          <w:rFonts w:ascii="Arial" w:eastAsia="Arial" w:hAnsi="Arial" w:cs="Arial"/>
          <w:sz w:val="22"/>
          <w:szCs w:val="22"/>
        </w:rPr>
        <w:t>bagus</w:t>
      </w:r>
      <w:proofErr w:type="spellEnd"/>
      <w:r w:rsidR="00FA6729">
        <w:rPr>
          <w:rFonts w:ascii="Arial" w:eastAsia="Arial" w:hAnsi="Arial" w:cs="Arial"/>
          <w:sz w:val="22"/>
          <w:szCs w:val="22"/>
        </w:rPr>
        <w:t xml:space="preserve"> </w:t>
      </w:r>
      <w:proofErr w:type="spellStart"/>
      <w:r w:rsidR="00FA6729">
        <w:rPr>
          <w:rFonts w:ascii="Arial" w:eastAsia="Arial" w:hAnsi="Arial" w:cs="Arial"/>
          <w:sz w:val="22"/>
          <w:szCs w:val="22"/>
        </w:rPr>
        <w:t>baik</w:t>
      </w:r>
      <w:proofErr w:type="spellEnd"/>
      <w:r w:rsidR="00FA6729">
        <w:rPr>
          <w:rFonts w:ascii="Arial" w:eastAsia="Arial" w:hAnsi="Arial" w:cs="Arial"/>
          <w:sz w:val="22"/>
          <w:szCs w:val="22"/>
        </w:rPr>
        <w:t xml:space="preserve"> </w:t>
      </w:r>
      <w:proofErr w:type="spellStart"/>
      <w:r w:rsidR="00FA6729">
        <w:rPr>
          <w:rFonts w:ascii="Arial" w:eastAsia="Arial" w:hAnsi="Arial" w:cs="Arial"/>
          <w:sz w:val="22"/>
          <w:szCs w:val="22"/>
        </w:rPr>
        <w:t>pelayanan</w:t>
      </w:r>
      <w:proofErr w:type="spellEnd"/>
      <w:r w:rsidR="00FA6729">
        <w:rPr>
          <w:rFonts w:ascii="Arial" w:eastAsia="Arial" w:hAnsi="Arial" w:cs="Arial"/>
          <w:sz w:val="22"/>
          <w:szCs w:val="22"/>
        </w:rPr>
        <w:t xml:space="preserve"> </w:t>
      </w:r>
      <w:proofErr w:type="spellStart"/>
      <w:r w:rsidR="00FA6729">
        <w:rPr>
          <w:rFonts w:ascii="Arial" w:eastAsia="Arial" w:hAnsi="Arial" w:cs="Arial"/>
          <w:sz w:val="22"/>
          <w:szCs w:val="22"/>
        </w:rPr>
        <w:t>untuk</w:t>
      </w:r>
      <w:proofErr w:type="spellEnd"/>
      <w:r w:rsidR="00FA6729">
        <w:rPr>
          <w:rFonts w:ascii="Arial" w:eastAsia="Arial" w:hAnsi="Arial" w:cs="Arial"/>
          <w:sz w:val="22"/>
          <w:szCs w:val="22"/>
        </w:rPr>
        <w:t xml:space="preserve"> </w:t>
      </w:r>
      <w:proofErr w:type="spellStart"/>
      <w:r w:rsidR="00FA6729">
        <w:rPr>
          <w:rFonts w:ascii="Arial" w:eastAsia="Arial" w:hAnsi="Arial" w:cs="Arial"/>
          <w:sz w:val="22"/>
          <w:szCs w:val="22"/>
        </w:rPr>
        <w:t>pasien</w:t>
      </w:r>
      <w:proofErr w:type="spellEnd"/>
      <w:r w:rsidR="00FA6729">
        <w:rPr>
          <w:rFonts w:ascii="Arial" w:eastAsia="Arial" w:hAnsi="Arial" w:cs="Arial"/>
          <w:sz w:val="22"/>
          <w:szCs w:val="22"/>
        </w:rPr>
        <w:t xml:space="preserve"> </w:t>
      </w:r>
      <w:proofErr w:type="spellStart"/>
      <w:r w:rsidR="00FA6729">
        <w:rPr>
          <w:rFonts w:ascii="Arial" w:eastAsia="Arial" w:hAnsi="Arial" w:cs="Arial"/>
          <w:sz w:val="22"/>
          <w:szCs w:val="22"/>
        </w:rPr>
        <w:t>umum</w:t>
      </w:r>
      <w:proofErr w:type="spellEnd"/>
      <w:r w:rsidR="00FA6729">
        <w:rPr>
          <w:rFonts w:ascii="Arial" w:eastAsia="Arial" w:hAnsi="Arial" w:cs="Arial"/>
          <w:sz w:val="22"/>
          <w:szCs w:val="22"/>
        </w:rPr>
        <w:t xml:space="preserve"> </w:t>
      </w:r>
      <w:proofErr w:type="spellStart"/>
      <w:r w:rsidR="00FA6729">
        <w:rPr>
          <w:rFonts w:ascii="Arial" w:eastAsia="Arial" w:hAnsi="Arial" w:cs="Arial"/>
          <w:sz w:val="22"/>
          <w:szCs w:val="22"/>
        </w:rPr>
        <w:t>maupun</w:t>
      </w:r>
      <w:proofErr w:type="spellEnd"/>
      <w:r w:rsidR="00FA6729">
        <w:rPr>
          <w:rFonts w:ascii="Arial" w:eastAsia="Arial" w:hAnsi="Arial" w:cs="Arial"/>
          <w:sz w:val="22"/>
          <w:szCs w:val="22"/>
        </w:rPr>
        <w:t xml:space="preserve"> BPJS.</w:t>
      </w:r>
    </w:p>
    <w:p w14:paraId="3FFDC731" w14:textId="1EF4C7FF" w:rsidR="00BC31CE" w:rsidRPr="005D60E0" w:rsidRDefault="00173674">
      <w:pPr>
        <w:spacing w:before="3" w:line="360" w:lineRule="auto"/>
        <w:ind w:right="79"/>
        <w:jc w:val="both"/>
        <w:rPr>
          <w:rFonts w:ascii="Arial" w:eastAsia="Arial" w:hAnsi="Arial" w:cs="Arial"/>
          <w:b/>
          <w:sz w:val="22"/>
          <w:szCs w:val="22"/>
          <w:lang w:val="id-ID"/>
        </w:rPr>
      </w:pPr>
      <w:r>
        <w:rPr>
          <w:rFonts w:ascii="Arial" w:eastAsia="Arial" w:hAnsi="Arial" w:cs="Arial"/>
          <w:b/>
          <w:sz w:val="22"/>
          <w:szCs w:val="22"/>
          <w:lang w:val="id-ID"/>
        </w:rPr>
        <w:t>DAFTAR PUSTAKA</w:t>
      </w:r>
    </w:p>
    <w:p w14:paraId="6211E98B" w14:textId="723D5283" w:rsidR="00A70683" w:rsidRPr="00A70683" w:rsidRDefault="00173674" w:rsidP="002738FD">
      <w:pPr>
        <w:widowControl w:val="0"/>
        <w:autoSpaceDE w:val="0"/>
        <w:autoSpaceDN w:val="0"/>
        <w:adjustRightInd w:val="0"/>
        <w:spacing w:line="240" w:lineRule="exact"/>
        <w:ind w:left="640" w:hanging="640"/>
        <w:jc w:val="both"/>
        <w:rPr>
          <w:rFonts w:ascii="Arial" w:hAnsi="Arial" w:cs="Arial"/>
          <w:noProof/>
          <w:sz w:val="22"/>
        </w:rPr>
      </w:pPr>
      <w:r>
        <w:rPr>
          <w:rFonts w:ascii="Arial" w:eastAsia="Arial" w:hAnsi="Arial" w:cs="Arial"/>
          <w:sz w:val="22"/>
          <w:szCs w:val="22"/>
          <w:lang w:val="id-ID"/>
        </w:rPr>
        <w:fldChar w:fldCharType="begin" w:fldLock="1"/>
      </w:r>
      <w:r>
        <w:rPr>
          <w:rFonts w:ascii="Arial" w:eastAsia="Arial" w:hAnsi="Arial" w:cs="Arial"/>
          <w:sz w:val="22"/>
          <w:szCs w:val="22"/>
          <w:lang w:val="id-ID"/>
        </w:rPr>
        <w:instrText xml:space="preserve">ADDIN Mendeley Bibliography CSL_BIBLIOGRAPHY </w:instrText>
      </w:r>
      <w:r>
        <w:rPr>
          <w:rFonts w:ascii="Arial" w:eastAsia="Arial" w:hAnsi="Arial" w:cs="Arial"/>
          <w:sz w:val="22"/>
          <w:szCs w:val="22"/>
          <w:lang w:val="id-ID"/>
        </w:rPr>
        <w:fldChar w:fldCharType="separate"/>
      </w:r>
      <w:r w:rsidR="00A70683" w:rsidRPr="00A70683">
        <w:rPr>
          <w:rFonts w:ascii="Arial" w:hAnsi="Arial" w:cs="Arial"/>
          <w:noProof/>
          <w:sz w:val="22"/>
        </w:rPr>
        <w:t xml:space="preserve">1. </w:t>
      </w:r>
      <w:r w:rsidR="00A70683" w:rsidRPr="00A70683">
        <w:rPr>
          <w:rFonts w:ascii="Arial" w:hAnsi="Arial" w:cs="Arial"/>
          <w:noProof/>
          <w:sz w:val="22"/>
        </w:rPr>
        <w:tab/>
        <w:t xml:space="preserve">Andriani A-. Hubungan Mutu Pelayanan Kesehatan Dengan Kepuasan Pasien Diruangan Poli Umum Puskesmas Bukittinggi. J Endur. 2017;2(1):45. </w:t>
      </w:r>
    </w:p>
    <w:p w14:paraId="64395189" w14:textId="77777777" w:rsidR="00A70683" w:rsidRPr="00A70683" w:rsidRDefault="00A70683" w:rsidP="002738FD">
      <w:pPr>
        <w:widowControl w:val="0"/>
        <w:autoSpaceDE w:val="0"/>
        <w:autoSpaceDN w:val="0"/>
        <w:adjustRightInd w:val="0"/>
        <w:spacing w:line="240" w:lineRule="exact"/>
        <w:ind w:left="640" w:hanging="640"/>
        <w:jc w:val="both"/>
        <w:rPr>
          <w:rFonts w:ascii="Arial" w:hAnsi="Arial" w:cs="Arial"/>
          <w:noProof/>
          <w:sz w:val="22"/>
        </w:rPr>
      </w:pPr>
      <w:r w:rsidRPr="00A70683">
        <w:rPr>
          <w:rFonts w:ascii="Arial" w:hAnsi="Arial" w:cs="Arial"/>
          <w:noProof/>
          <w:sz w:val="22"/>
        </w:rPr>
        <w:t xml:space="preserve">2. </w:t>
      </w:r>
      <w:r w:rsidRPr="00A70683">
        <w:rPr>
          <w:rFonts w:ascii="Arial" w:hAnsi="Arial" w:cs="Arial"/>
          <w:noProof/>
          <w:sz w:val="22"/>
        </w:rPr>
        <w:tab/>
        <w:t xml:space="preserve">Safrudin, Ngisom, Yuwono TA. Hubungam Mutu Pelayanan Kesehatan Dengan Kepuasan Pasien Rawat Jalan Upt Puskesmas Gandrungmangu I Kabupaten Cilacap. J Ilm Kesehat Keperawatan. 2012;8(2):109–18. </w:t>
      </w:r>
    </w:p>
    <w:p w14:paraId="05F9DF06" w14:textId="77777777" w:rsidR="00A70683" w:rsidRPr="00A70683" w:rsidRDefault="00A70683" w:rsidP="002738FD">
      <w:pPr>
        <w:widowControl w:val="0"/>
        <w:autoSpaceDE w:val="0"/>
        <w:autoSpaceDN w:val="0"/>
        <w:adjustRightInd w:val="0"/>
        <w:spacing w:line="240" w:lineRule="exact"/>
        <w:ind w:left="640" w:hanging="640"/>
        <w:jc w:val="both"/>
        <w:rPr>
          <w:rFonts w:ascii="Arial" w:hAnsi="Arial" w:cs="Arial"/>
          <w:noProof/>
          <w:sz w:val="22"/>
        </w:rPr>
      </w:pPr>
      <w:r w:rsidRPr="00A70683">
        <w:rPr>
          <w:rFonts w:ascii="Arial" w:hAnsi="Arial" w:cs="Arial"/>
          <w:noProof/>
          <w:sz w:val="22"/>
        </w:rPr>
        <w:t xml:space="preserve">3. </w:t>
      </w:r>
      <w:r w:rsidRPr="00A70683">
        <w:rPr>
          <w:rFonts w:ascii="Arial" w:hAnsi="Arial" w:cs="Arial"/>
          <w:noProof/>
          <w:sz w:val="22"/>
        </w:rPr>
        <w:tab/>
        <w:t xml:space="preserve">Cynthia silsilia tailaso. PUSKESMAS BAHU KOTA MANADO PENDAHULUAN Mutu pelayanan kesehatan adalah pelayanan yang dapat memberikan kepuasan kepada setiap pemakai jasa pelayanan kesehatan sesuai dengan tingkat kepuasan yang kesehatan dapat memenuhi seluruh harapan pelanggan melalui p. Hubunga Mutu Pelayanan Kesehat Denga Kepuasan Pasien Di Puskesmas Bahu Kota Manad. 2018;7:1–10. </w:t>
      </w:r>
    </w:p>
    <w:p w14:paraId="5DED8C05" w14:textId="77777777" w:rsidR="00A70683" w:rsidRPr="00A70683" w:rsidRDefault="00A70683" w:rsidP="002738FD">
      <w:pPr>
        <w:widowControl w:val="0"/>
        <w:autoSpaceDE w:val="0"/>
        <w:autoSpaceDN w:val="0"/>
        <w:adjustRightInd w:val="0"/>
        <w:spacing w:line="240" w:lineRule="exact"/>
        <w:ind w:left="640" w:hanging="640"/>
        <w:jc w:val="both"/>
        <w:rPr>
          <w:rFonts w:ascii="Arial" w:hAnsi="Arial" w:cs="Arial"/>
          <w:noProof/>
          <w:sz w:val="22"/>
        </w:rPr>
      </w:pPr>
      <w:r w:rsidRPr="00A70683">
        <w:rPr>
          <w:rFonts w:ascii="Arial" w:hAnsi="Arial" w:cs="Arial"/>
          <w:noProof/>
          <w:sz w:val="22"/>
        </w:rPr>
        <w:t xml:space="preserve">4. </w:t>
      </w:r>
      <w:r w:rsidRPr="00A70683">
        <w:rPr>
          <w:rFonts w:ascii="Arial" w:hAnsi="Arial" w:cs="Arial"/>
          <w:noProof/>
          <w:sz w:val="22"/>
        </w:rPr>
        <w:tab/>
        <w:t xml:space="preserve">Sesrianty V, Machmud R, Yeni F. 317-Article Text-1013-1-10-20200102 (1). 2019;6(2):116–26. </w:t>
      </w:r>
    </w:p>
    <w:p w14:paraId="7D218769" w14:textId="77777777" w:rsidR="00A70683" w:rsidRPr="00A70683" w:rsidRDefault="00A70683" w:rsidP="002738FD">
      <w:pPr>
        <w:widowControl w:val="0"/>
        <w:autoSpaceDE w:val="0"/>
        <w:autoSpaceDN w:val="0"/>
        <w:adjustRightInd w:val="0"/>
        <w:spacing w:line="240" w:lineRule="exact"/>
        <w:ind w:left="640" w:hanging="640"/>
        <w:jc w:val="both"/>
        <w:rPr>
          <w:rFonts w:ascii="Arial" w:hAnsi="Arial" w:cs="Arial"/>
          <w:noProof/>
          <w:sz w:val="22"/>
        </w:rPr>
      </w:pPr>
      <w:r w:rsidRPr="00A70683">
        <w:rPr>
          <w:rFonts w:ascii="Arial" w:hAnsi="Arial" w:cs="Arial"/>
          <w:noProof/>
          <w:sz w:val="22"/>
        </w:rPr>
        <w:t xml:space="preserve">5. </w:t>
      </w:r>
      <w:r w:rsidRPr="00A70683">
        <w:rPr>
          <w:rFonts w:ascii="Arial" w:hAnsi="Arial" w:cs="Arial"/>
          <w:noProof/>
          <w:sz w:val="22"/>
        </w:rPr>
        <w:tab/>
        <w:t xml:space="preserve">Anas ASA, Abdullah AZ. Studi mutu pelayanan berdasarkan kepuasan pasien di Klinik Gigi dan Mulut RSUP Dr. Wahidin Sudirohusodo Makassar. J Dentomaxillofacial Sci. 2008;7(2):98. </w:t>
      </w:r>
    </w:p>
    <w:p w14:paraId="0A54C10E" w14:textId="77777777" w:rsidR="00A70683" w:rsidRPr="00A70683" w:rsidRDefault="00A70683" w:rsidP="002738FD">
      <w:pPr>
        <w:widowControl w:val="0"/>
        <w:autoSpaceDE w:val="0"/>
        <w:autoSpaceDN w:val="0"/>
        <w:adjustRightInd w:val="0"/>
        <w:spacing w:line="240" w:lineRule="exact"/>
        <w:ind w:left="640" w:hanging="640"/>
        <w:jc w:val="both"/>
        <w:rPr>
          <w:rFonts w:ascii="Arial" w:hAnsi="Arial" w:cs="Arial"/>
          <w:noProof/>
          <w:sz w:val="22"/>
        </w:rPr>
      </w:pPr>
      <w:r w:rsidRPr="00A70683">
        <w:rPr>
          <w:rFonts w:ascii="Arial" w:hAnsi="Arial" w:cs="Arial"/>
          <w:noProof/>
          <w:sz w:val="22"/>
        </w:rPr>
        <w:t xml:space="preserve">6. </w:t>
      </w:r>
      <w:r w:rsidRPr="00A70683">
        <w:rPr>
          <w:rFonts w:ascii="Arial" w:hAnsi="Arial" w:cs="Arial"/>
          <w:noProof/>
          <w:sz w:val="22"/>
        </w:rPr>
        <w:tab/>
        <w:t xml:space="preserve">Sajow EI, Wowor R, Maramis FRR, Kesehatan F, Universitas M, Ratulangi S, et al. 1 Hubungan Antara Mutu Jasa Pelayanan Kesehatan Perawat Dengan Kepuasan Pasien Rawat Jalan Di Klinik Bala Keselamatan Amurang Kabupaten Minahasa Selatan. 2022;11(1):1–7. </w:t>
      </w:r>
    </w:p>
    <w:p w14:paraId="707EFDF1" w14:textId="77777777" w:rsidR="00A70683" w:rsidRPr="00A70683" w:rsidRDefault="00A70683" w:rsidP="002738FD">
      <w:pPr>
        <w:widowControl w:val="0"/>
        <w:autoSpaceDE w:val="0"/>
        <w:autoSpaceDN w:val="0"/>
        <w:adjustRightInd w:val="0"/>
        <w:spacing w:line="240" w:lineRule="exact"/>
        <w:ind w:left="640" w:hanging="640"/>
        <w:jc w:val="both"/>
        <w:rPr>
          <w:rFonts w:ascii="Arial" w:hAnsi="Arial" w:cs="Arial"/>
          <w:noProof/>
          <w:sz w:val="22"/>
        </w:rPr>
      </w:pPr>
      <w:r w:rsidRPr="00A70683">
        <w:rPr>
          <w:rFonts w:ascii="Arial" w:hAnsi="Arial" w:cs="Arial"/>
          <w:noProof/>
          <w:sz w:val="22"/>
        </w:rPr>
        <w:t xml:space="preserve">7. </w:t>
      </w:r>
      <w:r w:rsidRPr="00A70683">
        <w:rPr>
          <w:rFonts w:ascii="Arial" w:hAnsi="Arial" w:cs="Arial"/>
          <w:noProof/>
          <w:sz w:val="22"/>
        </w:rPr>
        <w:tab/>
        <w:t xml:space="preserve">Pangerapan D PO. Hubungan Antara Mutu Pelayanan Dengan Kepuasan Pasien Di Poliklinik Penyakit Dalam Rumah Sakit Umum Gmim Pancaran Kasih Manado. JKK (Jurnal Kedokt Klin. 2018;2(1):9–18. </w:t>
      </w:r>
    </w:p>
    <w:p w14:paraId="52E0E7CF" w14:textId="77777777" w:rsidR="00A70683" w:rsidRPr="00A70683" w:rsidRDefault="00A70683" w:rsidP="002738FD">
      <w:pPr>
        <w:widowControl w:val="0"/>
        <w:autoSpaceDE w:val="0"/>
        <w:autoSpaceDN w:val="0"/>
        <w:adjustRightInd w:val="0"/>
        <w:spacing w:line="240" w:lineRule="exact"/>
        <w:ind w:left="640" w:hanging="640"/>
        <w:jc w:val="both"/>
        <w:rPr>
          <w:rFonts w:ascii="Arial" w:hAnsi="Arial" w:cs="Arial"/>
          <w:noProof/>
          <w:sz w:val="22"/>
        </w:rPr>
      </w:pPr>
      <w:r w:rsidRPr="00A70683">
        <w:rPr>
          <w:rFonts w:ascii="Arial" w:hAnsi="Arial" w:cs="Arial"/>
          <w:noProof/>
          <w:sz w:val="22"/>
        </w:rPr>
        <w:t xml:space="preserve">8. </w:t>
      </w:r>
      <w:r w:rsidRPr="00A70683">
        <w:rPr>
          <w:rFonts w:ascii="Arial" w:hAnsi="Arial" w:cs="Arial"/>
          <w:noProof/>
          <w:sz w:val="22"/>
        </w:rPr>
        <w:tab/>
        <w:t xml:space="preserve">PASIEN RAWAT JALAN PUSKESMAS Diajukansebagaisalahsatusyaratdalammenyelesaikanpendidikan Program Studi </w:t>
      </w:r>
      <w:r w:rsidRPr="00A70683">
        <w:rPr>
          <w:rFonts w:ascii="Arial" w:hAnsi="Arial" w:cs="Arial"/>
          <w:noProof/>
          <w:sz w:val="22"/>
        </w:rPr>
        <w:lastRenderedPageBreak/>
        <w:t xml:space="preserve">Diploma K DI. Hubungan Mutu Pelayanan Terhadap Tingkat. </w:t>
      </w:r>
    </w:p>
    <w:p w14:paraId="1929C159" w14:textId="77777777" w:rsidR="00A70683" w:rsidRPr="00A70683" w:rsidRDefault="00A70683" w:rsidP="002738FD">
      <w:pPr>
        <w:widowControl w:val="0"/>
        <w:autoSpaceDE w:val="0"/>
        <w:autoSpaceDN w:val="0"/>
        <w:adjustRightInd w:val="0"/>
        <w:spacing w:line="240" w:lineRule="exact"/>
        <w:ind w:left="640" w:hanging="640"/>
        <w:jc w:val="both"/>
        <w:rPr>
          <w:rFonts w:ascii="Arial" w:hAnsi="Arial" w:cs="Arial"/>
          <w:noProof/>
          <w:sz w:val="22"/>
        </w:rPr>
      </w:pPr>
      <w:r w:rsidRPr="00A70683">
        <w:rPr>
          <w:rFonts w:ascii="Arial" w:hAnsi="Arial" w:cs="Arial"/>
          <w:noProof/>
          <w:sz w:val="22"/>
        </w:rPr>
        <w:t xml:space="preserve">9. </w:t>
      </w:r>
      <w:r w:rsidRPr="00A70683">
        <w:rPr>
          <w:rFonts w:ascii="Arial" w:hAnsi="Arial" w:cs="Arial"/>
          <w:noProof/>
          <w:sz w:val="22"/>
        </w:rPr>
        <w:tab/>
        <w:t xml:space="preserve">Haeruddin, Alwi Khidri SU. Pengaruh Mutu Pelayanan Kesehatan terhadap Kepuasan dan Minat Kembali di RSUD Haji Makassar. J Kesehat. 2021;4 No. 3(3):282–8. </w:t>
      </w:r>
    </w:p>
    <w:p w14:paraId="71EB424E" w14:textId="77777777" w:rsidR="00A70683" w:rsidRPr="00A70683" w:rsidRDefault="00A70683" w:rsidP="002738FD">
      <w:pPr>
        <w:widowControl w:val="0"/>
        <w:autoSpaceDE w:val="0"/>
        <w:autoSpaceDN w:val="0"/>
        <w:adjustRightInd w:val="0"/>
        <w:spacing w:line="240" w:lineRule="exact"/>
        <w:ind w:left="640" w:hanging="640"/>
        <w:jc w:val="both"/>
        <w:rPr>
          <w:rFonts w:ascii="Arial" w:hAnsi="Arial" w:cs="Arial"/>
          <w:noProof/>
          <w:sz w:val="22"/>
        </w:rPr>
      </w:pPr>
      <w:r w:rsidRPr="00A70683">
        <w:rPr>
          <w:rFonts w:ascii="Arial" w:hAnsi="Arial" w:cs="Arial"/>
          <w:noProof/>
          <w:sz w:val="22"/>
        </w:rPr>
        <w:t xml:space="preserve">10. </w:t>
      </w:r>
      <w:r w:rsidRPr="00A70683">
        <w:rPr>
          <w:rFonts w:ascii="Arial" w:hAnsi="Arial" w:cs="Arial"/>
          <w:noProof/>
          <w:sz w:val="22"/>
        </w:rPr>
        <w:tab/>
        <w:t>Supartiningsih S. Kualitas Pelayanan Kepuasan Pasien Rumah Sakit. J Medicoeticolegal dan Manaj Rumah Sakit, 6 9-15, Januari 2017 [Internet]. 2017;6(1):9–14. Available from: website: http://journal.umy.ac.id/index.php/mrs DOI:</w:t>
      </w:r>
    </w:p>
    <w:p w14:paraId="695B9568" w14:textId="77777777" w:rsidR="00A70683" w:rsidRPr="00A70683" w:rsidRDefault="00A70683" w:rsidP="002738FD">
      <w:pPr>
        <w:widowControl w:val="0"/>
        <w:autoSpaceDE w:val="0"/>
        <w:autoSpaceDN w:val="0"/>
        <w:adjustRightInd w:val="0"/>
        <w:spacing w:line="240" w:lineRule="exact"/>
        <w:ind w:left="640" w:hanging="640"/>
        <w:jc w:val="both"/>
        <w:rPr>
          <w:rFonts w:ascii="Arial" w:hAnsi="Arial" w:cs="Arial"/>
          <w:noProof/>
          <w:sz w:val="22"/>
        </w:rPr>
      </w:pPr>
      <w:r w:rsidRPr="00A70683">
        <w:rPr>
          <w:rFonts w:ascii="Arial" w:hAnsi="Arial" w:cs="Arial"/>
          <w:noProof/>
          <w:sz w:val="22"/>
        </w:rPr>
        <w:t xml:space="preserve">11. </w:t>
      </w:r>
      <w:r w:rsidRPr="00A70683">
        <w:rPr>
          <w:rFonts w:ascii="Arial" w:hAnsi="Arial" w:cs="Arial"/>
          <w:noProof/>
          <w:sz w:val="22"/>
        </w:rPr>
        <w:tab/>
        <w:t xml:space="preserve">Umam C, Muchlisoh L, Maryati H. Analisis Kepuasan Pasien Terhadap Mutu Pelayanan Kesehatan Rawat Jalan Dengan Metode Ipa (Importance Perfomance Analysis) Di Puskesmas Bogor Tengah Kota Bogor Tahun 2018. Promotor. 2019;2(1):7. </w:t>
      </w:r>
    </w:p>
    <w:p w14:paraId="797FA659" w14:textId="77777777" w:rsidR="00A70683" w:rsidRPr="00A70683" w:rsidRDefault="00A70683" w:rsidP="002738FD">
      <w:pPr>
        <w:widowControl w:val="0"/>
        <w:autoSpaceDE w:val="0"/>
        <w:autoSpaceDN w:val="0"/>
        <w:adjustRightInd w:val="0"/>
        <w:spacing w:line="240" w:lineRule="exact"/>
        <w:ind w:left="640" w:hanging="640"/>
        <w:jc w:val="both"/>
        <w:rPr>
          <w:rFonts w:ascii="Arial" w:hAnsi="Arial" w:cs="Arial"/>
          <w:noProof/>
          <w:sz w:val="22"/>
        </w:rPr>
      </w:pPr>
      <w:r w:rsidRPr="00A70683">
        <w:rPr>
          <w:rFonts w:ascii="Arial" w:hAnsi="Arial" w:cs="Arial"/>
          <w:noProof/>
          <w:sz w:val="22"/>
        </w:rPr>
        <w:t xml:space="preserve">12. </w:t>
      </w:r>
      <w:r w:rsidRPr="00A70683">
        <w:rPr>
          <w:rFonts w:ascii="Arial" w:hAnsi="Arial" w:cs="Arial"/>
          <w:noProof/>
          <w:sz w:val="22"/>
        </w:rPr>
        <w:tab/>
        <w:t xml:space="preserve">Yamit Z. Manajemen Kualitas Produksi dan Jasa. Yogyakarta: Ekonisia; 2002. </w:t>
      </w:r>
    </w:p>
    <w:p w14:paraId="311D8FEE" w14:textId="77777777" w:rsidR="00A70683" w:rsidRPr="00A70683" w:rsidRDefault="00A70683" w:rsidP="002738FD">
      <w:pPr>
        <w:widowControl w:val="0"/>
        <w:autoSpaceDE w:val="0"/>
        <w:autoSpaceDN w:val="0"/>
        <w:adjustRightInd w:val="0"/>
        <w:spacing w:line="240" w:lineRule="exact"/>
        <w:ind w:left="640" w:hanging="640"/>
        <w:jc w:val="both"/>
        <w:rPr>
          <w:rFonts w:ascii="Arial" w:hAnsi="Arial" w:cs="Arial"/>
          <w:noProof/>
          <w:sz w:val="22"/>
        </w:rPr>
      </w:pPr>
      <w:r w:rsidRPr="00A70683">
        <w:rPr>
          <w:rFonts w:ascii="Arial" w:hAnsi="Arial" w:cs="Arial"/>
          <w:noProof/>
          <w:sz w:val="22"/>
        </w:rPr>
        <w:t xml:space="preserve">13. </w:t>
      </w:r>
      <w:r w:rsidRPr="00A70683">
        <w:rPr>
          <w:rFonts w:ascii="Arial" w:hAnsi="Arial" w:cs="Arial"/>
          <w:noProof/>
          <w:sz w:val="22"/>
        </w:rPr>
        <w:tab/>
        <w:t>Putri IRR. The Correlation Between the Quality of Nursing Servce And Patient satisfaction Using. Indones J Hosp Adm [Internet]. 2018;1(2):63–9. Available from: https://ejournal.almaata.ac.id/index.php/IJHAA/article/view/1108</w:t>
      </w:r>
    </w:p>
    <w:p w14:paraId="7C295E8A" w14:textId="56277101" w:rsidR="00BC31CE" w:rsidRDefault="00173674" w:rsidP="002738FD">
      <w:pPr>
        <w:widowControl w:val="0"/>
        <w:autoSpaceDE w:val="0"/>
        <w:autoSpaceDN w:val="0"/>
        <w:adjustRightInd w:val="0"/>
        <w:spacing w:line="240" w:lineRule="exact"/>
        <w:ind w:left="640" w:hanging="640"/>
        <w:jc w:val="both"/>
        <w:rPr>
          <w:rFonts w:ascii="Arial" w:eastAsia="Arial" w:hAnsi="Arial" w:cs="Arial"/>
          <w:sz w:val="22"/>
          <w:szCs w:val="22"/>
          <w:lang w:val="id-ID"/>
        </w:rPr>
      </w:pPr>
      <w:r>
        <w:rPr>
          <w:rFonts w:ascii="Arial" w:eastAsia="Arial" w:hAnsi="Arial" w:cs="Arial"/>
          <w:sz w:val="22"/>
          <w:szCs w:val="22"/>
          <w:lang w:val="id-ID"/>
        </w:rPr>
        <w:fldChar w:fldCharType="end"/>
      </w:r>
    </w:p>
    <w:sectPr w:rsidR="00BC31CE">
      <w:headerReference w:type="default" r:id="rId13"/>
      <w:type w:val="continuous"/>
      <w:pgSz w:w="11920" w:h="16840"/>
      <w:pgMar w:top="1440" w:right="1440" w:bottom="1440" w:left="1440" w:header="0" w:footer="1278" w:gutter="0"/>
      <w:cols w:space="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67E97" w14:textId="77777777" w:rsidR="003A3CB0" w:rsidRDefault="003A3CB0">
      <w:r>
        <w:separator/>
      </w:r>
    </w:p>
  </w:endnote>
  <w:endnote w:type="continuationSeparator" w:id="0">
    <w:p w14:paraId="3118C9B8" w14:textId="77777777" w:rsidR="003A3CB0" w:rsidRDefault="003A3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altName w:val="苹方-简"/>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default"/>
    <w:sig w:usb0="E0000AFF" w:usb1="00007843" w:usb2="00000001" w:usb3="00000000" w:csb0="400001BF" w:csb1="DFF70000"/>
  </w:font>
  <w:font w:name="Arial Regular">
    <w:altName w:val="Arial"/>
    <w:charset w:val="00"/>
    <w:family w:val="auto"/>
    <w:pitch w:val="default"/>
    <w:sig w:usb0="E0000AFF" w:usb1="00007843" w:usb2="00000001" w:usb3="00000000" w:csb0="400001BF" w:csb1="DFF70000"/>
  </w:font>
  <w:font w:name="Arial Italic">
    <w:altName w:val="Arial"/>
    <w:panose1 w:val="020B0604020202090204"/>
    <w:charset w:val="00"/>
    <w:family w:val="auto"/>
    <w:pitch w:val="default"/>
    <w:sig w:usb0="E0000AFF" w:usb1="00007843" w:usb2="00000001" w:usb3="00000000" w:csb0="400001BF" w:csb1="DFF7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C9BA4" w14:textId="77777777" w:rsidR="00BC31CE" w:rsidRDefault="00173674">
    <w:pPr>
      <w:pStyle w:val="Footer"/>
      <w:tabs>
        <w:tab w:val="clear" w:pos="4513"/>
        <w:tab w:val="center" w:pos="5670"/>
      </w:tabs>
      <w:rPr>
        <w:rFonts w:ascii="Arial" w:hAnsi="Arial" w:cs="Arial"/>
        <w:color w:val="FF0000"/>
      </w:rPr>
    </w:pPr>
    <w:r>
      <w:rPr>
        <w:rFonts w:ascii="Arial" w:hAnsi="Arial" w:cs="Arial"/>
        <w:i/>
        <w:iCs/>
        <w:sz w:val="22"/>
        <w:szCs w:val="22"/>
        <w:lang w:val="id-ID"/>
      </w:rPr>
      <w:t>Indonesian Journal of Hospital Administration</w:t>
    </w:r>
    <w:r>
      <w:rPr>
        <w:rFonts w:ascii="Arial" w:hAnsi="Arial" w:cs="Arial"/>
        <w:sz w:val="22"/>
        <w:szCs w:val="22"/>
        <w:lang w:val="id-ID"/>
      </w:rPr>
      <w:t xml:space="preserve"> </w:t>
    </w:r>
    <w:r>
      <w:rPr>
        <w:rFonts w:ascii="Arial" w:hAnsi="Arial" w:cs="Arial"/>
        <w:color w:val="FF0000"/>
        <w:lang w:val="id-ID"/>
      </w:rPr>
      <w:tab/>
    </w:r>
  </w:p>
  <w:p w14:paraId="32FBC748" w14:textId="77777777" w:rsidR="00BC31CE" w:rsidRDefault="00BC31CE">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F6F85" w14:textId="77777777" w:rsidR="003A3CB0" w:rsidRDefault="003A3CB0">
      <w:r>
        <w:separator/>
      </w:r>
    </w:p>
  </w:footnote>
  <w:footnote w:type="continuationSeparator" w:id="0">
    <w:p w14:paraId="07E3F972" w14:textId="77777777" w:rsidR="003A3CB0" w:rsidRDefault="003A3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91E76" w14:textId="77777777" w:rsidR="00BC31CE" w:rsidRDefault="00173674">
    <w:pPr>
      <w:pStyle w:val="Header"/>
    </w:pPr>
    <w:r>
      <w:rPr>
        <w:noProof/>
      </w:rPr>
      <mc:AlternateContent>
        <mc:Choice Requires="wps">
          <w:drawing>
            <wp:anchor distT="0" distB="0" distL="114300" distR="114300" simplePos="0" relativeHeight="251659264" behindDoc="0" locked="0" layoutInCell="1" allowOverlap="1" wp14:anchorId="6C5D9DEF" wp14:editId="5E80D1A2">
              <wp:simplePos x="0" y="0"/>
              <wp:positionH relativeFrom="column">
                <wp:posOffset>0</wp:posOffset>
              </wp:positionH>
              <wp:positionV relativeFrom="paragraph">
                <wp:posOffset>104775</wp:posOffset>
              </wp:positionV>
              <wp:extent cx="5495925" cy="676275"/>
              <wp:effectExtent l="0" t="0" r="28575" b="2857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676275"/>
                      </a:xfrm>
                      <a:prstGeom prst="rect">
                        <a:avLst/>
                      </a:prstGeom>
                      <a:solidFill>
                        <a:srgbClr val="FFFFFF"/>
                      </a:solidFill>
                      <a:ln w="9525">
                        <a:solidFill>
                          <a:srgbClr val="000000"/>
                        </a:solidFill>
                        <a:miter lim="800000"/>
                      </a:ln>
                    </wps:spPr>
                    <wps:txbx>
                      <w:txbxContent>
                        <w:p w14:paraId="0EF71EC7" w14:textId="77777777" w:rsidR="00BC31CE" w:rsidRDefault="00173674">
                          <w:r>
                            <w:rPr>
                              <w:noProof/>
                            </w:rPr>
                            <w:drawing>
                              <wp:inline distT="0" distB="0" distL="0" distR="0" wp14:anchorId="288D364A" wp14:editId="4C688355">
                                <wp:extent cx="762000" cy="56896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64234" cy="571076"/>
                                        </a:xfrm>
                                        <a:prstGeom prst="rect">
                                          <a:avLst/>
                                        </a:prstGeom>
                                        <a:noFill/>
                                        <a:ln>
                                          <a:noFill/>
                                        </a:ln>
                                      </pic:spPr>
                                    </pic:pic>
                                  </a:graphicData>
                                </a:graphic>
                              </wp:inline>
                            </w:drawing>
                          </w:r>
                          <w:r>
                            <w:rPr>
                              <w:noProof/>
                            </w:rPr>
                            <w:drawing>
                              <wp:inline distT="0" distB="0" distL="0" distR="0" wp14:anchorId="60833489" wp14:editId="248351C0">
                                <wp:extent cx="4486275" cy="2571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4486275" cy="257175"/>
                                        </a:xfrm>
                                        <a:prstGeom prst="rect">
                                          <a:avLst/>
                                        </a:prstGeom>
                                        <a:noFill/>
                                        <a:ln>
                                          <a:noFill/>
                                        </a:ln>
                                      </pic:spPr>
                                    </pic:pic>
                                  </a:graphicData>
                                </a:graphic>
                              </wp:inline>
                            </w:drawing>
                          </w:r>
                          <w:r>
                            <w:tab/>
                          </w:r>
                        </w:p>
                      </w:txbxContent>
                    </wps:txbx>
                    <wps:bodyPr rot="0" vert="horz" wrap="square" lIns="91440" tIns="45720" rIns="91440" bIns="45720" anchor="t" anchorCtr="0" upright="1">
                      <a:noAutofit/>
                    </wps:bodyPr>
                  </wps:wsp>
                </a:graphicData>
              </a:graphic>
            </wp:anchor>
          </w:drawing>
        </mc:Choice>
        <mc:Fallback>
          <w:pict>
            <v:shapetype w14:anchorId="6C5D9DEF" id="_x0000_t202" coordsize="21600,21600" o:spt="202" path="m,l,21600r21600,l21600,xe">
              <v:stroke joinstyle="miter"/>
              <v:path gradientshapeok="t" o:connecttype="rect"/>
            </v:shapetype>
            <v:shape id="Text Box 6" o:spid="_x0000_s1026" type="#_x0000_t202" style="position:absolute;margin-left:0;margin-top:8.25pt;width:432.75pt;height:5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">
              <v:textbox>
                <w:txbxContent>
                  <w:p w14:paraId="0EF71EC7" w14:textId="77777777" w:rsidR="00BC31CE" w:rsidRDefault="00173674">
                    <w:r>
                      <w:rPr>
                        <w:noProof/>
                      </w:rPr>
                      <w:drawing>
                        <wp:inline distT="0" distB="0" distL="0" distR="0" wp14:anchorId="288D364A" wp14:editId="4C688355">
                          <wp:extent cx="762000" cy="56896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64234" cy="571076"/>
                                  </a:xfrm>
                                  <a:prstGeom prst="rect">
                                    <a:avLst/>
                                  </a:prstGeom>
                                  <a:noFill/>
                                  <a:ln>
                                    <a:noFill/>
                                  </a:ln>
                                </pic:spPr>
                              </pic:pic>
                            </a:graphicData>
                          </a:graphic>
                        </wp:inline>
                      </w:drawing>
                    </w:r>
                    <w:r>
                      <w:rPr>
                        <w:noProof/>
                      </w:rPr>
                      <w:drawing>
                        <wp:inline distT="0" distB="0" distL="0" distR="0" wp14:anchorId="60833489" wp14:editId="248351C0">
                          <wp:extent cx="4486275" cy="2571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4486275" cy="257175"/>
                                  </a:xfrm>
                                  <a:prstGeom prst="rect">
                                    <a:avLst/>
                                  </a:prstGeom>
                                  <a:noFill/>
                                  <a:ln>
                                    <a:noFill/>
                                  </a:ln>
                                </pic:spPr>
                              </pic:pic>
                            </a:graphicData>
                          </a:graphic>
                        </wp:inline>
                      </w:drawing>
                    </w:r>
                    <w:r>
                      <w:tab/>
                    </w:r>
                  </w:p>
                </w:txbxContent>
              </v:textbox>
            </v:shape>
          </w:pict>
        </mc:Fallback>
      </mc:AlternateContent>
    </w:r>
  </w:p>
  <w:p w14:paraId="16F25682" w14:textId="77777777" w:rsidR="00BC31CE" w:rsidRDefault="00BC31CE">
    <w:pPr>
      <w:pStyle w:val="Header"/>
    </w:pPr>
  </w:p>
  <w:p w14:paraId="69ED7132" w14:textId="77777777" w:rsidR="00BC31CE" w:rsidRDefault="00173674">
    <w:pPr>
      <w:pStyle w:val="Header"/>
      <w:tabs>
        <w:tab w:val="clear" w:pos="4513"/>
        <w:tab w:val="clear" w:pos="9026"/>
        <w:tab w:val="left" w:pos="192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D7608" w14:textId="77777777" w:rsidR="00BC31CE" w:rsidRDefault="00BC31CE">
    <w:pPr>
      <w:pStyle w:val="Header"/>
    </w:pPr>
  </w:p>
  <w:p w14:paraId="2EB5EF18" w14:textId="77777777" w:rsidR="00BC31CE" w:rsidRDefault="00BC31CE">
    <w:pPr>
      <w:pStyle w:val="Header"/>
    </w:pPr>
  </w:p>
  <w:p w14:paraId="14A23933" w14:textId="77777777" w:rsidR="00BC31CE" w:rsidRDefault="00BC3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644CA"/>
    <w:multiLevelType w:val="multilevel"/>
    <w:tmpl w:val="132644CA"/>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
  <w:hideSpellingErrors/>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962"/>
    <w:rsid w:val="E2A7E6EB"/>
    <w:rsid w:val="F3FD77C8"/>
    <w:rsid w:val="F4EFEC4A"/>
    <w:rsid w:val="F7DF894B"/>
    <w:rsid w:val="FC7DF2AA"/>
    <w:rsid w:val="000010CC"/>
    <w:rsid w:val="0003247B"/>
    <w:rsid w:val="000446A7"/>
    <w:rsid w:val="000528F0"/>
    <w:rsid w:val="00052D40"/>
    <w:rsid w:val="00063EE6"/>
    <w:rsid w:val="00065C47"/>
    <w:rsid w:val="000711FF"/>
    <w:rsid w:val="00085156"/>
    <w:rsid w:val="00085A55"/>
    <w:rsid w:val="00086B7D"/>
    <w:rsid w:val="000C423D"/>
    <w:rsid w:val="000C79B1"/>
    <w:rsid w:val="0011169F"/>
    <w:rsid w:val="00112F9D"/>
    <w:rsid w:val="001145E2"/>
    <w:rsid w:val="0012292A"/>
    <w:rsid w:val="001368B2"/>
    <w:rsid w:val="00137E73"/>
    <w:rsid w:val="0015210D"/>
    <w:rsid w:val="00153B91"/>
    <w:rsid w:val="001656BB"/>
    <w:rsid w:val="00173674"/>
    <w:rsid w:val="001B65C3"/>
    <w:rsid w:val="001C4A29"/>
    <w:rsid w:val="00207477"/>
    <w:rsid w:val="00212A84"/>
    <w:rsid w:val="002321D8"/>
    <w:rsid w:val="00241917"/>
    <w:rsid w:val="00267A9E"/>
    <w:rsid w:val="002738FD"/>
    <w:rsid w:val="00274175"/>
    <w:rsid w:val="00274958"/>
    <w:rsid w:val="00276F57"/>
    <w:rsid w:val="00293F97"/>
    <w:rsid w:val="002A6EA0"/>
    <w:rsid w:val="002D4942"/>
    <w:rsid w:val="002D7FD9"/>
    <w:rsid w:val="002E46D4"/>
    <w:rsid w:val="002F2046"/>
    <w:rsid w:val="002F3F8B"/>
    <w:rsid w:val="002F6C10"/>
    <w:rsid w:val="002F6C70"/>
    <w:rsid w:val="0034475E"/>
    <w:rsid w:val="00363848"/>
    <w:rsid w:val="00375CA9"/>
    <w:rsid w:val="003A3CB0"/>
    <w:rsid w:val="003B479E"/>
    <w:rsid w:val="003C5049"/>
    <w:rsid w:val="003D03CD"/>
    <w:rsid w:val="003D7339"/>
    <w:rsid w:val="003E5EE0"/>
    <w:rsid w:val="003F5CC4"/>
    <w:rsid w:val="00423B82"/>
    <w:rsid w:val="00433609"/>
    <w:rsid w:val="00433A5A"/>
    <w:rsid w:val="00435E5E"/>
    <w:rsid w:val="004372EE"/>
    <w:rsid w:val="00475FAD"/>
    <w:rsid w:val="004A5342"/>
    <w:rsid w:val="004C774A"/>
    <w:rsid w:val="004E3638"/>
    <w:rsid w:val="005061D0"/>
    <w:rsid w:val="0050790C"/>
    <w:rsid w:val="00535D59"/>
    <w:rsid w:val="00563E58"/>
    <w:rsid w:val="00571D5B"/>
    <w:rsid w:val="0058400F"/>
    <w:rsid w:val="005D0326"/>
    <w:rsid w:val="005D60E0"/>
    <w:rsid w:val="005D660A"/>
    <w:rsid w:val="005D74D1"/>
    <w:rsid w:val="005E6DF2"/>
    <w:rsid w:val="00614865"/>
    <w:rsid w:val="00660536"/>
    <w:rsid w:val="0066454B"/>
    <w:rsid w:val="00665432"/>
    <w:rsid w:val="00686D55"/>
    <w:rsid w:val="006A6590"/>
    <w:rsid w:val="006E0B3D"/>
    <w:rsid w:val="006F013B"/>
    <w:rsid w:val="007033F6"/>
    <w:rsid w:val="00716264"/>
    <w:rsid w:val="00747B2F"/>
    <w:rsid w:val="00775055"/>
    <w:rsid w:val="00776EA4"/>
    <w:rsid w:val="00781BF5"/>
    <w:rsid w:val="0078783A"/>
    <w:rsid w:val="007950E8"/>
    <w:rsid w:val="007967CA"/>
    <w:rsid w:val="007B5DB6"/>
    <w:rsid w:val="007C5FBA"/>
    <w:rsid w:val="007C6ECE"/>
    <w:rsid w:val="00821F42"/>
    <w:rsid w:val="0082442F"/>
    <w:rsid w:val="00831526"/>
    <w:rsid w:val="00831BBD"/>
    <w:rsid w:val="008325EA"/>
    <w:rsid w:val="008767A9"/>
    <w:rsid w:val="00890336"/>
    <w:rsid w:val="00895043"/>
    <w:rsid w:val="00897484"/>
    <w:rsid w:val="008A215F"/>
    <w:rsid w:val="008E3646"/>
    <w:rsid w:val="008E373C"/>
    <w:rsid w:val="008E4194"/>
    <w:rsid w:val="008F3AC0"/>
    <w:rsid w:val="0090594A"/>
    <w:rsid w:val="00907FC2"/>
    <w:rsid w:val="0091022F"/>
    <w:rsid w:val="00911CD1"/>
    <w:rsid w:val="00915731"/>
    <w:rsid w:val="009157E8"/>
    <w:rsid w:val="009171A7"/>
    <w:rsid w:val="0092376D"/>
    <w:rsid w:val="00924B3E"/>
    <w:rsid w:val="00926372"/>
    <w:rsid w:val="0093462A"/>
    <w:rsid w:val="009406A4"/>
    <w:rsid w:val="0094478A"/>
    <w:rsid w:val="00945287"/>
    <w:rsid w:val="009A5DAF"/>
    <w:rsid w:val="009B3CD0"/>
    <w:rsid w:val="009B7777"/>
    <w:rsid w:val="009D7950"/>
    <w:rsid w:val="009F16B9"/>
    <w:rsid w:val="009F5B9C"/>
    <w:rsid w:val="009F611E"/>
    <w:rsid w:val="00A270FF"/>
    <w:rsid w:val="00A3152D"/>
    <w:rsid w:val="00A34FE5"/>
    <w:rsid w:val="00A55646"/>
    <w:rsid w:val="00A70683"/>
    <w:rsid w:val="00A75A8B"/>
    <w:rsid w:val="00A83E34"/>
    <w:rsid w:val="00A963AE"/>
    <w:rsid w:val="00AA30DC"/>
    <w:rsid w:val="00AB3EF6"/>
    <w:rsid w:val="00AB6881"/>
    <w:rsid w:val="00AB7990"/>
    <w:rsid w:val="00AC5C08"/>
    <w:rsid w:val="00AD65AD"/>
    <w:rsid w:val="00AF30BD"/>
    <w:rsid w:val="00B047C2"/>
    <w:rsid w:val="00B060B4"/>
    <w:rsid w:val="00B25936"/>
    <w:rsid w:val="00B31347"/>
    <w:rsid w:val="00B437C8"/>
    <w:rsid w:val="00B45471"/>
    <w:rsid w:val="00B51D82"/>
    <w:rsid w:val="00B6390D"/>
    <w:rsid w:val="00B75B17"/>
    <w:rsid w:val="00B833FD"/>
    <w:rsid w:val="00B96BD8"/>
    <w:rsid w:val="00BB31D1"/>
    <w:rsid w:val="00BC31CE"/>
    <w:rsid w:val="00BD2203"/>
    <w:rsid w:val="00BE152A"/>
    <w:rsid w:val="00BF29C4"/>
    <w:rsid w:val="00C17382"/>
    <w:rsid w:val="00C2593C"/>
    <w:rsid w:val="00C32B5A"/>
    <w:rsid w:val="00C36A09"/>
    <w:rsid w:val="00C40FCA"/>
    <w:rsid w:val="00C53726"/>
    <w:rsid w:val="00C55BB6"/>
    <w:rsid w:val="00C97BB9"/>
    <w:rsid w:val="00CA4825"/>
    <w:rsid w:val="00CB6A29"/>
    <w:rsid w:val="00CC0387"/>
    <w:rsid w:val="00CC3AEE"/>
    <w:rsid w:val="00D06992"/>
    <w:rsid w:val="00D31D9A"/>
    <w:rsid w:val="00D53D2B"/>
    <w:rsid w:val="00D54B53"/>
    <w:rsid w:val="00D72ABF"/>
    <w:rsid w:val="00D83142"/>
    <w:rsid w:val="00DA69FA"/>
    <w:rsid w:val="00DB2702"/>
    <w:rsid w:val="00DB39A0"/>
    <w:rsid w:val="00DC52F8"/>
    <w:rsid w:val="00DE0110"/>
    <w:rsid w:val="00DE1025"/>
    <w:rsid w:val="00DE1394"/>
    <w:rsid w:val="00E027DD"/>
    <w:rsid w:val="00E269EC"/>
    <w:rsid w:val="00E26E59"/>
    <w:rsid w:val="00E30713"/>
    <w:rsid w:val="00E34A3A"/>
    <w:rsid w:val="00E5092C"/>
    <w:rsid w:val="00E50B66"/>
    <w:rsid w:val="00E64D4B"/>
    <w:rsid w:val="00E767DE"/>
    <w:rsid w:val="00E8331C"/>
    <w:rsid w:val="00E87E95"/>
    <w:rsid w:val="00E9278E"/>
    <w:rsid w:val="00EB2987"/>
    <w:rsid w:val="00EB6024"/>
    <w:rsid w:val="00ED166B"/>
    <w:rsid w:val="00ED664B"/>
    <w:rsid w:val="00EF7362"/>
    <w:rsid w:val="00F0102E"/>
    <w:rsid w:val="00F02962"/>
    <w:rsid w:val="00F14336"/>
    <w:rsid w:val="00F17215"/>
    <w:rsid w:val="00F244AE"/>
    <w:rsid w:val="00F60CC6"/>
    <w:rsid w:val="00F74F55"/>
    <w:rsid w:val="00F77752"/>
    <w:rsid w:val="00F95578"/>
    <w:rsid w:val="00F9773A"/>
    <w:rsid w:val="00FA6729"/>
    <w:rsid w:val="00FC0CEF"/>
    <w:rsid w:val="00FC7EC7"/>
    <w:rsid w:val="61FB013F"/>
    <w:rsid w:val="7FFBC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F3D62A6"/>
  <w15:docId w15:val="{2E9D340E-814A-6D43-9C1F-3F505DF9E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CommentReference">
    <w:name w:val="annotation reference"/>
    <w:basedOn w:val="DefaultParagraphFont"/>
    <w:uiPriority w:val="99"/>
    <w:unhideWhenUsed/>
    <w:qFormat/>
    <w:rPr>
      <w:sz w:val="16"/>
      <w:szCs w:val="16"/>
    </w:rPr>
  </w:style>
  <w:style w:type="character" w:styleId="Hyperlink">
    <w:name w:val="Hyperlink"/>
    <w:basedOn w:val="DefaultParagraphFont"/>
    <w:uiPriority w:val="99"/>
    <w:unhideWhenUsed/>
    <w:qFormat/>
    <w:rPr>
      <w:color w:val="0000FF" w:themeColor="hyperlink"/>
      <w:u w:val="single"/>
    </w:rPr>
  </w:style>
  <w:style w:type="character" w:styleId="LineNumber">
    <w:name w:val="line number"/>
    <w:basedOn w:val="DefaultParagraphFont"/>
    <w:uiPriority w:val="99"/>
    <w:unhideWhenUsed/>
    <w:qFormat/>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qFormat/>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qFormat/>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qFormat/>
    <w:rPr>
      <w:b/>
      <w:bCs/>
      <w:sz w:val="22"/>
      <w:szCs w:val="22"/>
    </w:rPr>
  </w:style>
  <w:style w:type="character" w:customStyle="1" w:styleId="Heading7Char">
    <w:name w:val="Heading 7 Char"/>
    <w:basedOn w:val="DefaultParagraphFont"/>
    <w:link w:val="Heading7"/>
    <w:uiPriority w:val="9"/>
    <w:semiHidden/>
    <w:qFormat/>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qFormat/>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sz w:val="22"/>
      <w:szCs w:val="22"/>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ListParagraph1">
    <w:name w:val="List Paragraph1"/>
    <w:basedOn w:val="Normal"/>
    <w:uiPriority w:val="34"/>
    <w:qFormat/>
    <w:pPr>
      <w:ind w:left="720"/>
      <w:contextualSpacing/>
    </w:pPr>
  </w:style>
  <w:style w:type="paragraph" w:customStyle="1" w:styleId="ListParagraph2">
    <w:name w:val="List Paragraph2"/>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C61A25-515E-48BD-BAE5-C0543C27E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9</Pages>
  <Words>8184</Words>
  <Characters>46650</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dc:creator>
  <cp:lastModifiedBy>Fatma Siti Fatimah</cp:lastModifiedBy>
  <cp:revision>48</cp:revision>
  <dcterms:created xsi:type="dcterms:W3CDTF">2019-09-26T18:58:00Z</dcterms:created>
  <dcterms:modified xsi:type="dcterms:W3CDTF">2022-07-20T04:10:00Z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deb72053-59ef-3fdf-a2fd-0a5d1cad3fb4</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KSOProductBuildVer">
    <vt:lpwstr>1033-3.1.4.5932</vt:lpwstr>
  </property>
</Properties>
</file>